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AD" w:rsidRPr="00153848" w:rsidRDefault="007508AD">
      <w:pPr>
        <w:tabs>
          <w:tab w:val="center" w:pos="4680"/>
        </w:tabs>
        <w:suppressAutoHyphens/>
        <w:spacing w:line="240" w:lineRule="atLeast"/>
        <w:rPr>
          <w:rFonts w:ascii="Times New Roman" w:hAnsi="Times New Roman"/>
          <w:b/>
          <w:bCs/>
        </w:rPr>
      </w:pPr>
    </w:p>
    <w:p w:rsidR="007508AD" w:rsidRPr="00153848" w:rsidRDefault="007508AD">
      <w:pPr>
        <w:tabs>
          <w:tab w:val="center" w:pos="4680"/>
        </w:tabs>
        <w:suppressAutoHyphens/>
        <w:spacing w:line="240" w:lineRule="atLeast"/>
        <w:rPr>
          <w:rFonts w:ascii="Times New Roman" w:hAnsi="Times New Roman"/>
          <w:b/>
          <w:bCs/>
        </w:rPr>
      </w:pPr>
    </w:p>
    <w:p w:rsidR="007508AD" w:rsidRPr="00153848" w:rsidRDefault="007508AD">
      <w:pPr>
        <w:tabs>
          <w:tab w:val="center" w:pos="4680"/>
        </w:tabs>
        <w:suppressAutoHyphens/>
        <w:spacing w:line="240" w:lineRule="atLeast"/>
        <w:rPr>
          <w:rFonts w:ascii="Times New Roman" w:hAnsi="Times New Roman"/>
          <w:b/>
          <w:bCs/>
        </w:rPr>
      </w:pPr>
      <w:r w:rsidRPr="00153848">
        <w:rPr>
          <w:rFonts w:ascii="Times New Roman" w:hAnsi="Times New Roman"/>
          <w:b/>
          <w:bCs/>
        </w:rPr>
        <w:tab/>
        <w:t>CHAPTER 3:</w:t>
      </w:r>
      <w:r w:rsidRPr="00153848">
        <w:rPr>
          <w:rFonts w:ascii="Times New Roman" w:hAnsi="Times New Roman"/>
          <w:b/>
          <w:bCs/>
        </w:rPr>
        <w:fldChar w:fldCharType="begin"/>
      </w:r>
      <w:r w:rsidRPr="00153848">
        <w:rPr>
          <w:rFonts w:ascii="Times New Roman" w:hAnsi="Times New Roman"/>
          <w:b/>
          <w:bCs/>
        </w:rPr>
        <w:instrText xml:space="preserve">PRIVATE </w:instrText>
      </w:r>
      <w:r w:rsidRPr="00153848">
        <w:rPr>
          <w:rFonts w:ascii="Times New Roman" w:hAnsi="Times New Roman"/>
          <w:b/>
          <w:bCs/>
        </w:rPr>
        <w:fldChar w:fldCharType="end"/>
      </w: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center" w:pos="4680"/>
        </w:tabs>
        <w:suppressAutoHyphens/>
        <w:spacing w:line="240" w:lineRule="atLeast"/>
        <w:rPr>
          <w:rFonts w:ascii="Times New Roman" w:hAnsi="Times New Roman"/>
        </w:rPr>
      </w:pPr>
      <w:r w:rsidRPr="00153848">
        <w:rPr>
          <w:rFonts w:ascii="Times New Roman" w:hAnsi="Times New Roman"/>
          <w:b/>
          <w:bCs/>
        </w:rPr>
        <w:tab/>
      </w:r>
      <w:r w:rsidRPr="00153848">
        <w:rPr>
          <w:rFonts w:ascii="Times New Roman" w:hAnsi="Times New Roman"/>
          <w:b/>
          <w:bCs/>
          <w:u w:val="single"/>
        </w:rPr>
        <w:t>DECISION-MAKING AND ADMINISTRATIVE BODIES</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center" w:pos="4680"/>
        </w:tabs>
        <w:suppressAutoHyphens/>
        <w:spacing w:line="240" w:lineRule="atLeast"/>
        <w:rPr>
          <w:rFonts w:ascii="Times New Roman" w:hAnsi="Times New Roman"/>
          <w:b/>
          <w:bCs/>
        </w:rPr>
      </w:pPr>
      <w:r w:rsidRPr="00153848">
        <w:rPr>
          <w:rFonts w:ascii="Times New Roman" w:hAnsi="Times New Roman"/>
          <w:b/>
          <w:bCs/>
        </w:rPr>
        <w:tab/>
        <w:t>PART 1:  CITY COUNCIL</w:t>
      </w:r>
    </w:p>
    <w:p w:rsidR="007508AD" w:rsidRPr="00153848" w:rsidRDefault="007508AD">
      <w:pPr>
        <w:tabs>
          <w:tab w:val="left" w:pos="-720"/>
        </w:tabs>
        <w:suppressAutoHyphens/>
        <w:spacing w:line="240" w:lineRule="atLeast"/>
        <w:rPr>
          <w:rFonts w:ascii="Times New Roman" w:hAnsi="Times New Roman"/>
          <w:b/>
          <w:bCs/>
        </w:rPr>
      </w:pPr>
    </w:p>
    <w:p w:rsidR="007508AD" w:rsidRPr="00880CA0" w:rsidRDefault="007508AD" w:rsidP="00880CA0">
      <w:pPr>
        <w:tabs>
          <w:tab w:val="left" w:pos="-720"/>
        </w:tabs>
        <w:suppressAutoHyphens/>
        <w:spacing w:line="240" w:lineRule="atLeast"/>
        <w:rPr>
          <w:rFonts w:ascii="Times New Roman" w:hAnsi="Times New Roman"/>
          <w:b/>
          <w:bCs/>
        </w:rPr>
      </w:pPr>
    </w:p>
    <w:p w:rsidR="00880CA0" w:rsidRPr="00880CA0" w:rsidRDefault="00880CA0" w:rsidP="00880CA0">
      <w:pPr>
        <w:tabs>
          <w:tab w:val="left" w:pos="-720"/>
        </w:tabs>
        <w:suppressAutoHyphens/>
        <w:spacing w:line="240" w:lineRule="atLeast"/>
        <w:rPr>
          <w:rFonts w:ascii="Times New Roman" w:hAnsi="Times New Roman"/>
        </w:rPr>
      </w:pPr>
      <w:bookmarkStart w:id="0" w:name="Section3101"/>
      <w:r w:rsidRPr="00880CA0">
        <w:rPr>
          <w:rFonts w:ascii="Times New Roman" w:hAnsi="Times New Roman"/>
          <w:b/>
          <w:bCs/>
        </w:rPr>
        <w:t xml:space="preserve">Section 3.101.  </w:t>
      </w:r>
      <w:r w:rsidRPr="00880CA0">
        <w:rPr>
          <w:rFonts w:ascii="Times New Roman" w:hAnsi="Times New Roman"/>
          <w:b/>
          <w:bCs/>
          <w:u w:val="single"/>
        </w:rPr>
        <w:t>Powers and duties.</w:t>
      </w:r>
      <w:r w:rsidRPr="00880CA0">
        <w:rPr>
          <w:rFonts w:ascii="Times New Roman" w:hAnsi="Times New Roman"/>
        </w:rPr>
        <w:t xml:space="preserve">  </w:t>
      </w:r>
    </w:p>
    <w:bookmarkEnd w:id="0"/>
    <w:p w:rsidR="00880CA0" w:rsidRPr="00880CA0" w:rsidRDefault="00880CA0" w:rsidP="00880CA0">
      <w:pPr>
        <w:tabs>
          <w:tab w:val="left" w:pos="-720"/>
        </w:tabs>
        <w:suppressAutoHyphens/>
        <w:spacing w:line="240" w:lineRule="atLeast"/>
        <w:rPr>
          <w:rFonts w:ascii="Times New Roman" w:hAnsi="Times New Roman"/>
        </w:rPr>
      </w:pPr>
    </w:p>
    <w:p w:rsidR="00880CA0" w:rsidRPr="00880CA0" w:rsidRDefault="00880CA0" w:rsidP="00880CA0">
      <w:pPr>
        <w:tabs>
          <w:tab w:val="left" w:pos="-720"/>
        </w:tabs>
        <w:suppressAutoHyphens/>
        <w:spacing w:line="240" w:lineRule="atLeast"/>
        <w:rPr>
          <w:rFonts w:ascii="Times New Roman" w:hAnsi="Times New Roman"/>
        </w:rPr>
      </w:pPr>
      <w:r w:rsidRPr="00880CA0">
        <w:rPr>
          <w:rFonts w:ascii="Times New Roman" w:hAnsi="Times New Roman"/>
        </w:rPr>
        <w:t xml:space="preserve">The City Council shall have the following powers and duties to be carried out in accordance with these regulations, which include, but are not limited to, the following:  </w:t>
      </w:r>
    </w:p>
    <w:p w:rsidR="00880CA0" w:rsidRPr="00880CA0" w:rsidRDefault="00880CA0" w:rsidP="00880CA0">
      <w:pPr>
        <w:tabs>
          <w:tab w:val="left" w:pos="-720"/>
        </w:tabs>
        <w:suppressAutoHyphens/>
        <w:spacing w:line="240" w:lineRule="atLeast"/>
        <w:rPr>
          <w:rFonts w:ascii="Times New Roman" w:hAnsi="Times New Roman"/>
        </w:rPr>
      </w:pPr>
    </w:p>
    <w:p w:rsidR="00880CA0" w:rsidRPr="00880CA0" w:rsidRDefault="00880CA0" w:rsidP="00880CA0">
      <w:pPr>
        <w:tabs>
          <w:tab w:val="left" w:pos="-720"/>
          <w:tab w:val="left" w:pos="720"/>
        </w:tabs>
        <w:suppressAutoHyphens/>
        <w:spacing w:line="240" w:lineRule="atLeast"/>
        <w:ind w:left="1440" w:hanging="720"/>
        <w:rPr>
          <w:rFonts w:ascii="Times New Roman" w:hAnsi="Times New Roman"/>
        </w:rPr>
      </w:pPr>
      <w:r w:rsidRPr="00880CA0">
        <w:rPr>
          <w:rFonts w:ascii="Times New Roman" w:hAnsi="Times New Roman"/>
        </w:rPr>
        <w:t>(1)</w:t>
      </w:r>
      <w:r w:rsidRPr="00880CA0">
        <w:rPr>
          <w:rFonts w:ascii="Times New Roman" w:hAnsi="Times New Roman"/>
        </w:rPr>
        <w:tab/>
        <w:t xml:space="preserve">To initiate and make amendments to the text of these regulations and to the Zoning Maps.  </w:t>
      </w:r>
    </w:p>
    <w:p w:rsidR="00880CA0" w:rsidRPr="00880CA0" w:rsidRDefault="00880CA0" w:rsidP="00880CA0">
      <w:pPr>
        <w:tabs>
          <w:tab w:val="left" w:pos="-720"/>
        </w:tabs>
        <w:suppressAutoHyphens/>
        <w:spacing w:line="240" w:lineRule="atLeast"/>
        <w:ind w:left="1440" w:hanging="720"/>
        <w:rPr>
          <w:rFonts w:ascii="Times New Roman" w:hAnsi="Times New Roman"/>
        </w:rPr>
      </w:pPr>
    </w:p>
    <w:p w:rsidR="00880CA0" w:rsidRDefault="00880CA0" w:rsidP="00880CA0">
      <w:pPr>
        <w:tabs>
          <w:tab w:val="left" w:pos="-720"/>
          <w:tab w:val="left" w:pos="720"/>
        </w:tabs>
        <w:suppressAutoHyphens/>
        <w:spacing w:line="240" w:lineRule="atLeast"/>
        <w:ind w:left="1440" w:hanging="720"/>
        <w:rPr>
          <w:rFonts w:ascii="Times New Roman" w:hAnsi="Times New Roman"/>
        </w:rPr>
      </w:pPr>
      <w:r w:rsidRPr="00880CA0">
        <w:rPr>
          <w:rFonts w:ascii="Times New Roman" w:hAnsi="Times New Roman"/>
        </w:rPr>
        <w:t>(2)</w:t>
      </w:r>
      <w:r w:rsidRPr="00880CA0">
        <w:rPr>
          <w:rFonts w:ascii="Times New Roman" w:hAnsi="Times New Roman"/>
        </w:rPr>
        <w:tab/>
        <w:t>To hear, review, and adopt or reject amendments to the text of these regulations and to the Zoning Maps.  A City Council member shall not vote on any rezoning map or text amendment where the outcome of the matter being considered is reasonably likely to have a direct, substantial, and readily identifiable impact on the member.</w:t>
      </w:r>
    </w:p>
    <w:p w:rsidR="00880CA0" w:rsidRPr="00153848" w:rsidRDefault="00880CA0" w:rsidP="00880CA0">
      <w:pPr>
        <w:ind w:left="1440"/>
        <w:rPr>
          <w:rFonts w:ascii="CG Times" w:hAnsi="CG Times"/>
          <w:i/>
          <w:sz w:val="20"/>
          <w:szCs w:val="20"/>
        </w:rPr>
      </w:pPr>
      <w:r w:rsidRPr="00153848">
        <w:rPr>
          <w:rFonts w:ascii="CG Times" w:hAnsi="CG Times"/>
          <w:i/>
          <w:sz w:val="20"/>
          <w:szCs w:val="20"/>
        </w:rPr>
        <w:t>(Petition No. 200</w:t>
      </w:r>
      <w:r>
        <w:rPr>
          <w:rFonts w:ascii="CG Times" w:hAnsi="CG Times"/>
          <w:i/>
          <w:sz w:val="20"/>
          <w:szCs w:val="20"/>
        </w:rPr>
        <w:t>6</w:t>
      </w:r>
      <w:r w:rsidRPr="00153848">
        <w:rPr>
          <w:rFonts w:ascii="CG Times" w:hAnsi="CG Times"/>
          <w:i/>
          <w:sz w:val="20"/>
          <w:szCs w:val="20"/>
        </w:rPr>
        <w:t>-</w:t>
      </w:r>
      <w:r>
        <w:rPr>
          <w:rFonts w:ascii="CG Times" w:hAnsi="CG Times"/>
          <w:i/>
          <w:sz w:val="20"/>
          <w:szCs w:val="20"/>
        </w:rPr>
        <w:t>16</w:t>
      </w:r>
      <w:r w:rsidRPr="00153848">
        <w:rPr>
          <w:rFonts w:ascii="CG Times" w:hAnsi="CG Times"/>
          <w:i/>
          <w:sz w:val="20"/>
          <w:szCs w:val="20"/>
        </w:rPr>
        <w:t xml:space="preserve"> §</w:t>
      </w:r>
      <w:r>
        <w:rPr>
          <w:rFonts w:ascii="CG Times" w:hAnsi="CG Times"/>
          <w:i/>
          <w:sz w:val="20"/>
          <w:szCs w:val="20"/>
        </w:rPr>
        <w:t>3.101</w:t>
      </w:r>
      <w:r w:rsidR="00284194">
        <w:rPr>
          <w:rFonts w:ascii="CG Times" w:hAnsi="CG Times"/>
          <w:i/>
          <w:sz w:val="20"/>
          <w:szCs w:val="20"/>
        </w:rPr>
        <w:t>(2)</w:t>
      </w:r>
      <w:r>
        <w:rPr>
          <w:rFonts w:ascii="CG Times" w:hAnsi="CG Times"/>
          <w:i/>
          <w:sz w:val="20"/>
          <w:szCs w:val="20"/>
        </w:rPr>
        <w:t>, 03/20/06)</w:t>
      </w:r>
    </w:p>
    <w:p w:rsidR="00880CA0" w:rsidRPr="00880CA0" w:rsidRDefault="00880CA0" w:rsidP="00880CA0">
      <w:pPr>
        <w:tabs>
          <w:tab w:val="left" w:pos="-720"/>
          <w:tab w:val="left" w:pos="720"/>
        </w:tabs>
        <w:suppressAutoHyphens/>
        <w:spacing w:line="240" w:lineRule="atLeast"/>
        <w:ind w:left="1440" w:hanging="720"/>
        <w:rPr>
          <w:rFonts w:ascii="Times New Roman" w:hAnsi="Times New Roman"/>
        </w:rPr>
      </w:pPr>
    </w:p>
    <w:p w:rsidR="00880CA0" w:rsidRPr="00880CA0" w:rsidRDefault="00880CA0" w:rsidP="00880CA0">
      <w:pPr>
        <w:tabs>
          <w:tab w:val="left" w:pos="-720"/>
          <w:tab w:val="left" w:pos="720"/>
        </w:tabs>
        <w:suppressAutoHyphens/>
        <w:spacing w:line="240" w:lineRule="atLeast"/>
        <w:ind w:left="1440" w:hanging="1440"/>
        <w:rPr>
          <w:rFonts w:ascii="Times New Roman" w:hAnsi="Times New Roman"/>
        </w:rPr>
      </w:pPr>
      <w:r w:rsidRPr="00880CA0">
        <w:rPr>
          <w:rFonts w:ascii="Times New Roman" w:hAnsi="Times New Roman"/>
        </w:rPr>
        <w:tab/>
        <w:t>(3)</w:t>
      </w:r>
      <w:r w:rsidRPr="00880CA0">
        <w:rPr>
          <w:rFonts w:ascii="Times New Roman" w:hAnsi="Times New Roman"/>
        </w:rPr>
        <w:tab/>
        <w:t xml:space="preserve">To take such other action not delegated to the Planning Commission or Board of Adjustment as the City Council may deem desirable and necessary to implement the provisions of these regulations.  </w:t>
      </w:r>
    </w:p>
    <w:p w:rsidR="00880CA0" w:rsidRDefault="00880CA0">
      <w:pPr>
        <w:tabs>
          <w:tab w:val="left" w:pos="-720"/>
          <w:tab w:val="left" w:pos="0"/>
          <w:tab w:val="left" w:pos="720"/>
        </w:tabs>
        <w:suppressAutoHyphens/>
        <w:spacing w:line="240" w:lineRule="atLeast"/>
        <w:ind w:left="1440" w:hanging="1440"/>
        <w:rPr>
          <w:rFonts w:ascii="Times New Roman" w:hAnsi="Times New Roman"/>
        </w:rPr>
      </w:pPr>
    </w:p>
    <w:p w:rsidR="00880CA0" w:rsidRDefault="00880CA0">
      <w:pPr>
        <w:tabs>
          <w:tab w:val="left" w:pos="-720"/>
          <w:tab w:val="left" w:pos="0"/>
          <w:tab w:val="left" w:pos="720"/>
        </w:tabs>
        <w:suppressAutoHyphens/>
        <w:spacing w:line="240" w:lineRule="atLeast"/>
        <w:ind w:left="1440" w:hanging="1440"/>
        <w:rPr>
          <w:rFonts w:ascii="Times New Roman" w:hAnsi="Times New Roman"/>
        </w:rPr>
      </w:pP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sectPr w:rsidR="007508AD" w:rsidRPr="00153848">
          <w:headerReference w:type="default" r:id="rId8"/>
          <w:footerReference w:type="default" r:id="rId9"/>
          <w:endnotePr>
            <w:numFmt w:val="decimal"/>
          </w:endnotePr>
          <w:pgSz w:w="12240" w:h="15840"/>
          <w:pgMar w:top="720" w:right="1440" w:bottom="720" w:left="1440" w:header="720" w:footer="720" w:gutter="0"/>
          <w:cols w:space="720"/>
          <w:noEndnote/>
        </w:sectPr>
      </w:pPr>
      <w:r w:rsidRPr="00153848">
        <w:rPr>
          <w:rFonts w:ascii="Times New Roman" w:hAnsi="Times New Roman"/>
        </w:rPr>
        <w:t xml:space="preserve"> </w:t>
      </w:r>
    </w:p>
    <w:p w:rsidR="007508AD" w:rsidRPr="00153848" w:rsidRDefault="007508AD">
      <w:pPr>
        <w:tabs>
          <w:tab w:val="center" w:pos="4680"/>
        </w:tabs>
        <w:suppressAutoHyphens/>
        <w:spacing w:line="240" w:lineRule="atLeast"/>
        <w:rPr>
          <w:rFonts w:ascii="Times New Roman" w:hAnsi="Times New Roman"/>
          <w:b/>
          <w:bCs/>
        </w:rPr>
      </w:pPr>
      <w:r w:rsidRPr="00153848">
        <w:rPr>
          <w:rFonts w:ascii="Times New Roman" w:hAnsi="Times New Roman"/>
          <w:b/>
          <w:bCs/>
        </w:rPr>
        <w:lastRenderedPageBreak/>
        <w:tab/>
        <w:t>PART 2:  PLANNING COMMISSION</w:t>
      </w: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b/>
          <w:bCs/>
        </w:rPr>
      </w:pPr>
    </w:p>
    <w:p w:rsidR="00F1342A" w:rsidRPr="00F1342A" w:rsidRDefault="00F1342A" w:rsidP="00F1342A">
      <w:pPr>
        <w:tabs>
          <w:tab w:val="left" w:pos="-1800"/>
          <w:tab w:val="left" w:pos="-900"/>
          <w:tab w:val="left" w:pos="-720"/>
          <w:tab w:val="left" w:pos="720"/>
          <w:tab w:val="left" w:pos="1440"/>
          <w:tab w:val="left" w:pos="2160"/>
          <w:tab w:val="left" w:pos="3600"/>
          <w:tab w:val="left" w:pos="4320"/>
          <w:tab w:val="left" w:pos="5040"/>
          <w:tab w:val="left" w:pos="5760"/>
          <w:tab w:val="left" w:pos="6480"/>
        </w:tabs>
        <w:suppressAutoHyphens/>
        <w:spacing w:line="240" w:lineRule="atLeast"/>
        <w:ind w:left="3600" w:hanging="3600"/>
        <w:rPr>
          <w:rFonts w:ascii="Times New Roman" w:hAnsi="Times New Roman"/>
        </w:rPr>
      </w:pPr>
      <w:bookmarkStart w:id="1" w:name="Section3201"/>
      <w:r w:rsidRPr="00F1342A">
        <w:rPr>
          <w:rFonts w:ascii="Times New Roman" w:hAnsi="Times New Roman"/>
          <w:b/>
          <w:bCs/>
        </w:rPr>
        <w:t xml:space="preserve">Section 3.201.  </w:t>
      </w:r>
      <w:r w:rsidRPr="00F1342A">
        <w:rPr>
          <w:rFonts w:ascii="Times New Roman" w:hAnsi="Times New Roman"/>
          <w:b/>
          <w:bCs/>
          <w:u w:val="single"/>
        </w:rPr>
        <w:t>Powers and duties.</w:t>
      </w:r>
      <w:r w:rsidRPr="00F1342A">
        <w:rPr>
          <w:rFonts w:ascii="Times New Roman" w:hAnsi="Times New Roman"/>
        </w:rPr>
        <w:t xml:space="preserve">  </w:t>
      </w:r>
    </w:p>
    <w:bookmarkEnd w:id="1"/>
    <w:p w:rsidR="00F1342A" w:rsidRPr="00F1342A" w:rsidRDefault="00F1342A" w:rsidP="00F1342A">
      <w:pPr>
        <w:tabs>
          <w:tab w:val="left" w:pos="-1800"/>
          <w:tab w:val="left" w:pos="-900"/>
          <w:tab w:val="left" w:pos="-720"/>
          <w:tab w:val="left" w:pos="720"/>
          <w:tab w:val="left" w:pos="1440"/>
          <w:tab w:val="left" w:pos="2160"/>
          <w:tab w:val="left" w:pos="3600"/>
          <w:tab w:val="left" w:pos="4320"/>
          <w:tab w:val="left" w:pos="5040"/>
          <w:tab w:val="left" w:pos="5760"/>
          <w:tab w:val="left" w:pos="6480"/>
        </w:tabs>
        <w:suppressAutoHyphens/>
        <w:spacing w:line="240" w:lineRule="atLeast"/>
        <w:ind w:left="3600" w:hanging="720"/>
        <w:rPr>
          <w:rFonts w:ascii="Times New Roman" w:hAnsi="Times New Roman"/>
        </w:rPr>
      </w:pPr>
    </w:p>
    <w:p w:rsidR="00F1342A" w:rsidRPr="00F1342A" w:rsidRDefault="00F1342A" w:rsidP="00F1342A">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rPr>
          <w:rFonts w:ascii="Times New Roman" w:hAnsi="Times New Roman"/>
        </w:rPr>
      </w:pPr>
      <w:r w:rsidRPr="00F1342A">
        <w:rPr>
          <w:rFonts w:ascii="Times New Roman" w:hAnsi="Times New Roman"/>
        </w:rPr>
        <w:t xml:space="preserve">The Planning Commission shall have the following powers and duties to be carried out in accordance with these regulations which include, but are not limited to, the following:  </w:t>
      </w:r>
    </w:p>
    <w:p w:rsidR="00F1342A" w:rsidRPr="00F1342A" w:rsidRDefault="00F1342A" w:rsidP="00F1342A">
      <w:pPr>
        <w:rPr>
          <w:rFonts w:ascii="Times New Roman" w:hAnsi="Times New Roman"/>
          <w:i/>
          <w:sz w:val="20"/>
          <w:szCs w:val="20"/>
        </w:rPr>
      </w:pPr>
      <w:r w:rsidRPr="00F1342A">
        <w:rPr>
          <w:rFonts w:ascii="Times New Roman" w:hAnsi="Times New Roman"/>
          <w:i/>
          <w:sz w:val="20"/>
          <w:szCs w:val="20"/>
        </w:rPr>
        <w:t>(Petition No. 2005-78 §3.201, 06/20/05)</w:t>
      </w:r>
    </w:p>
    <w:p w:rsidR="00F1342A" w:rsidRPr="00F1342A" w:rsidRDefault="00F1342A" w:rsidP="00F1342A">
      <w:pPr>
        <w:tabs>
          <w:tab w:val="left" w:pos="-1800"/>
          <w:tab w:val="left" w:pos="-900"/>
          <w:tab w:val="left" w:pos="-720"/>
          <w:tab w:val="left" w:pos="720"/>
          <w:tab w:val="left" w:pos="1440"/>
          <w:tab w:val="left" w:pos="2160"/>
          <w:tab w:val="left" w:pos="3600"/>
          <w:tab w:val="left" w:pos="4320"/>
          <w:tab w:val="left" w:pos="5040"/>
          <w:tab w:val="left" w:pos="5760"/>
          <w:tab w:val="left" w:pos="6480"/>
        </w:tabs>
        <w:suppressAutoHyphens/>
        <w:spacing w:line="240" w:lineRule="atLeast"/>
        <w:ind w:left="3600" w:hanging="720"/>
        <w:rPr>
          <w:rFonts w:ascii="Times New Roman" w:hAnsi="Times New Roman"/>
        </w:rPr>
      </w:pPr>
    </w:p>
    <w:p w:rsidR="00F1342A" w:rsidRPr="00F1342A" w:rsidRDefault="00F1342A" w:rsidP="00F1342A">
      <w:pPr>
        <w:tabs>
          <w:tab w:val="left" w:pos="-1800"/>
          <w:tab w:val="left" w:pos="-900"/>
          <w:tab w:val="left" w:pos="-720"/>
          <w:tab w:val="left" w:pos="1440"/>
          <w:tab w:val="left" w:pos="2160"/>
          <w:tab w:val="left" w:pos="3600"/>
          <w:tab w:val="left" w:pos="5040"/>
          <w:tab w:val="left" w:pos="5760"/>
          <w:tab w:val="left" w:pos="6480"/>
        </w:tabs>
        <w:suppressAutoHyphens/>
        <w:spacing w:line="240" w:lineRule="atLeast"/>
        <w:ind w:left="1440" w:hanging="720"/>
        <w:rPr>
          <w:rFonts w:ascii="Times New Roman" w:hAnsi="Times New Roman"/>
        </w:rPr>
      </w:pPr>
      <w:r w:rsidRPr="00F1342A">
        <w:rPr>
          <w:rFonts w:ascii="Times New Roman" w:hAnsi="Times New Roman"/>
        </w:rPr>
        <w:t>(1)</w:t>
      </w:r>
      <w:r w:rsidRPr="00F1342A">
        <w:rPr>
          <w:rFonts w:ascii="Times New Roman" w:hAnsi="Times New Roman"/>
        </w:rPr>
        <w:tab/>
        <w:t xml:space="preserve">To initiate, review, and make recommendations to the City Council regarding amendments to the text of these regulations and to the Zoning Maps.  </w:t>
      </w:r>
    </w:p>
    <w:p w:rsidR="00F1342A" w:rsidRPr="00F1342A" w:rsidRDefault="00F1342A" w:rsidP="00F1342A">
      <w:pPr>
        <w:tabs>
          <w:tab w:val="left" w:pos="-1800"/>
          <w:tab w:val="left" w:pos="-900"/>
          <w:tab w:val="left" w:pos="-720"/>
          <w:tab w:val="left" w:pos="1440"/>
          <w:tab w:val="left" w:pos="2160"/>
          <w:tab w:val="left" w:pos="3600"/>
          <w:tab w:val="left" w:pos="5040"/>
          <w:tab w:val="left" w:pos="5760"/>
          <w:tab w:val="left" w:pos="6480"/>
        </w:tabs>
        <w:suppressAutoHyphens/>
        <w:spacing w:line="240" w:lineRule="atLeast"/>
        <w:ind w:left="1440" w:hanging="720"/>
        <w:rPr>
          <w:rFonts w:ascii="Times New Roman" w:hAnsi="Times New Roman"/>
        </w:rPr>
      </w:pPr>
    </w:p>
    <w:p w:rsidR="00F1342A" w:rsidRPr="00F1342A" w:rsidRDefault="00F1342A" w:rsidP="00F1342A">
      <w:pPr>
        <w:tabs>
          <w:tab w:val="left" w:pos="-1800"/>
          <w:tab w:val="left" w:pos="-900"/>
          <w:tab w:val="left" w:pos="-720"/>
          <w:tab w:val="left" w:pos="1440"/>
          <w:tab w:val="left" w:pos="2160"/>
          <w:tab w:val="left" w:pos="3600"/>
          <w:tab w:val="left" w:pos="5040"/>
          <w:tab w:val="left" w:pos="5760"/>
          <w:tab w:val="left" w:pos="6480"/>
        </w:tabs>
        <w:suppressAutoHyphens/>
        <w:spacing w:line="240" w:lineRule="atLeast"/>
        <w:ind w:left="1440" w:hanging="720"/>
        <w:rPr>
          <w:rFonts w:ascii="Times New Roman" w:hAnsi="Times New Roman"/>
        </w:rPr>
      </w:pPr>
      <w:r w:rsidRPr="00F1342A">
        <w:rPr>
          <w:rFonts w:ascii="Times New Roman" w:hAnsi="Times New Roman"/>
        </w:rPr>
        <w:t>(2)</w:t>
      </w:r>
      <w:r w:rsidRPr="00F1342A">
        <w:rPr>
          <w:rFonts w:ascii="Times New Roman" w:hAnsi="Times New Roman"/>
        </w:rPr>
        <w:tab/>
        <w:t xml:space="preserve">To review the progress of development allowed under the terms of a reclassification of property.  </w:t>
      </w:r>
    </w:p>
    <w:p w:rsidR="00F1342A" w:rsidRPr="00F1342A" w:rsidRDefault="00F1342A" w:rsidP="00F1342A">
      <w:pPr>
        <w:tabs>
          <w:tab w:val="left" w:pos="-1800"/>
          <w:tab w:val="left" w:pos="-900"/>
          <w:tab w:val="left" w:pos="-720"/>
          <w:tab w:val="left" w:pos="1440"/>
          <w:tab w:val="left" w:pos="2160"/>
          <w:tab w:val="left" w:pos="3600"/>
          <w:tab w:val="left" w:pos="5040"/>
          <w:tab w:val="left" w:pos="5760"/>
          <w:tab w:val="left" w:pos="6480"/>
        </w:tabs>
        <w:suppressAutoHyphens/>
        <w:spacing w:line="240" w:lineRule="atLeast"/>
        <w:ind w:left="1440" w:hanging="720"/>
        <w:rPr>
          <w:rFonts w:ascii="Times New Roman" w:hAnsi="Times New Roman"/>
        </w:rPr>
      </w:pPr>
    </w:p>
    <w:p w:rsidR="00F1342A" w:rsidRPr="00F1342A" w:rsidRDefault="00F1342A" w:rsidP="00F1342A">
      <w:pPr>
        <w:tabs>
          <w:tab w:val="left" w:pos="-1800"/>
          <w:tab w:val="left" w:pos="-900"/>
          <w:tab w:val="left" w:pos="-720"/>
          <w:tab w:val="left" w:pos="1440"/>
          <w:tab w:val="left" w:pos="2160"/>
          <w:tab w:val="left" w:pos="3600"/>
          <w:tab w:val="left" w:pos="5040"/>
          <w:tab w:val="left" w:pos="5760"/>
          <w:tab w:val="left" w:pos="6480"/>
        </w:tabs>
        <w:suppressAutoHyphens/>
        <w:spacing w:line="240" w:lineRule="atLeast"/>
        <w:ind w:left="1440" w:hanging="720"/>
        <w:rPr>
          <w:rFonts w:ascii="Times New Roman" w:hAnsi="Times New Roman"/>
        </w:rPr>
      </w:pPr>
      <w:r w:rsidRPr="00F1342A">
        <w:rPr>
          <w:rFonts w:ascii="Times New Roman" w:hAnsi="Times New Roman"/>
        </w:rPr>
        <w:t>(3)</w:t>
      </w:r>
      <w:r w:rsidRPr="00F1342A">
        <w:rPr>
          <w:rFonts w:ascii="Times New Roman" w:hAnsi="Times New Roman"/>
        </w:rPr>
        <w:tab/>
        <w:t xml:space="preserve">To adopt such rules of procedure necessary for the administration of its responsibilities not inconsistent with these regulations.  </w:t>
      </w:r>
    </w:p>
    <w:p w:rsidR="00F1342A" w:rsidRPr="00F1342A" w:rsidRDefault="00F1342A" w:rsidP="00F1342A">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p>
    <w:p w:rsidR="00F1342A" w:rsidRPr="00F1342A" w:rsidRDefault="00F1342A" w:rsidP="00F1342A">
      <w:pPr>
        <w:tabs>
          <w:tab w:val="left" w:pos="-720"/>
        </w:tabs>
        <w:suppressAutoHyphens/>
        <w:spacing w:line="240" w:lineRule="atLeast"/>
        <w:ind w:left="1440" w:hanging="720"/>
        <w:rPr>
          <w:rFonts w:ascii="Times New Roman" w:hAnsi="Times New Roman"/>
        </w:rPr>
      </w:pPr>
      <w:r w:rsidRPr="00F1342A">
        <w:rPr>
          <w:rFonts w:ascii="Times New Roman" w:hAnsi="Times New Roman"/>
        </w:rPr>
        <w:t>(4)</w:t>
      </w:r>
      <w:r w:rsidRPr="00F1342A">
        <w:rPr>
          <w:rFonts w:ascii="Times New Roman" w:hAnsi="Times New Roman"/>
        </w:rPr>
        <w:tab/>
        <w:t>Any such other duties and responsibilities transferred from the County to the City as per the Interlocal Cooperation Agreement as amended May 2005.</w:t>
      </w:r>
    </w:p>
    <w:p w:rsidR="00F1342A" w:rsidRPr="00F1342A" w:rsidRDefault="00F1342A" w:rsidP="00F1342A">
      <w:pPr>
        <w:tabs>
          <w:tab w:val="left" w:pos="-720"/>
        </w:tabs>
        <w:suppressAutoHyphens/>
        <w:spacing w:line="240" w:lineRule="atLeast"/>
        <w:ind w:left="1440" w:hanging="720"/>
        <w:rPr>
          <w:rFonts w:ascii="Times New Roman" w:hAnsi="Times New Roman"/>
        </w:rPr>
      </w:pPr>
    </w:p>
    <w:p w:rsidR="00F1342A" w:rsidRPr="00F1342A" w:rsidRDefault="00F1342A" w:rsidP="00F1342A">
      <w:pPr>
        <w:tabs>
          <w:tab w:val="left" w:pos="-720"/>
        </w:tabs>
        <w:suppressAutoHyphens/>
        <w:spacing w:line="240" w:lineRule="atLeast"/>
        <w:ind w:left="1440" w:hanging="720"/>
        <w:rPr>
          <w:rFonts w:ascii="Times New Roman" w:hAnsi="Times New Roman"/>
        </w:rPr>
      </w:pPr>
      <w:r w:rsidRPr="00F1342A">
        <w:rPr>
          <w:rFonts w:ascii="Times New Roman" w:hAnsi="Times New Roman"/>
        </w:rPr>
        <w:t>(5)</w:t>
      </w:r>
      <w:r w:rsidRPr="00F1342A">
        <w:rPr>
          <w:rFonts w:ascii="Times New Roman" w:hAnsi="Times New Roman"/>
        </w:rPr>
        <w:tab/>
        <w:t>To hear appeals of administrative amendments as per Section 6.207.</w:t>
      </w:r>
    </w:p>
    <w:p w:rsidR="00F1342A" w:rsidRPr="00F1342A" w:rsidRDefault="00F1342A" w:rsidP="00772400">
      <w:pPr>
        <w:ind w:left="1440"/>
        <w:rPr>
          <w:rFonts w:ascii="CG Times" w:hAnsi="CG Times"/>
          <w:i/>
          <w:iCs/>
          <w:sz w:val="20"/>
          <w:szCs w:val="20"/>
        </w:rPr>
      </w:pPr>
      <w:r w:rsidRPr="00F1342A">
        <w:rPr>
          <w:rFonts w:ascii="CG Times" w:hAnsi="CG Times"/>
          <w:i/>
          <w:iCs/>
          <w:sz w:val="20"/>
          <w:szCs w:val="20"/>
        </w:rPr>
        <w:t>(Petition No. 2007-2</w:t>
      </w:r>
      <w:r w:rsidR="00E06595">
        <w:rPr>
          <w:rFonts w:ascii="CG Times" w:hAnsi="CG Times"/>
          <w:i/>
          <w:iCs/>
          <w:sz w:val="20"/>
          <w:szCs w:val="20"/>
        </w:rPr>
        <w:t>7</w:t>
      </w:r>
      <w:r w:rsidRPr="00F1342A">
        <w:rPr>
          <w:rFonts w:ascii="CG Times" w:hAnsi="CG Times"/>
          <w:i/>
          <w:iCs/>
          <w:sz w:val="20"/>
          <w:szCs w:val="20"/>
        </w:rPr>
        <w:t xml:space="preserve">, </w:t>
      </w:r>
      <w:r w:rsidRPr="00F1342A">
        <w:rPr>
          <w:rFonts w:ascii="Arial" w:hAnsi="Arial"/>
          <w:i/>
          <w:iCs/>
          <w:sz w:val="20"/>
          <w:szCs w:val="20"/>
        </w:rPr>
        <w:t>§</w:t>
      </w:r>
      <w:r>
        <w:rPr>
          <w:rFonts w:ascii="Arial" w:hAnsi="Arial"/>
          <w:i/>
          <w:iCs/>
          <w:sz w:val="20"/>
          <w:szCs w:val="20"/>
        </w:rPr>
        <w:t>3</w:t>
      </w:r>
      <w:r w:rsidRPr="00F1342A">
        <w:rPr>
          <w:rFonts w:ascii="CG Times" w:hAnsi="CG Times"/>
          <w:i/>
          <w:iCs/>
          <w:sz w:val="20"/>
          <w:szCs w:val="20"/>
        </w:rPr>
        <w:t>.20</w:t>
      </w:r>
      <w:r>
        <w:rPr>
          <w:rFonts w:ascii="CG Times" w:hAnsi="CG Times"/>
          <w:i/>
          <w:iCs/>
          <w:sz w:val="20"/>
          <w:szCs w:val="20"/>
        </w:rPr>
        <w:t>1(5)</w:t>
      </w:r>
      <w:r w:rsidRPr="00F1342A">
        <w:rPr>
          <w:rFonts w:ascii="CG Times" w:hAnsi="CG Times"/>
          <w:i/>
          <w:iCs/>
          <w:sz w:val="20"/>
          <w:szCs w:val="20"/>
        </w:rPr>
        <w:t>, 04/16/07)</w:t>
      </w: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rPr>
      </w:pPr>
      <w:bookmarkStart w:id="2" w:name="Section3202"/>
      <w:r w:rsidRPr="00153848">
        <w:rPr>
          <w:rFonts w:ascii="Times New Roman" w:hAnsi="Times New Roman"/>
          <w:b/>
          <w:bCs/>
        </w:rPr>
        <w:t xml:space="preserve">Section 3.202.  </w:t>
      </w:r>
      <w:r w:rsidRPr="00153848">
        <w:rPr>
          <w:rFonts w:ascii="Times New Roman" w:hAnsi="Times New Roman"/>
          <w:b/>
          <w:bCs/>
          <w:u w:val="single"/>
        </w:rPr>
        <w:t>Membership; officers.</w:t>
      </w:r>
      <w:r w:rsidRPr="00153848">
        <w:rPr>
          <w:rFonts w:ascii="Times New Roman" w:hAnsi="Times New Roman"/>
        </w:rPr>
        <w:t xml:space="preserve">  </w:t>
      </w:r>
    </w:p>
    <w:bookmarkEnd w:id="2"/>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Members and officers of the Planning Commission shall be appointed and removed in accordance with the Interlocal Cooperation Agreement made and entered into as of July 2, 1984, between the City of Charlotte and the County of Mecklenburg, as it may be amended from time to time.  </w:t>
      </w:r>
    </w:p>
    <w:p w:rsidR="007508AD" w:rsidRPr="00153848" w:rsidRDefault="007508AD">
      <w:pPr>
        <w:tabs>
          <w:tab w:val="left" w:pos="-720"/>
        </w:tabs>
        <w:suppressAutoHyphens/>
        <w:spacing w:line="240" w:lineRule="atLeast"/>
        <w:rPr>
          <w:rFonts w:ascii="Times New Roman" w:hAnsi="Times New Roman"/>
        </w:rPr>
      </w:pPr>
    </w:p>
    <w:p w:rsidR="00960C54" w:rsidRPr="00960C54" w:rsidRDefault="00960C54" w:rsidP="00960C54">
      <w:pPr>
        <w:tabs>
          <w:tab w:val="left" w:pos="-720"/>
        </w:tabs>
        <w:suppressAutoHyphens/>
        <w:spacing w:line="240" w:lineRule="atLeast"/>
        <w:rPr>
          <w:rFonts w:ascii="Times New Roman" w:hAnsi="Times New Roman"/>
        </w:rPr>
      </w:pPr>
      <w:bookmarkStart w:id="3" w:name="Section3203"/>
      <w:r w:rsidRPr="00960C54">
        <w:rPr>
          <w:rFonts w:ascii="Times New Roman" w:hAnsi="Times New Roman"/>
          <w:b/>
          <w:bCs/>
        </w:rPr>
        <w:t xml:space="preserve">Section 3.203.  </w:t>
      </w:r>
      <w:r w:rsidRPr="00960C54">
        <w:rPr>
          <w:rFonts w:ascii="Times New Roman" w:hAnsi="Times New Roman"/>
          <w:b/>
          <w:bCs/>
          <w:u w:val="single"/>
        </w:rPr>
        <w:t>Meetings, hearings, and procedures.</w:t>
      </w:r>
    </w:p>
    <w:bookmarkEnd w:id="3"/>
    <w:p w:rsidR="00960C54" w:rsidRPr="00960C54" w:rsidRDefault="00960C54" w:rsidP="00960C54">
      <w:pPr>
        <w:tabs>
          <w:tab w:val="left" w:pos="-720"/>
        </w:tabs>
        <w:suppressAutoHyphens/>
        <w:spacing w:line="240" w:lineRule="atLeast"/>
        <w:rPr>
          <w:rFonts w:ascii="Times New Roman" w:hAnsi="Times New Roman"/>
        </w:rPr>
      </w:pPr>
    </w:p>
    <w:p w:rsidR="00960C54" w:rsidRPr="00960C54" w:rsidRDefault="00960C54" w:rsidP="00960C54">
      <w:pPr>
        <w:tabs>
          <w:tab w:val="left" w:pos="-720"/>
          <w:tab w:val="left" w:pos="720"/>
          <w:tab w:val="left" w:pos="1440"/>
        </w:tabs>
        <w:suppressAutoHyphens/>
        <w:spacing w:line="240" w:lineRule="atLeast"/>
        <w:ind w:left="1440" w:hanging="720"/>
        <w:rPr>
          <w:rFonts w:ascii="Times New Roman" w:hAnsi="Times New Roman"/>
        </w:rPr>
      </w:pPr>
      <w:r w:rsidRPr="00960C54">
        <w:rPr>
          <w:rFonts w:ascii="Times New Roman" w:hAnsi="Times New Roman"/>
        </w:rPr>
        <w:t>(1)</w:t>
      </w:r>
      <w:r w:rsidRPr="00960C54">
        <w:rPr>
          <w:rFonts w:ascii="Times New Roman" w:hAnsi="Times New Roman"/>
        </w:rPr>
        <w:tab/>
        <w:t xml:space="preserve">All meetings and hearings shall be open to the public as required by law and shall be conducted in accordance with the procedures set forth in these regulations and rules of procedure adopted by the Planning Commission in accordance with these regulations and in accordance with the Interlocal Cooperation Agreement of July 2, 1984, as it may be amended from time to time.  </w:t>
      </w:r>
    </w:p>
    <w:p w:rsidR="00960C54" w:rsidRPr="00960C54" w:rsidRDefault="00960C54" w:rsidP="00960C54">
      <w:pPr>
        <w:tabs>
          <w:tab w:val="left" w:pos="-720"/>
          <w:tab w:val="left" w:pos="1440"/>
        </w:tabs>
        <w:suppressAutoHyphens/>
        <w:spacing w:line="240" w:lineRule="atLeast"/>
        <w:ind w:left="1440" w:hanging="720"/>
        <w:rPr>
          <w:rFonts w:ascii="Times New Roman" w:hAnsi="Times New Roman"/>
        </w:rPr>
      </w:pPr>
    </w:p>
    <w:p w:rsidR="00960C54" w:rsidRPr="00960C54" w:rsidRDefault="00960C54" w:rsidP="00960C54">
      <w:pPr>
        <w:tabs>
          <w:tab w:val="left" w:pos="-720"/>
          <w:tab w:val="left" w:pos="720"/>
          <w:tab w:val="left" w:pos="1440"/>
          <w:tab w:val="left" w:pos="3600"/>
        </w:tabs>
        <w:suppressAutoHyphens/>
        <w:spacing w:line="240" w:lineRule="atLeast"/>
        <w:ind w:left="1440" w:hanging="720"/>
        <w:rPr>
          <w:rFonts w:ascii="Times New Roman" w:hAnsi="Times New Roman"/>
        </w:rPr>
      </w:pPr>
      <w:r w:rsidRPr="00960C54">
        <w:rPr>
          <w:rFonts w:ascii="Times New Roman" w:hAnsi="Times New Roman"/>
        </w:rPr>
        <w:t>(2)</w:t>
      </w:r>
      <w:r w:rsidRPr="00960C54">
        <w:rPr>
          <w:rFonts w:ascii="Times New Roman" w:hAnsi="Times New Roman"/>
        </w:rPr>
        <w:tab/>
        <w:t xml:space="preserve">Any rules of procedure adopted by the Planning Commission shall be kept on file by the Planning Commission.  </w:t>
      </w:r>
    </w:p>
    <w:p w:rsidR="00960C54" w:rsidRPr="00960C54" w:rsidRDefault="00960C54" w:rsidP="00960C54">
      <w:pPr>
        <w:tabs>
          <w:tab w:val="left" w:pos="-720"/>
          <w:tab w:val="left" w:pos="1440"/>
        </w:tabs>
        <w:suppressAutoHyphens/>
        <w:spacing w:line="240" w:lineRule="atLeast"/>
        <w:ind w:left="1440" w:hanging="720"/>
        <w:rPr>
          <w:rFonts w:ascii="Times New Roman" w:hAnsi="Times New Roman"/>
        </w:rPr>
      </w:pPr>
    </w:p>
    <w:p w:rsidR="00960C54" w:rsidRPr="00960C54" w:rsidRDefault="00960C54" w:rsidP="00960C54">
      <w:pPr>
        <w:tabs>
          <w:tab w:val="left" w:pos="-720"/>
          <w:tab w:val="left" w:pos="720"/>
          <w:tab w:val="left" w:pos="1440"/>
          <w:tab w:val="left" w:pos="3600"/>
        </w:tabs>
        <w:suppressAutoHyphens/>
        <w:spacing w:line="240" w:lineRule="atLeast"/>
        <w:ind w:left="1440" w:hanging="720"/>
        <w:rPr>
          <w:rFonts w:ascii="Times New Roman" w:hAnsi="Times New Roman"/>
        </w:rPr>
      </w:pPr>
      <w:r w:rsidRPr="00960C54">
        <w:rPr>
          <w:rFonts w:ascii="Times New Roman" w:hAnsi="Times New Roman"/>
        </w:rPr>
        <w:t>(3)</w:t>
      </w:r>
      <w:r w:rsidRPr="00960C54">
        <w:rPr>
          <w:rFonts w:ascii="Times New Roman" w:hAnsi="Times New Roman"/>
        </w:rPr>
        <w:tab/>
        <w:t xml:space="preserve">No meeting or business shall be conducted by the Planning Commission without a quorum, as defined for the Planning Commission and its committees by the Interlocal Cooperation Agreement of July 2, 1984, as it may be amended from time to time.  </w:t>
      </w:r>
    </w:p>
    <w:p w:rsidR="00960C54" w:rsidRDefault="00960C54" w:rsidP="00960C54">
      <w:pPr>
        <w:tabs>
          <w:tab w:val="left" w:pos="-720"/>
          <w:tab w:val="left" w:pos="1440"/>
        </w:tabs>
        <w:suppressAutoHyphens/>
        <w:spacing w:line="240" w:lineRule="atLeast"/>
        <w:ind w:left="1440" w:hanging="720"/>
        <w:rPr>
          <w:rFonts w:ascii="Times New Roman" w:hAnsi="Times New Roman"/>
        </w:rPr>
      </w:pPr>
    </w:p>
    <w:p w:rsidR="00960C54" w:rsidRPr="00960C54" w:rsidRDefault="00960C54" w:rsidP="00960C54">
      <w:pPr>
        <w:tabs>
          <w:tab w:val="left" w:pos="-720"/>
          <w:tab w:val="left" w:pos="1440"/>
        </w:tabs>
        <w:suppressAutoHyphens/>
        <w:spacing w:line="240" w:lineRule="atLeast"/>
        <w:ind w:left="1440" w:hanging="720"/>
        <w:rPr>
          <w:rFonts w:ascii="Times New Roman" w:hAnsi="Times New Roman"/>
        </w:rPr>
      </w:pPr>
    </w:p>
    <w:p w:rsidR="00960C54" w:rsidRPr="00960C54" w:rsidRDefault="00960C54" w:rsidP="00960C54">
      <w:pPr>
        <w:tabs>
          <w:tab w:val="left" w:pos="-720"/>
          <w:tab w:val="left" w:pos="720"/>
          <w:tab w:val="left" w:pos="1440"/>
        </w:tabs>
        <w:suppressAutoHyphens/>
        <w:spacing w:line="240" w:lineRule="atLeast"/>
        <w:ind w:left="1440" w:hanging="720"/>
        <w:rPr>
          <w:rFonts w:ascii="Times New Roman" w:hAnsi="Times New Roman"/>
        </w:rPr>
      </w:pPr>
      <w:r w:rsidRPr="00960C54">
        <w:rPr>
          <w:rFonts w:ascii="Times New Roman" w:hAnsi="Times New Roman"/>
        </w:rPr>
        <w:t>(4)</w:t>
      </w:r>
      <w:r w:rsidRPr="00960C54">
        <w:rPr>
          <w:rFonts w:ascii="Times New Roman" w:hAnsi="Times New Roman"/>
        </w:rPr>
        <w:tab/>
        <w:t xml:space="preserve">In the event that a quorum is not present at any meeting of the Planning Commission, the meeting shall be rescheduled by the Chairman to a date certain, as soon as is practical and in accordance with applicable rules of the Commission. </w:t>
      </w:r>
    </w:p>
    <w:p w:rsidR="00960C54" w:rsidRPr="00960C54" w:rsidRDefault="00960C54" w:rsidP="00960C54">
      <w:pPr>
        <w:tabs>
          <w:tab w:val="left" w:pos="-720"/>
          <w:tab w:val="left" w:pos="720"/>
          <w:tab w:val="left" w:pos="1440"/>
        </w:tabs>
        <w:suppressAutoHyphens/>
        <w:spacing w:line="240" w:lineRule="atLeast"/>
        <w:ind w:left="1440" w:hanging="720"/>
        <w:rPr>
          <w:rFonts w:ascii="Times New Roman" w:hAnsi="Times New Roman"/>
        </w:rPr>
      </w:pPr>
    </w:p>
    <w:p w:rsidR="00FF55BE" w:rsidRDefault="00960C54" w:rsidP="00960C54">
      <w:pPr>
        <w:tabs>
          <w:tab w:val="left" w:pos="-720"/>
          <w:tab w:val="left" w:pos="720"/>
          <w:tab w:val="left" w:pos="1440"/>
        </w:tabs>
        <w:suppressAutoHyphens/>
        <w:spacing w:line="240" w:lineRule="atLeast"/>
        <w:ind w:left="1440" w:hanging="720"/>
        <w:rPr>
          <w:rFonts w:ascii="Times New Roman" w:hAnsi="Times New Roman"/>
        </w:rPr>
      </w:pPr>
      <w:r w:rsidRPr="00960C54">
        <w:rPr>
          <w:rFonts w:ascii="Times New Roman" w:hAnsi="Times New Roman"/>
        </w:rPr>
        <w:t>(5)</w:t>
      </w:r>
      <w:r w:rsidRPr="00960C54">
        <w:rPr>
          <w:rFonts w:ascii="Times New Roman" w:hAnsi="Times New Roman"/>
        </w:rPr>
        <w:tab/>
        <w:t xml:space="preserve">The Planning Commission shall keep minutes of its proceedings, showing the vote of each member upon each question, or indicating the fact that a member is absent or is excused from voting under the rules of the Commission, and shall keep records of its examinations and other official actions, all of which shall be filed immediately in the office of the </w:t>
      </w:r>
      <w:r w:rsidR="00FF55BE">
        <w:rPr>
          <w:rFonts w:ascii="Times New Roman" w:hAnsi="Times New Roman"/>
        </w:rPr>
        <w:t xml:space="preserve">Charlotte-Mecklenburg </w:t>
      </w:r>
      <w:r w:rsidRPr="00960C54">
        <w:rPr>
          <w:rFonts w:ascii="Times New Roman" w:hAnsi="Times New Roman"/>
        </w:rPr>
        <w:t xml:space="preserve">Planning </w:t>
      </w:r>
      <w:r w:rsidR="00FF55BE">
        <w:rPr>
          <w:rFonts w:ascii="Times New Roman" w:hAnsi="Times New Roman"/>
        </w:rPr>
        <w:t>Department as public records.</w:t>
      </w:r>
    </w:p>
    <w:p w:rsidR="00960C54" w:rsidRPr="00960C54" w:rsidRDefault="00FF55BE" w:rsidP="00960C54">
      <w:pPr>
        <w:tabs>
          <w:tab w:val="left" w:pos="-720"/>
          <w:tab w:val="left" w:pos="720"/>
          <w:tab w:val="left" w:pos="1440"/>
        </w:tabs>
        <w:suppressAutoHyphens/>
        <w:spacing w:line="240" w:lineRule="atLeast"/>
        <w:ind w:left="1440" w:hanging="720"/>
        <w:rPr>
          <w:rFonts w:ascii="Times New Roman" w:hAnsi="Times New Roman"/>
        </w:rPr>
      </w:pPr>
      <w:r>
        <w:rPr>
          <w:rFonts w:ascii="Times New Roman" w:hAnsi="Times New Roman"/>
        </w:rPr>
        <w:tab/>
      </w:r>
      <w:r>
        <w:rPr>
          <w:rFonts w:ascii="Times New Roman" w:hAnsi="Times New Roman"/>
          <w:bCs/>
          <w:i/>
          <w:szCs w:val="20"/>
        </w:rPr>
        <w:t>(Petition No2012-020, § 3.203, (5) 05/14/2012)</w:t>
      </w:r>
    </w:p>
    <w:p w:rsidR="00960C54" w:rsidRPr="00960C54" w:rsidRDefault="00960C54" w:rsidP="00960C54">
      <w:pPr>
        <w:tabs>
          <w:tab w:val="left" w:pos="1440"/>
        </w:tabs>
        <w:ind w:left="1440" w:hanging="720"/>
        <w:jc w:val="both"/>
        <w:rPr>
          <w:rFonts w:ascii="Times New Roman" w:hAnsi="Times New Roman"/>
        </w:rPr>
      </w:pPr>
    </w:p>
    <w:p w:rsidR="00960C54" w:rsidRPr="00960C54" w:rsidRDefault="00960C54" w:rsidP="00960C54">
      <w:pPr>
        <w:tabs>
          <w:tab w:val="left" w:pos="1440"/>
        </w:tabs>
        <w:ind w:left="1440" w:hanging="720"/>
        <w:jc w:val="both"/>
        <w:rPr>
          <w:rFonts w:ascii="Times New Roman" w:hAnsi="Times New Roman"/>
        </w:rPr>
      </w:pPr>
      <w:r w:rsidRPr="00960C54">
        <w:rPr>
          <w:rFonts w:ascii="Times New Roman" w:hAnsi="Times New Roman"/>
        </w:rPr>
        <w:t>(6)</w:t>
      </w:r>
      <w:r w:rsidRPr="00960C54">
        <w:rPr>
          <w:rFonts w:ascii="Times New Roman" w:hAnsi="Times New Roman"/>
          <w:b/>
        </w:rPr>
        <w:tab/>
      </w:r>
      <w:r w:rsidRPr="00960C54">
        <w:rPr>
          <w:rFonts w:ascii="Times New Roman" w:hAnsi="Times New Roman"/>
        </w:rPr>
        <w:t>Planning Commission members shall not vote on recommendations regarding any zoning map or text amendment where the outcome of the matter being considered is reasonably likely to have a direct, substantial, and readily identifiable financial impact on the member.</w:t>
      </w:r>
    </w:p>
    <w:p w:rsidR="00960C54" w:rsidRPr="00153848" w:rsidRDefault="00960C54" w:rsidP="00960C54">
      <w:pPr>
        <w:ind w:left="1440"/>
        <w:rPr>
          <w:rFonts w:ascii="CG Times" w:hAnsi="CG Times"/>
          <w:i/>
          <w:sz w:val="20"/>
          <w:szCs w:val="20"/>
        </w:rPr>
      </w:pPr>
      <w:r w:rsidRPr="00153848">
        <w:rPr>
          <w:rFonts w:ascii="CG Times" w:hAnsi="CG Times"/>
          <w:i/>
          <w:sz w:val="20"/>
          <w:szCs w:val="20"/>
        </w:rPr>
        <w:t>(Petition No. 200</w:t>
      </w:r>
      <w:r>
        <w:rPr>
          <w:rFonts w:ascii="CG Times" w:hAnsi="CG Times"/>
          <w:i/>
          <w:sz w:val="20"/>
          <w:szCs w:val="20"/>
        </w:rPr>
        <w:t>6</w:t>
      </w:r>
      <w:r w:rsidRPr="00153848">
        <w:rPr>
          <w:rFonts w:ascii="CG Times" w:hAnsi="CG Times"/>
          <w:i/>
          <w:sz w:val="20"/>
          <w:szCs w:val="20"/>
        </w:rPr>
        <w:t>-</w:t>
      </w:r>
      <w:r>
        <w:rPr>
          <w:rFonts w:ascii="CG Times" w:hAnsi="CG Times"/>
          <w:i/>
          <w:sz w:val="20"/>
          <w:szCs w:val="20"/>
        </w:rPr>
        <w:t>16</w:t>
      </w:r>
      <w:r w:rsidRPr="00153848">
        <w:rPr>
          <w:rFonts w:ascii="CG Times" w:hAnsi="CG Times"/>
          <w:i/>
          <w:sz w:val="20"/>
          <w:szCs w:val="20"/>
        </w:rPr>
        <w:t xml:space="preserve"> §</w:t>
      </w:r>
      <w:r>
        <w:rPr>
          <w:rFonts w:ascii="CG Times" w:hAnsi="CG Times"/>
          <w:i/>
          <w:sz w:val="20"/>
          <w:szCs w:val="20"/>
        </w:rPr>
        <w:t>3.203</w:t>
      </w:r>
      <w:r w:rsidR="00A6771B">
        <w:rPr>
          <w:rFonts w:ascii="CG Times" w:hAnsi="CG Times"/>
          <w:i/>
          <w:sz w:val="20"/>
          <w:szCs w:val="20"/>
        </w:rPr>
        <w:t>(6)</w:t>
      </w:r>
      <w:r>
        <w:rPr>
          <w:rFonts w:ascii="CG Times" w:hAnsi="CG Times"/>
          <w:i/>
          <w:sz w:val="20"/>
          <w:szCs w:val="20"/>
        </w:rPr>
        <w:t>, 03/20/06)</w:t>
      </w:r>
    </w:p>
    <w:p w:rsidR="007508AD" w:rsidRPr="00960C54" w:rsidRDefault="007508AD" w:rsidP="00960C54">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4" w:name="Section3204"/>
      <w:r w:rsidRPr="00153848">
        <w:rPr>
          <w:rFonts w:ascii="Times New Roman" w:hAnsi="Times New Roman"/>
          <w:b/>
          <w:bCs/>
        </w:rPr>
        <w:t xml:space="preserve">Section 3.204.  </w:t>
      </w:r>
      <w:r w:rsidRPr="00153848">
        <w:rPr>
          <w:rFonts w:ascii="Times New Roman" w:hAnsi="Times New Roman"/>
          <w:b/>
          <w:bCs/>
          <w:u w:val="single"/>
        </w:rPr>
        <w:t>Staff.</w:t>
      </w:r>
      <w:r w:rsidRPr="00153848">
        <w:rPr>
          <w:rFonts w:ascii="Times New Roman" w:hAnsi="Times New Roman"/>
        </w:rPr>
        <w:t xml:space="preserve">  </w:t>
      </w:r>
    </w:p>
    <w:bookmarkEnd w:id="4"/>
    <w:p w:rsidR="007508AD" w:rsidRPr="00153848" w:rsidRDefault="007508AD">
      <w:pPr>
        <w:tabs>
          <w:tab w:val="left" w:pos="-720"/>
        </w:tabs>
        <w:suppressAutoHyphens/>
        <w:spacing w:line="240" w:lineRule="atLeast"/>
        <w:rPr>
          <w:rFonts w:ascii="Times New Roman" w:hAnsi="Times New Roman"/>
        </w:rPr>
      </w:pPr>
    </w:p>
    <w:p w:rsidR="00521D3C"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The staff for the Planning Commission shall be provided in accordance with the Interlocal Cooperation Agreement made and entered into as of July 2, 1984, between the City of Charlotte and the County of Mecklenburg, as it may be amended from time to time. </w:t>
      </w:r>
    </w:p>
    <w:p w:rsidR="00521D3C" w:rsidRDefault="00521D3C">
      <w:pPr>
        <w:tabs>
          <w:tab w:val="left" w:pos="-720"/>
        </w:tabs>
        <w:suppressAutoHyphens/>
        <w:spacing w:line="240" w:lineRule="atLeast"/>
        <w:rPr>
          <w:rFonts w:ascii="Times New Roman" w:hAnsi="Times New Roman"/>
        </w:rPr>
      </w:pPr>
    </w:p>
    <w:p w:rsidR="000E6E94" w:rsidRDefault="000E6E94">
      <w:pPr>
        <w:tabs>
          <w:tab w:val="left" w:pos="-720"/>
        </w:tabs>
        <w:suppressAutoHyphens/>
        <w:spacing w:line="240" w:lineRule="atLeast"/>
        <w:rPr>
          <w:rFonts w:ascii="Times New Roman" w:hAnsi="Times New Roman"/>
        </w:rPr>
        <w:sectPr w:rsidR="000E6E94">
          <w:headerReference w:type="default" r:id="rId10"/>
          <w:endnotePr>
            <w:numFmt w:val="decimal"/>
          </w:endnotePr>
          <w:pgSz w:w="12240" w:h="15840"/>
          <w:pgMar w:top="720" w:right="1440" w:bottom="720" w:left="1440" w:header="720" w:footer="720" w:gutter="0"/>
          <w:cols w:space="720"/>
          <w:noEndnote/>
        </w:sectPr>
      </w:pPr>
    </w:p>
    <w:p w:rsidR="000E6E94" w:rsidRDefault="000E6E94">
      <w:pPr>
        <w:tabs>
          <w:tab w:val="center" w:pos="4680"/>
        </w:tabs>
        <w:suppressAutoHyphens/>
        <w:spacing w:line="240" w:lineRule="atLeast"/>
        <w:rPr>
          <w:rFonts w:ascii="Times New Roman" w:hAnsi="Times New Roman"/>
          <w:b/>
          <w:bCs/>
        </w:rPr>
      </w:pPr>
    </w:p>
    <w:p w:rsidR="000E6E94" w:rsidRDefault="000E6E94">
      <w:pPr>
        <w:tabs>
          <w:tab w:val="center" w:pos="4680"/>
        </w:tabs>
        <w:suppressAutoHyphens/>
        <w:spacing w:line="240" w:lineRule="atLeast"/>
        <w:rPr>
          <w:rFonts w:ascii="Times New Roman" w:hAnsi="Times New Roman"/>
          <w:b/>
          <w:bCs/>
        </w:rPr>
      </w:pPr>
    </w:p>
    <w:p w:rsidR="007508AD" w:rsidRPr="00153848" w:rsidRDefault="007508AD">
      <w:pPr>
        <w:tabs>
          <w:tab w:val="center" w:pos="4680"/>
        </w:tabs>
        <w:suppressAutoHyphens/>
        <w:spacing w:line="240" w:lineRule="atLeast"/>
        <w:rPr>
          <w:rFonts w:ascii="Times New Roman" w:hAnsi="Times New Roman"/>
          <w:b/>
          <w:bCs/>
        </w:rPr>
      </w:pPr>
      <w:r w:rsidRPr="00153848">
        <w:rPr>
          <w:rFonts w:ascii="Times New Roman" w:hAnsi="Times New Roman"/>
          <w:b/>
          <w:bCs/>
        </w:rPr>
        <w:tab/>
        <w:t>PART 3:  BOARD OF ADJUSTMENT</w:t>
      </w: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b/>
          <w:bCs/>
        </w:rPr>
      </w:pPr>
    </w:p>
    <w:p w:rsidR="00521D3C" w:rsidRPr="00521D3C" w:rsidRDefault="00521D3C" w:rsidP="00521D3C">
      <w:pPr>
        <w:tabs>
          <w:tab w:val="left" w:pos="-720"/>
        </w:tabs>
        <w:suppressAutoHyphens/>
        <w:spacing w:line="240" w:lineRule="atLeast"/>
        <w:rPr>
          <w:rFonts w:ascii="Times New Roman" w:hAnsi="Times New Roman"/>
        </w:rPr>
      </w:pPr>
      <w:bookmarkStart w:id="5" w:name="Section3301"/>
      <w:r w:rsidRPr="00521D3C">
        <w:rPr>
          <w:rFonts w:ascii="Times New Roman" w:hAnsi="Times New Roman"/>
          <w:b/>
          <w:bCs/>
        </w:rPr>
        <w:t xml:space="preserve">Section 3.301.  </w:t>
      </w:r>
      <w:r w:rsidRPr="00521D3C">
        <w:rPr>
          <w:rFonts w:ascii="Times New Roman" w:hAnsi="Times New Roman"/>
          <w:b/>
          <w:bCs/>
          <w:u w:val="single"/>
        </w:rPr>
        <w:t>Powers and duties.</w:t>
      </w:r>
      <w:r w:rsidRPr="00521D3C">
        <w:rPr>
          <w:rFonts w:ascii="Times New Roman" w:hAnsi="Times New Roman"/>
        </w:rPr>
        <w:t xml:space="preserve">  </w:t>
      </w:r>
    </w:p>
    <w:bookmarkEnd w:id="5"/>
    <w:p w:rsidR="00521D3C" w:rsidRPr="00521D3C" w:rsidRDefault="00521D3C" w:rsidP="00521D3C">
      <w:pPr>
        <w:tabs>
          <w:tab w:val="left" w:pos="-720"/>
        </w:tabs>
        <w:suppressAutoHyphens/>
        <w:spacing w:line="240" w:lineRule="atLeast"/>
        <w:rPr>
          <w:rFonts w:ascii="Times New Roman" w:hAnsi="Times New Roman"/>
        </w:rPr>
      </w:pPr>
    </w:p>
    <w:p w:rsidR="00521D3C" w:rsidRPr="00521D3C" w:rsidRDefault="00521D3C" w:rsidP="00521D3C">
      <w:pPr>
        <w:tabs>
          <w:tab w:val="left" w:pos="-720"/>
        </w:tabs>
        <w:suppressAutoHyphens/>
        <w:spacing w:line="240" w:lineRule="atLeast"/>
        <w:rPr>
          <w:rFonts w:ascii="Times New Roman" w:hAnsi="Times New Roman"/>
        </w:rPr>
      </w:pPr>
      <w:r w:rsidRPr="00521D3C">
        <w:rPr>
          <w:rFonts w:ascii="Times New Roman" w:hAnsi="Times New Roman"/>
        </w:rPr>
        <w:t xml:space="preserve">The Zoning Board of Adjustment shall have the following powers and duties to be carried out in accordance with these regulations which include, but are not limited to, the following:  </w:t>
      </w:r>
    </w:p>
    <w:p w:rsidR="00521D3C" w:rsidRPr="00521D3C" w:rsidRDefault="00521D3C" w:rsidP="00521D3C">
      <w:pPr>
        <w:tabs>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(1)</w:t>
      </w:r>
      <w:r w:rsidRPr="00521D3C">
        <w:rPr>
          <w:rFonts w:ascii="Times New Roman" w:hAnsi="Times New Roman"/>
        </w:rPr>
        <w:tab/>
        <w:t>To hear and decide appeals from and to review any specific order, requirement, decision, or determination made under these regulation</w:t>
      </w:r>
      <w:r w:rsidR="00A7649B">
        <w:rPr>
          <w:rFonts w:ascii="Times New Roman" w:hAnsi="Times New Roman"/>
        </w:rPr>
        <w:t>s by the Zoning Administrator, or by his or her authorized designee.</w:t>
      </w:r>
    </w:p>
    <w:p w:rsidR="00521D3C" w:rsidRDefault="00A7649B" w:rsidP="00521D3C">
      <w:pPr>
        <w:tabs>
          <w:tab w:val="left" w:pos="-720"/>
          <w:tab w:val="left" w:pos="1440"/>
        </w:tabs>
        <w:suppressAutoHyphens/>
        <w:spacing w:line="240" w:lineRule="atLeast"/>
        <w:ind w:left="1440" w:hanging="720"/>
        <w:rPr>
          <w:rFonts w:ascii="CG Times" w:hAnsi="CG Times"/>
          <w:i/>
          <w:sz w:val="20"/>
          <w:szCs w:val="20"/>
        </w:rPr>
      </w:pPr>
      <w:r>
        <w:rPr>
          <w:rFonts w:ascii="CG Times" w:hAnsi="CG Times"/>
          <w:i/>
          <w:sz w:val="20"/>
          <w:szCs w:val="20"/>
        </w:rPr>
        <w:tab/>
      </w:r>
      <w:r w:rsidRPr="00153848">
        <w:rPr>
          <w:rFonts w:ascii="CG Times" w:hAnsi="CG Times"/>
          <w:i/>
          <w:sz w:val="20"/>
          <w:szCs w:val="20"/>
        </w:rPr>
        <w:t xml:space="preserve">(Petition No. </w:t>
      </w:r>
      <w:r>
        <w:rPr>
          <w:rFonts w:ascii="CG Times" w:hAnsi="CG Times"/>
          <w:i/>
          <w:sz w:val="20"/>
          <w:szCs w:val="20"/>
        </w:rPr>
        <w:t>2014-087</w:t>
      </w:r>
      <w:r w:rsidRPr="00153848">
        <w:rPr>
          <w:rFonts w:ascii="CG Times" w:hAnsi="CG Times"/>
          <w:i/>
          <w:sz w:val="20"/>
          <w:szCs w:val="20"/>
        </w:rPr>
        <w:t xml:space="preserve"> §</w:t>
      </w:r>
      <w:r>
        <w:rPr>
          <w:rFonts w:ascii="CG Times" w:hAnsi="CG Times"/>
          <w:i/>
          <w:sz w:val="20"/>
          <w:szCs w:val="20"/>
        </w:rPr>
        <w:t>3.301(1), 10/20/2014)</w:t>
      </w:r>
    </w:p>
    <w:p w:rsidR="00A7649B" w:rsidRPr="00521D3C" w:rsidRDefault="00A7649B" w:rsidP="00521D3C">
      <w:pPr>
        <w:tabs>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(2)</w:t>
      </w:r>
      <w:r w:rsidRPr="00521D3C">
        <w:rPr>
          <w:rFonts w:ascii="Times New Roman" w:hAnsi="Times New Roman"/>
        </w:rPr>
        <w:tab/>
        <w:t xml:space="preserve">To hear and decide petitions for variances from these regulations in accordance with the provisions of </w:t>
      </w:r>
      <w:hyperlink r:id="rId11" w:anchor="Section5108" w:history="1">
        <w:r w:rsidRPr="00A26FF6">
          <w:rPr>
            <w:rStyle w:val="Hyperlink"/>
            <w:rFonts w:ascii="Times New Roman" w:hAnsi="Times New Roman"/>
          </w:rPr>
          <w:t>Section 5.108</w:t>
        </w:r>
      </w:hyperlink>
      <w:r w:rsidRPr="00521D3C">
        <w:rPr>
          <w:rFonts w:ascii="Times New Roman" w:hAnsi="Times New Roman"/>
        </w:rPr>
        <w:t xml:space="preserve">.  </w:t>
      </w:r>
    </w:p>
    <w:p w:rsidR="00521D3C" w:rsidRPr="00521D3C" w:rsidRDefault="00521D3C" w:rsidP="00521D3C">
      <w:pPr>
        <w:tabs>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(3)</w:t>
      </w:r>
      <w:r w:rsidRPr="00521D3C">
        <w:rPr>
          <w:rFonts w:ascii="Times New Roman" w:hAnsi="Times New Roman"/>
        </w:rPr>
        <w:tab/>
        <w:t xml:space="preserve">To adopt such rules of procedure necessary for the administration of its responsibilities not inconsistent with these regulations.  </w:t>
      </w:r>
    </w:p>
    <w:p w:rsidR="00521D3C" w:rsidRPr="00521D3C" w:rsidRDefault="00521D3C" w:rsidP="00521D3C">
      <w:pPr>
        <w:tabs>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(4)</w:t>
      </w:r>
      <w:r w:rsidRPr="00521D3C">
        <w:rPr>
          <w:rFonts w:ascii="Times New Roman" w:hAnsi="Times New Roman"/>
        </w:rPr>
        <w:tab/>
        <w:t xml:space="preserve">To assume any other duties assigned by the City Council.  </w:t>
      </w:r>
    </w:p>
    <w:p w:rsidR="00521D3C" w:rsidRPr="00521D3C" w:rsidRDefault="00521D3C" w:rsidP="00521D3C">
      <w:pPr>
        <w:tabs>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(5)</w:t>
      </w:r>
      <w:r w:rsidRPr="00521D3C">
        <w:rPr>
          <w:rFonts w:ascii="Times New Roman" w:hAnsi="Times New Roman"/>
        </w:rPr>
        <w:tab/>
        <w:t xml:space="preserve">The Board of Adjustment shall not have jurisdiction with respect to </w:t>
      </w:r>
      <w:hyperlink r:id="rId12" w:anchor="Section6201" w:history="1">
        <w:r w:rsidRPr="00E62B2E">
          <w:rPr>
            <w:rStyle w:val="Hyperlink"/>
            <w:rFonts w:ascii="Times New Roman" w:hAnsi="Times New Roman"/>
          </w:rPr>
          <w:t>Section 6.201</w:t>
        </w:r>
      </w:hyperlink>
      <w:r w:rsidRPr="00521D3C">
        <w:rPr>
          <w:rFonts w:ascii="Times New Roman" w:hAnsi="Times New Roman"/>
        </w:rPr>
        <w:t xml:space="preserve"> Conditional Districts except as provided in this section.  The Board of Adjustment shall have jurisdiction with respect to conditional districts if the request pertains to a variance from specified minimum requirements of the zoning ordinance and is filed with the Board prior to the approval of a conditional district.  In addition the Board of Adjustment may also hear and decide on various petitions for approved conditional district plans on matters related to ordinance provisions which are not associated with specifically approved conditions of the plan that are more restrictive than minimum ordinance requirements.  At no time shall the Board of Adjustment have authority to consider a variance relating to the number of or size of permissible signs in a conditional district.  </w:t>
      </w: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p>
    <w:p w:rsidR="00521D3C" w:rsidRPr="00521D3C" w:rsidRDefault="00521D3C" w:rsidP="00521D3C">
      <w:pPr>
        <w:tabs>
          <w:tab w:val="left" w:pos="-720"/>
          <w:tab w:val="left" w:pos="0"/>
          <w:tab w:val="left" w:pos="720"/>
          <w:tab w:val="left" w:pos="1440"/>
        </w:tabs>
        <w:suppressAutoHyphens/>
        <w:spacing w:line="240" w:lineRule="atLeast"/>
        <w:ind w:left="1440" w:hanging="720"/>
        <w:rPr>
          <w:rFonts w:ascii="Times New Roman" w:hAnsi="Times New Roman"/>
        </w:rPr>
      </w:pPr>
      <w:r w:rsidRPr="00521D3C">
        <w:rPr>
          <w:rFonts w:ascii="Times New Roman" w:hAnsi="Times New Roman"/>
        </w:rPr>
        <w:t>(6)</w:t>
      </w:r>
      <w:r w:rsidRPr="00521D3C">
        <w:rPr>
          <w:rFonts w:ascii="Times New Roman" w:hAnsi="Times New Roman"/>
          <w:b/>
        </w:rPr>
        <w:tab/>
      </w:r>
      <w:r w:rsidRPr="00521D3C">
        <w:rPr>
          <w:rFonts w:ascii="Times New Roman" w:hAnsi="Times New Roman"/>
        </w:rPr>
        <w:t>The Board of Adjustment shall not have authority to grant variances for use changes.</w:t>
      </w:r>
    </w:p>
    <w:p w:rsidR="00521D3C" w:rsidRPr="00153848" w:rsidRDefault="00521D3C" w:rsidP="00521D3C">
      <w:pPr>
        <w:ind w:left="1440"/>
        <w:rPr>
          <w:rFonts w:ascii="CG Times" w:hAnsi="CG Times"/>
          <w:i/>
          <w:sz w:val="20"/>
          <w:szCs w:val="20"/>
        </w:rPr>
      </w:pPr>
      <w:r w:rsidRPr="00153848">
        <w:rPr>
          <w:rFonts w:ascii="CG Times" w:hAnsi="CG Times"/>
          <w:i/>
          <w:sz w:val="20"/>
          <w:szCs w:val="20"/>
        </w:rPr>
        <w:t>(Petition No. 200</w:t>
      </w:r>
      <w:r>
        <w:rPr>
          <w:rFonts w:ascii="CG Times" w:hAnsi="CG Times"/>
          <w:i/>
          <w:sz w:val="20"/>
          <w:szCs w:val="20"/>
        </w:rPr>
        <w:t>6</w:t>
      </w:r>
      <w:r w:rsidRPr="00153848">
        <w:rPr>
          <w:rFonts w:ascii="CG Times" w:hAnsi="CG Times"/>
          <w:i/>
          <w:sz w:val="20"/>
          <w:szCs w:val="20"/>
        </w:rPr>
        <w:t>-</w:t>
      </w:r>
      <w:r>
        <w:rPr>
          <w:rFonts w:ascii="CG Times" w:hAnsi="CG Times"/>
          <w:i/>
          <w:sz w:val="20"/>
          <w:szCs w:val="20"/>
        </w:rPr>
        <w:t>16</w:t>
      </w:r>
      <w:r w:rsidRPr="00153848">
        <w:rPr>
          <w:rFonts w:ascii="CG Times" w:hAnsi="CG Times"/>
          <w:i/>
          <w:sz w:val="20"/>
          <w:szCs w:val="20"/>
        </w:rPr>
        <w:t xml:space="preserve"> §</w:t>
      </w:r>
      <w:r>
        <w:rPr>
          <w:rFonts w:ascii="CG Times" w:hAnsi="CG Times"/>
          <w:i/>
          <w:sz w:val="20"/>
          <w:szCs w:val="20"/>
        </w:rPr>
        <w:t>3.301</w:t>
      </w:r>
      <w:r w:rsidR="00A6771B">
        <w:rPr>
          <w:rFonts w:ascii="CG Times" w:hAnsi="CG Times"/>
          <w:i/>
          <w:sz w:val="20"/>
          <w:szCs w:val="20"/>
        </w:rPr>
        <w:t>(6)</w:t>
      </w:r>
      <w:r>
        <w:rPr>
          <w:rFonts w:ascii="CG Times" w:hAnsi="CG Times"/>
          <w:i/>
          <w:sz w:val="20"/>
          <w:szCs w:val="20"/>
        </w:rPr>
        <w:t>, 03/20/06)</w:t>
      </w:r>
    </w:p>
    <w:p w:rsidR="007508AD" w:rsidRPr="00153848" w:rsidRDefault="00521D3C" w:rsidP="00521D3C">
      <w:pPr>
        <w:tabs>
          <w:tab w:val="left" w:pos="-720"/>
        </w:tabs>
        <w:suppressAutoHyphens/>
        <w:spacing w:line="240" w:lineRule="atLeast"/>
        <w:rPr>
          <w:rFonts w:ascii="Times New Roman" w:hAnsi="Times New Roman"/>
        </w:rPr>
      </w:pPr>
      <w:r>
        <w:rPr>
          <w:rFonts w:ascii="Times New Roman" w:hAnsi="Times New Roman"/>
        </w:rPr>
        <w:br w:type="page"/>
      </w:r>
    </w:p>
    <w:p w:rsidR="007508AD" w:rsidRPr="00153848" w:rsidRDefault="007508AD" w:rsidP="00521D3C">
      <w:pPr>
        <w:tabs>
          <w:tab w:val="left" w:pos="-720"/>
        </w:tabs>
        <w:suppressAutoHyphens/>
        <w:spacing w:line="240" w:lineRule="atLeast"/>
        <w:rPr>
          <w:rFonts w:ascii="Times New Roman" w:hAnsi="Times New Roman"/>
        </w:rPr>
      </w:pPr>
      <w:bookmarkStart w:id="6" w:name="Section3302"/>
      <w:r w:rsidRPr="00153848">
        <w:rPr>
          <w:rFonts w:ascii="Times New Roman" w:hAnsi="Times New Roman"/>
          <w:b/>
          <w:bCs/>
        </w:rPr>
        <w:lastRenderedPageBreak/>
        <w:t xml:space="preserve">Section 3.302.  </w:t>
      </w:r>
      <w:r w:rsidRPr="00153848">
        <w:rPr>
          <w:rFonts w:ascii="Times New Roman" w:hAnsi="Times New Roman"/>
          <w:b/>
          <w:bCs/>
          <w:u w:val="single"/>
        </w:rPr>
        <w:t>Membership; officers.</w:t>
      </w:r>
      <w:r w:rsidRPr="00153848">
        <w:rPr>
          <w:rFonts w:ascii="Times New Roman" w:hAnsi="Times New Roman"/>
        </w:rPr>
        <w:t xml:space="preserve">  </w:t>
      </w:r>
    </w:p>
    <w:bookmarkEnd w:id="6"/>
    <w:p w:rsidR="007508AD" w:rsidRPr="00153848" w:rsidRDefault="007508AD" w:rsidP="00521D3C">
      <w:pPr>
        <w:tabs>
          <w:tab w:val="left" w:pos="-720"/>
        </w:tabs>
        <w:suppressAutoHyphens/>
        <w:spacing w:line="240" w:lineRule="atLeast"/>
        <w:rPr>
          <w:rFonts w:ascii="Times New Roman" w:hAnsi="Times New Roman"/>
        </w:rPr>
      </w:pPr>
    </w:p>
    <w:p w:rsidR="007508AD" w:rsidRPr="00153848" w:rsidRDefault="007508AD" w:rsidP="00521D3C">
      <w:pPr>
        <w:tabs>
          <w:tab w:val="left" w:pos="-720"/>
        </w:tabs>
        <w:suppressAutoHyphens/>
        <w:spacing w:line="240" w:lineRule="atLeast"/>
        <w:rPr>
          <w:rFonts w:ascii="Times New Roman" w:hAnsi="Times New Roman"/>
        </w:rPr>
      </w:pPr>
      <w:r w:rsidRPr="00153848">
        <w:rPr>
          <w:rFonts w:ascii="Times New Roman" w:hAnsi="Times New Roman"/>
        </w:rPr>
        <w:t xml:space="preserve">Members and officers of the Zoning Board of Adjustment shall be appointed and removed in accordance with the City Council procedures.  </w:t>
      </w:r>
    </w:p>
    <w:p w:rsidR="00521D3C" w:rsidRPr="00153848" w:rsidRDefault="00521D3C" w:rsidP="0073615C">
      <w:pPr>
        <w:tabs>
          <w:tab w:val="left" w:pos="-720"/>
          <w:tab w:val="left" w:pos="144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7" w:name="Section3303"/>
      <w:r w:rsidRPr="00153848">
        <w:rPr>
          <w:rFonts w:ascii="Times New Roman" w:hAnsi="Times New Roman"/>
          <w:b/>
          <w:bCs/>
        </w:rPr>
        <w:t xml:space="preserve">Section 3.303.  </w:t>
      </w:r>
      <w:r w:rsidRPr="00153848">
        <w:rPr>
          <w:rFonts w:ascii="Times New Roman" w:hAnsi="Times New Roman"/>
          <w:b/>
          <w:bCs/>
          <w:u w:val="single"/>
        </w:rPr>
        <w:t>Meetings, hearings and procedures.</w:t>
      </w:r>
      <w:r w:rsidRPr="00153848">
        <w:rPr>
          <w:rFonts w:ascii="Times New Roman" w:hAnsi="Times New Roman"/>
        </w:rPr>
        <w:t xml:space="preserve">  </w:t>
      </w:r>
    </w:p>
    <w:bookmarkEnd w:id="7"/>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pPr>
      <w:r w:rsidRPr="00153848">
        <w:rPr>
          <w:rFonts w:ascii="Times New Roman" w:hAnsi="Times New Roman"/>
        </w:rPr>
        <w:tab/>
        <w:t>(1)</w:t>
      </w:r>
      <w:r w:rsidRPr="00153848">
        <w:rPr>
          <w:rFonts w:ascii="Times New Roman" w:hAnsi="Times New Roman"/>
        </w:rPr>
        <w:tab/>
        <w:t xml:space="preserve">All meetings and hearings shall be open to the public as required by law and shall be conducted in accordance with the procedures set forth in these regulations and rules of procedure adopted by the Board of Adjustment in accordance with these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pPr>
      <w:r w:rsidRPr="00153848">
        <w:rPr>
          <w:rFonts w:ascii="Times New Roman" w:hAnsi="Times New Roman"/>
        </w:rPr>
        <w:tab/>
        <w:t>(2)</w:t>
      </w:r>
      <w:r w:rsidRPr="00153848">
        <w:rPr>
          <w:rFonts w:ascii="Times New Roman" w:hAnsi="Times New Roman"/>
        </w:rPr>
        <w:tab/>
        <w:t xml:space="preserve">Any rules of procedure adopted by the Board of Adjustment shall be kept on file at the office of the Zoning Administrator, and a current copy or synopsis of such rules shall be provided to each appellant or applicant at the time of filing a notice of appeal or variance application.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pPr>
      <w:r w:rsidRPr="00153848">
        <w:rPr>
          <w:rFonts w:ascii="Times New Roman" w:hAnsi="Times New Roman"/>
        </w:rPr>
        <w:tab/>
        <w:t>(3)</w:t>
      </w:r>
      <w:r w:rsidRPr="00153848">
        <w:rPr>
          <w:rFonts w:ascii="Times New Roman" w:hAnsi="Times New Roman"/>
        </w:rPr>
        <w:tab/>
        <w:t xml:space="preserve">No meeting, hearing, or action shall be conducted by the Board of Adjustment without a quorum, as defined for the Board of Adjustment rules of procedure.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pPr>
      <w:r w:rsidRPr="00153848">
        <w:rPr>
          <w:rFonts w:ascii="Times New Roman" w:hAnsi="Times New Roman"/>
        </w:rPr>
        <w:tab/>
        <w:t>(4)</w:t>
      </w:r>
      <w:r w:rsidRPr="00153848">
        <w:rPr>
          <w:rFonts w:ascii="Times New Roman" w:hAnsi="Times New Roman"/>
        </w:rPr>
        <w:tab/>
        <w:t xml:space="preserve">The Board of Adjustment shall keep minutes of its proceedings, showing the vote of each member upon each question, or indicating the fact that a member is absent or is excused from voting under the rules of the Board of Adjustment, and shall keep records of its examinations and other official actions, all of which shall be filed immediately in the office of the Zoning Administrator as public records.  </w:t>
      </w:r>
    </w:p>
    <w:p w:rsidR="007508AD" w:rsidRPr="00153848" w:rsidRDefault="007508AD">
      <w:pPr>
        <w:tabs>
          <w:tab w:val="left" w:pos="-720"/>
        </w:tabs>
        <w:suppressAutoHyphens/>
        <w:spacing w:line="240" w:lineRule="atLeast"/>
        <w:rPr>
          <w:rFonts w:ascii="Times New Roman" w:hAnsi="Times New Roman"/>
        </w:rPr>
      </w:pPr>
    </w:p>
    <w:p w:rsidR="00C94701" w:rsidRPr="00C94701" w:rsidRDefault="007508AD" w:rsidP="00C94701">
      <w:pPr>
        <w:keepLines/>
        <w:suppressAutoHyphens/>
        <w:ind w:left="1440" w:hanging="720"/>
        <w:rPr>
          <w:rFonts w:ascii="Times New Roman" w:hAnsi="Times New Roman"/>
        </w:rPr>
      </w:pPr>
      <w:r w:rsidRPr="00153848">
        <w:rPr>
          <w:rFonts w:ascii="Times New Roman" w:hAnsi="Times New Roman"/>
        </w:rPr>
        <w:t>(5)</w:t>
      </w:r>
      <w:r w:rsidRPr="00153848">
        <w:rPr>
          <w:rFonts w:ascii="Times New Roman" w:hAnsi="Times New Roman"/>
        </w:rPr>
        <w:tab/>
      </w:r>
      <w:r w:rsidR="00C94701" w:rsidRPr="00C94701">
        <w:rPr>
          <w:rFonts w:ascii="Times New Roman" w:hAnsi="Times New Roman"/>
        </w:rPr>
        <w:t>The concurring vote of four-fifths of the Board of Adjustment shall be necessary to grant a variance.  A majority of the members shall be required to decide any other quasi-judicial matter or to</w:t>
      </w:r>
      <w:r w:rsidR="00C94701">
        <w:rPr>
          <w:rFonts w:ascii="Times New Roman" w:hAnsi="Times New Roman"/>
        </w:rPr>
        <w:t xml:space="preserve"> </w:t>
      </w:r>
      <w:r w:rsidR="00C94701" w:rsidRPr="00C94701">
        <w:rPr>
          <w:rFonts w:ascii="Times New Roman" w:hAnsi="Times New Roman"/>
        </w:rPr>
        <w:t>determine an appeal made in the nature of certiorari.  For the purposes of this subsection, vacant positions on the board and members who are disqualified from voting on a quasi-judicial matter shall not be considered members of the board for calculation of the requisite majority if there are no qualified alternates available to take the place of such members.</w:t>
      </w:r>
    </w:p>
    <w:p w:rsidR="00C94701" w:rsidRPr="00D577C1" w:rsidRDefault="007508AD" w:rsidP="00D577C1">
      <w:pPr>
        <w:tabs>
          <w:tab w:val="left" w:pos="-720"/>
          <w:tab w:val="left" w:pos="1440"/>
        </w:tabs>
        <w:suppressAutoHyphens/>
        <w:spacing w:line="240" w:lineRule="atLeast"/>
        <w:ind w:left="1440" w:hanging="720"/>
        <w:rPr>
          <w:rFonts w:ascii="CG Times" w:hAnsi="CG Times"/>
          <w:i/>
          <w:sz w:val="20"/>
          <w:szCs w:val="20"/>
        </w:rPr>
      </w:pPr>
      <w:r w:rsidRPr="00153848">
        <w:rPr>
          <w:rFonts w:ascii="Times New Roman" w:hAnsi="Times New Roman"/>
        </w:rPr>
        <w:t xml:space="preserve">  </w:t>
      </w:r>
      <w:r w:rsidR="00C94701">
        <w:rPr>
          <w:rFonts w:ascii="Times New Roman" w:hAnsi="Times New Roman"/>
        </w:rPr>
        <w:tab/>
      </w:r>
      <w:r w:rsidR="00C94701" w:rsidRPr="00153848">
        <w:rPr>
          <w:rFonts w:ascii="CG Times" w:hAnsi="CG Times"/>
          <w:i/>
          <w:sz w:val="20"/>
          <w:szCs w:val="20"/>
        </w:rPr>
        <w:t xml:space="preserve">(Petition No. </w:t>
      </w:r>
      <w:r w:rsidR="00C94701">
        <w:rPr>
          <w:rFonts w:ascii="CG Times" w:hAnsi="CG Times"/>
          <w:i/>
          <w:sz w:val="20"/>
          <w:szCs w:val="20"/>
        </w:rPr>
        <w:t>2014-087</w:t>
      </w:r>
      <w:r w:rsidR="00C94701" w:rsidRPr="00153848">
        <w:rPr>
          <w:rFonts w:ascii="CG Times" w:hAnsi="CG Times"/>
          <w:i/>
          <w:sz w:val="20"/>
          <w:szCs w:val="20"/>
        </w:rPr>
        <w:t xml:space="preserve"> §</w:t>
      </w:r>
      <w:r w:rsidR="00C94701">
        <w:rPr>
          <w:rFonts w:ascii="CG Times" w:hAnsi="CG Times"/>
          <w:i/>
          <w:sz w:val="20"/>
          <w:szCs w:val="20"/>
        </w:rPr>
        <w:t>3.303(5), 10/20/2014)</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8" w:name="Section3304"/>
      <w:r w:rsidRPr="00153848">
        <w:rPr>
          <w:rFonts w:ascii="Times New Roman" w:hAnsi="Times New Roman"/>
          <w:b/>
          <w:bCs/>
        </w:rPr>
        <w:t xml:space="preserve">Section 3.304.  </w:t>
      </w:r>
      <w:r w:rsidRPr="00153848">
        <w:rPr>
          <w:rFonts w:ascii="Times New Roman" w:hAnsi="Times New Roman"/>
          <w:b/>
          <w:bCs/>
          <w:u w:val="single"/>
        </w:rPr>
        <w:t>Staff.</w:t>
      </w:r>
      <w:r w:rsidRPr="00153848">
        <w:rPr>
          <w:rFonts w:ascii="Times New Roman" w:hAnsi="Times New Roman"/>
        </w:rPr>
        <w:t xml:space="preserve">  </w:t>
      </w:r>
    </w:p>
    <w:bookmarkEnd w:id="8"/>
    <w:p w:rsidR="007508AD" w:rsidRPr="00153848" w:rsidRDefault="007508AD">
      <w:pPr>
        <w:tabs>
          <w:tab w:val="left" w:pos="-720"/>
        </w:tabs>
        <w:suppressAutoHyphens/>
        <w:spacing w:line="240" w:lineRule="atLeast"/>
        <w:rPr>
          <w:rFonts w:ascii="Times New Roman" w:hAnsi="Times New Roman"/>
        </w:rPr>
      </w:pPr>
    </w:p>
    <w:p w:rsidR="000E6E94" w:rsidRDefault="007508AD">
      <w:pPr>
        <w:tabs>
          <w:tab w:val="left" w:pos="-720"/>
        </w:tabs>
        <w:suppressAutoHyphens/>
        <w:spacing w:line="240" w:lineRule="atLeast"/>
        <w:rPr>
          <w:rFonts w:ascii="Times New Roman" w:hAnsi="Times New Roman"/>
        </w:rPr>
        <w:sectPr w:rsidR="000E6E94">
          <w:headerReference w:type="default" r:id="rId13"/>
          <w:footerReference w:type="default" r:id="rId14"/>
          <w:endnotePr>
            <w:numFmt w:val="decimal"/>
          </w:endnotePr>
          <w:pgSz w:w="12240" w:h="15840"/>
          <w:pgMar w:top="720" w:right="1440" w:bottom="720" w:left="1440" w:header="720" w:footer="720" w:gutter="0"/>
          <w:cols w:space="720"/>
          <w:noEndnote/>
        </w:sectPr>
      </w:pPr>
      <w:r w:rsidRPr="00153848">
        <w:rPr>
          <w:rFonts w:ascii="Times New Roman" w:hAnsi="Times New Roman"/>
        </w:rPr>
        <w:t>The staff for the Board of Adjustment shall be provi</w:t>
      </w:r>
      <w:r w:rsidR="000E6E94">
        <w:rPr>
          <w:rFonts w:ascii="Times New Roman" w:hAnsi="Times New Roman"/>
        </w:rPr>
        <w:t>ded by the Zoning Administrator</w:t>
      </w:r>
    </w:p>
    <w:p w:rsidR="00D74574" w:rsidRDefault="00D74574">
      <w:pPr>
        <w:tabs>
          <w:tab w:val="center" w:pos="4680"/>
        </w:tabs>
        <w:suppressAutoHyphens/>
        <w:spacing w:line="240" w:lineRule="atLeast"/>
        <w:rPr>
          <w:rFonts w:ascii="Times New Roman" w:hAnsi="Times New Roman"/>
          <w:b/>
          <w:bCs/>
        </w:rPr>
      </w:pPr>
    </w:p>
    <w:p w:rsidR="00D74574" w:rsidRDefault="00D74574">
      <w:pPr>
        <w:tabs>
          <w:tab w:val="center" w:pos="4680"/>
        </w:tabs>
        <w:suppressAutoHyphens/>
        <w:spacing w:line="240" w:lineRule="atLeast"/>
        <w:rPr>
          <w:rFonts w:ascii="Times New Roman" w:hAnsi="Times New Roman"/>
          <w:b/>
          <w:bCs/>
        </w:rPr>
      </w:pPr>
    </w:p>
    <w:p w:rsidR="007508AD" w:rsidRPr="00153848" w:rsidRDefault="00D74574">
      <w:pPr>
        <w:tabs>
          <w:tab w:val="center" w:pos="4680"/>
        </w:tabs>
        <w:suppressAutoHyphens/>
        <w:spacing w:line="240" w:lineRule="atLeast"/>
        <w:rPr>
          <w:rFonts w:ascii="Times New Roman" w:hAnsi="Times New Roman"/>
          <w:b/>
          <w:bCs/>
        </w:rPr>
      </w:pPr>
      <w:r>
        <w:rPr>
          <w:rFonts w:ascii="Times New Roman" w:hAnsi="Times New Roman"/>
          <w:b/>
          <w:bCs/>
        </w:rPr>
        <w:tab/>
      </w:r>
      <w:r w:rsidR="007508AD" w:rsidRPr="00153848">
        <w:rPr>
          <w:rFonts w:ascii="Times New Roman" w:hAnsi="Times New Roman"/>
          <w:b/>
          <w:bCs/>
        </w:rPr>
        <w:t>PART 4:  HISTORIC DISTRICT COMMISSION</w:t>
      </w: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rPr>
      </w:pPr>
      <w:bookmarkStart w:id="9" w:name="Section3401"/>
      <w:r w:rsidRPr="00153848">
        <w:rPr>
          <w:rFonts w:ascii="Times New Roman" w:hAnsi="Times New Roman"/>
          <w:b/>
          <w:bCs/>
        </w:rPr>
        <w:t xml:space="preserve">Section 3.401.  </w:t>
      </w:r>
      <w:r w:rsidRPr="00153848">
        <w:rPr>
          <w:rFonts w:ascii="Times New Roman" w:hAnsi="Times New Roman"/>
          <w:b/>
          <w:bCs/>
          <w:u w:val="single"/>
        </w:rPr>
        <w:t>Powers and duties.</w:t>
      </w:r>
      <w:r w:rsidRPr="00153848">
        <w:rPr>
          <w:rFonts w:ascii="Times New Roman" w:hAnsi="Times New Roman"/>
        </w:rPr>
        <w:t xml:space="preserve">  </w:t>
      </w:r>
    </w:p>
    <w:bookmarkEnd w:id="9"/>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The Historic District Commission shall have the following powers and duties to be carried out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pStyle w:val="BodyTextIndent"/>
        <w:rPr>
          <w:rFonts w:ascii="Times New Roman" w:hAnsi="Times New Roman"/>
        </w:rPr>
      </w:pPr>
      <w:r w:rsidRPr="00153848">
        <w:rPr>
          <w:rFonts w:ascii="Times New Roman" w:hAnsi="Times New Roman"/>
        </w:rPr>
        <w:t>(1)</w:t>
      </w:r>
      <w:r w:rsidRPr="00153848">
        <w:rPr>
          <w:rFonts w:ascii="Times New Roman" w:hAnsi="Times New Roman"/>
        </w:rPr>
        <w:tab/>
        <w:t xml:space="preserve">To hear, review, and decide on applications for certificates of appropriateness under Chapter 10, Part 2.  </w:t>
      </w:r>
    </w:p>
    <w:p w:rsidR="007508AD" w:rsidRPr="00153848" w:rsidRDefault="007508AD">
      <w:pPr>
        <w:tabs>
          <w:tab w:val="left" w:pos="-720"/>
          <w:tab w:val="left" w:pos="0"/>
          <w:tab w:val="left" w:pos="720"/>
        </w:tabs>
        <w:suppressAutoHyphens/>
        <w:spacing w:line="240" w:lineRule="atLeast"/>
        <w:ind w:left="1440" w:hanging="1440"/>
        <w:rPr>
          <w:rFonts w:ascii="Times New Roman" w:hAnsi="Times New Roman"/>
        </w:rPr>
      </w:pPr>
      <w:r w:rsidRPr="00153848">
        <w:rPr>
          <w:rFonts w:ascii="Times New Roman" w:hAnsi="Times New Roman"/>
        </w:rPr>
        <w:tab/>
      </w:r>
    </w:p>
    <w:p w:rsidR="007508AD" w:rsidRPr="00153848" w:rsidRDefault="007508AD">
      <w:pPr>
        <w:pStyle w:val="BodyTextIndent"/>
        <w:rPr>
          <w:rFonts w:ascii="Times New Roman" w:hAnsi="Times New Roman"/>
        </w:rPr>
      </w:pPr>
      <w:r w:rsidRPr="00153848">
        <w:rPr>
          <w:rFonts w:ascii="Times New Roman" w:hAnsi="Times New Roman"/>
        </w:rPr>
        <w:t>(2)</w:t>
      </w:r>
      <w:r w:rsidRPr="00153848">
        <w:rPr>
          <w:rFonts w:ascii="Times New Roman" w:hAnsi="Times New Roman"/>
        </w:rPr>
        <w:tab/>
        <w:t xml:space="preserve">To develop guidelines for development within designated historic districts.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10" w:name="Section3402"/>
      <w:r w:rsidRPr="00153848">
        <w:rPr>
          <w:rFonts w:ascii="Times New Roman" w:hAnsi="Times New Roman"/>
          <w:b/>
          <w:bCs/>
        </w:rPr>
        <w:t xml:space="preserve">Section 3.402.  </w:t>
      </w:r>
      <w:r w:rsidRPr="00153848">
        <w:rPr>
          <w:rFonts w:ascii="Times New Roman" w:hAnsi="Times New Roman"/>
          <w:b/>
          <w:bCs/>
          <w:u w:val="single"/>
        </w:rPr>
        <w:t>Membership; officers.</w:t>
      </w:r>
      <w:r w:rsidRPr="00153848">
        <w:rPr>
          <w:rFonts w:ascii="Times New Roman" w:hAnsi="Times New Roman"/>
        </w:rPr>
        <w:t xml:space="preserve">  </w:t>
      </w:r>
    </w:p>
    <w:bookmarkEnd w:id="10"/>
    <w:p w:rsidR="007508AD" w:rsidRPr="00153848" w:rsidRDefault="007508AD">
      <w:pPr>
        <w:tabs>
          <w:tab w:val="left" w:pos="-720"/>
        </w:tabs>
        <w:suppressAutoHyphens/>
        <w:spacing w:line="240" w:lineRule="atLeast"/>
        <w:rPr>
          <w:rFonts w:ascii="Times New Roman" w:hAnsi="Times New Roman"/>
        </w:rPr>
      </w:pPr>
    </w:p>
    <w:p w:rsidR="007508AD"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Members and officers of the Historic District Commission shall be appointed and removed in accordance with the resolutions adopted by the Charlotte City Council and the Mecklenburg Board of County Commissioners.  </w:t>
      </w:r>
    </w:p>
    <w:p w:rsidR="00FF76A6" w:rsidRPr="00153848" w:rsidRDefault="00FF76A6">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11" w:name="Section3403"/>
      <w:r w:rsidRPr="00153848">
        <w:rPr>
          <w:rFonts w:ascii="Times New Roman" w:hAnsi="Times New Roman"/>
          <w:b/>
          <w:bCs/>
        </w:rPr>
        <w:t>Section 3.403.</w:t>
      </w:r>
      <w:r w:rsidRPr="00153848">
        <w:rPr>
          <w:rFonts w:ascii="Times New Roman" w:hAnsi="Times New Roman"/>
        </w:rPr>
        <w:t xml:space="preserve">  </w:t>
      </w:r>
      <w:r w:rsidRPr="00153848">
        <w:rPr>
          <w:rFonts w:ascii="Times New Roman" w:hAnsi="Times New Roman"/>
          <w:b/>
          <w:bCs/>
          <w:u w:val="single"/>
        </w:rPr>
        <w:t>Meetings, hearings, and procedures.</w:t>
      </w:r>
      <w:r w:rsidRPr="00153848">
        <w:rPr>
          <w:rFonts w:ascii="Times New Roman" w:hAnsi="Times New Roman"/>
        </w:rPr>
        <w:t xml:space="preserve">  </w:t>
      </w:r>
    </w:p>
    <w:bookmarkEnd w:id="11"/>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pStyle w:val="BodyTextIndent"/>
        <w:rPr>
          <w:rFonts w:ascii="Times New Roman" w:hAnsi="Times New Roman"/>
        </w:rPr>
      </w:pPr>
      <w:r w:rsidRPr="00153848">
        <w:rPr>
          <w:rFonts w:ascii="Times New Roman" w:hAnsi="Times New Roman"/>
        </w:rPr>
        <w:t>(1)</w:t>
      </w:r>
      <w:r w:rsidRPr="00153848">
        <w:rPr>
          <w:rFonts w:ascii="Times New Roman" w:hAnsi="Times New Roman"/>
        </w:rPr>
        <w:tab/>
        <w:t xml:space="preserve">All meetings and hearings shall be open to the public as required by law and shall be conducted in accordance with the procedures set forth in these regulations and rules of procedure adopted by the Historic District Commission in accordance with these regulations and in accordance with the resolutions adopted by the City Council from time to time.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pStyle w:val="BodyTextIndent"/>
        <w:rPr>
          <w:rFonts w:ascii="Times New Roman" w:hAnsi="Times New Roman"/>
        </w:rPr>
      </w:pPr>
      <w:r w:rsidRPr="00153848">
        <w:rPr>
          <w:rFonts w:ascii="Times New Roman" w:hAnsi="Times New Roman"/>
        </w:rPr>
        <w:t>(2)</w:t>
      </w:r>
      <w:r w:rsidRPr="00153848">
        <w:rPr>
          <w:rFonts w:ascii="Times New Roman" w:hAnsi="Times New Roman"/>
        </w:rPr>
        <w:tab/>
        <w:t xml:space="preserve">Any rules of procedure adopted by the Historic District Commission shall be kept on file at the office of the Historic District Commission.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pStyle w:val="BodyTextIndent"/>
        <w:rPr>
          <w:rFonts w:ascii="Times New Roman" w:hAnsi="Times New Roman"/>
        </w:rPr>
      </w:pPr>
      <w:r w:rsidRPr="00153848">
        <w:rPr>
          <w:rFonts w:ascii="Times New Roman" w:hAnsi="Times New Roman"/>
        </w:rPr>
        <w:t>(3)</w:t>
      </w:r>
      <w:r w:rsidRPr="00153848">
        <w:rPr>
          <w:rFonts w:ascii="Times New Roman" w:hAnsi="Times New Roman"/>
        </w:rPr>
        <w:tab/>
        <w:t xml:space="preserve">No meeting, hearing, or action shall be conducted by the Historic District Commission without a quorum, as defined for the Historic District Commission by the resolutions adopted by the City Council from time to time.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pStyle w:val="BodyTextIndent"/>
        <w:rPr>
          <w:rFonts w:ascii="Times New Roman" w:hAnsi="Times New Roman"/>
        </w:rPr>
      </w:pPr>
      <w:r w:rsidRPr="00153848">
        <w:rPr>
          <w:rFonts w:ascii="Times New Roman" w:hAnsi="Times New Roman"/>
        </w:rPr>
        <w:t>(4)</w:t>
      </w:r>
      <w:r w:rsidRPr="00153848">
        <w:rPr>
          <w:rFonts w:ascii="Times New Roman" w:hAnsi="Times New Roman"/>
        </w:rPr>
        <w:tab/>
        <w:t xml:space="preserve">In the event that a quorum is not present at any meeting of the Historic District Commission, the meeting shall be rescheduled by the Chairman to a date certain as soon as is practical and in accordance with applicable rules of the Historic District Commission.  </w:t>
      </w:r>
    </w:p>
    <w:p w:rsidR="007508AD" w:rsidRPr="00153848" w:rsidRDefault="00153848">
      <w:pPr>
        <w:tabs>
          <w:tab w:val="left" w:pos="-720"/>
        </w:tabs>
        <w:suppressAutoHyphens/>
        <w:spacing w:line="240" w:lineRule="atLeast"/>
        <w:rPr>
          <w:rFonts w:ascii="Times New Roman" w:hAnsi="Times New Roman"/>
        </w:rPr>
      </w:pPr>
      <w:r w:rsidRPr="00153848">
        <w:rPr>
          <w:rFonts w:ascii="Times New Roman" w:hAnsi="Times New Roman"/>
        </w:rPr>
        <w:br w:type="page"/>
      </w:r>
    </w:p>
    <w:p w:rsidR="007508AD" w:rsidRPr="00153848" w:rsidRDefault="007508AD">
      <w:pPr>
        <w:pStyle w:val="BodyTextIndent"/>
        <w:rPr>
          <w:rFonts w:ascii="Times New Roman" w:hAnsi="Times New Roman"/>
        </w:rPr>
      </w:pPr>
      <w:r w:rsidRPr="00153848">
        <w:rPr>
          <w:rFonts w:ascii="Times New Roman" w:hAnsi="Times New Roman"/>
        </w:rPr>
        <w:lastRenderedPageBreak/>
        <w:t>(5)</w:t>
      </w:r>
      <w:r w:rsidRPr="00153848">
        <w:rPr>
          <w:rFonts w:ascii="Times New Roman" w:hAnsi="Times New Roman"/>
        </w:rPr>
        <w:tab/>
        <w:t xml:space="preserve">The Historic District Commission shall keep minutes of its proceedings, showing the vote of each member upon each question, or indicating the fact that a member is absent or is excused from voting under the rules of the Historic District Commission, and shall keep records of its examinations and other official actions, all of which shall be filed immediately in the office of the Historic District Commission as public records.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12" w:name="Section3404"/>
      <w:r w:rsidRPr="00153848">
        <w:rPr>
          <w:rFonts w:ascii="Times New Roman" w:hAnsi="Times New Roman"/>
          <w:b/>
          <w:bCs/>
        </w:rPr>
        <w:t xml:space="preserve">Section 3.404.  </w:t>
      </w:r>
      <w:r w:rsidRPr="00153848">
        <w:rPr>
          <w:rFonts w:ascii="Times New Roman" w:hAnsi="Times New Roman"/>
          <w:b/>
          <w:bCs/>
          <w:u w:val="single"/>
        </w:rPr>
        <w:t>Staff.</w:t>
      </w:r>
      <w:r w:rsidRPr="00153848">
        <w:rPr>
          <w:rFonts w:ascii="Times New Roman" w:hAnsi="Times New Roman"/>
        </w:rPr>
        <w:t xml:space="preserve">  </w:t>
      </w:r>
    </w:p>
    <w:bookmarkEnd w:id="12"/>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sectPr w:rsidR="007508AD" w:rsidRPr="00153848">
          <w:headerReference w:type="default" r:id="rId15"/>
          <w:endnotePr>
            <w:numFmt w:val="decimal"/>
          </w:endnotePr>
          <w:pgSz w:w="12240" w:h="15840"/>
          <w:pgMar w:top="720" w:right="1440" w:bottom="720" w:left="1440" w:header="720" w:footer="720" w:gutter="0"/>
          <w:cols w:space="720"/>
          <w:noEndnote/>
        </w:sectPr>
      </w:pPr>
      <w:r w:rsidRPr="00153848">
        <w:rPr>
          <w:rFonts w:ascii="Times New Roman" w:hAnsi="Times New Roman"/>
        </w:rPr>
        <w:t xml:space="preserve">Staff for the Historic District Commission shall be provided in accordance with the resolutions adopted by the Charlotte City Council and the Mecklenburg </w:t>
      </w:r>
      <w:r w:rsidR="00B61073">
        <w:rPr>
          <w:rFonts w:ascii="Times New Roman" w:hAnsi="Times New Roman"/>
        </w:rPr>
        <w:t>Board of County Commissioners</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center" w:pos="4680"/>
        </w:tabs>
        <w:suppressAutoHyphens/>
        <w:spacing w:line="240" w:lineRule="atLeast"/>
        <w:rPr>
          <w:rFonts w:ascii="Times New Roman" w:hAnsi="Times New Roman"/>
        </w:rPr>
      </w:pPr>
      <w:r w:rsidRPr="00153848">
        <w:rPr>
          <w:rFonts w:ascii="Times New Roman" w:hAnsi="Times New Roman"/>
          <w:b/>
          <w:bCs/>
        </w:rPr>
        <w:tab/>
        <w:t>PART 5:  PROFESSIONAL STAFF</w:t>
      </w:r>
    </w:p>
    <w:p w:rsidR="007508AD" w:rsidRPr="00153848" w:rsidRDefault="007508AD">
      <w:pPr>
        <w:tabs>
          <w:tab w:val="left" w:pos="-720"/>
        </w:tabs>
        <w:suppressAutoHyphens/>
        <w:spacing w:line="240" w:lineRule="atLeast"/>
        <w:rPr>
          <w:rFonts w:ascii="Times New Roman" w:hAnsi="Times New Roman"/>
        </w:rPr>
      </w:pPr>
      <w:bookmarkStart w:id="13" w:name="_GoBack"/>
      <w:bookmarkEnd w:id="13"/>
    </w:p>
    <w:p w:rsidR="007508AD" w:rsidRPr="00153848" w:rsidRDefault="007508AD" w:rsidP="00FF76A6">
      <w:pPr>
        <w:tabs>
          <w:tab w:val="left" w:pos="-720"/>
        </w:tabs>
        <w:suppressAutoHyphens/>
        <w:spacing w:line="240" w:lineRule="atLeast"/>
        <w:rPr>
          <w:rFonts w:ascii="Times New Roman" w:hAnsi="Times New Roman"/>
        </w:rPr>
      </w:pPr>
    </w:p>
    <w:p w:rsidR="00FF76A6" w:rsidRPr="00B032FF" w:rsidRDefault="00FF76A6" w:rsidP="00FF76A6">
      <w:pPr>
        <w:tabs>
          <w:tab w:val="left" w:pos="-1800"/>
          <w:tab w:val="left" w:pos="-900"/>
          <w:tab w:val="left" w:pos="-180"/>
          <w:tab w:val="left" w:pos="0"/>
          <w:tab w:val="left" w:pos="1440"/>
          <w:tab w:val="left" w:pos="2160"/>
          <w:tab w:val="left" w:pos="2880"/>
          <w:tab w:val="left" w:pos="3600"/>
          <w:tab w:val="left" w:pos="4320"/>
          <w:tab w:val="left" w:pos="5040"/>
          <w:tab w:val="left" w:pos="5760"/>
          <w:tab w:val="left" w:pos="6480"/>
          <w:tab w:val="left" w:pos="7344"/>
          <w:tab w:val="left" w:pos="7920"/>
          <w:tab w:val="left" w:pos="10080"/>
        </w:tabs>
        <w:rPr>
          <w:rFonts w:ascii="Times New Roman" w:hAnsi="Times New Roman"/>
          <w:b/>
        </w:rPr>
      </w:pPr>
      <w:bookmarkStart w:id="14" w:name="Section3501"/>
      <w:r w:rsidRPr="00B032FF">
        <w:rPr>
          <w:rFonts w:ascii="Times New Roman" w:hAnsi="Times New Roman"/>
          <w:b/>
          <w:bCs/>
        </w:rPr>
        <w:t xml:space="preserve">Section 3.501.  </w:t>
      </w:r>
      <w:r w:rsidRPr="00B032FF">
        <w:rPr>
          <w:rFonts w:ascii="Times New Roman" w:hAnsi="Times New Roman"/>
          <w:b/>
          <w:bCs/>
          <w:u w:val="single"/>
        </w:rPr>
        <w:t>Planning Commission Staff; powers and duties.</w:t>
      </w:r>
      <w:r w:rsidRPr="00B032FF">
        <w:rPr>
          <w:rFonts w:ascii="Times New Roman" w:hAnsi="Times New Roman"/>
          <w:b/>
        </w:rPr>
        <w:t xml:space="preserve">  </w:t>
      </w:r>
    </w:p>
    <w:bookmarkEnd w:id="14"/>
    <w:p w:rsidR="00FF76A6" w:rsidRPr="00B032FF" w:rsidRDefault="00FF76A6" w:rsidP="00FF76A6">
      <w:pPr>
        <w:tabs>
          <w:tab w:val="left" w:pos="-1800"/>
          <w:tab w:val="left" w:pos="-900"/>
          <w:tab w:val="left" w:pos="-180"/>
          <w:tab w:val="left" w:pos="0"/>
          <w:tab w:val="left" w:pos="1440"/>
          <w:tab w:val="left" w:pos="2160"/>
          <w:tab w:val="left" w:pos="2880"/>
          <w:tab w:val="left" w:pos="3600"/>
          <w:tab w:val="left" w:pos="4320"/>
          <w:tab w:val="left" w:pos="5040"/>
          <w:tab w:val="left" w:pos="5760"/>
          <w:tab w:val="left" w:pos="6480"/>
          <w:tab w:val="left" w:pos="7344"/>
          <w:tab w:val="left" w:pos="7920"/>
          <w:tab w:val="left" w:pos="10080"/>
        </w:tabs>
        <w:rPr>
          <w:rFonts w:ascii="Times New Roman" w:hAnsi="Times New Roman"/>
          <w:b/>
        </w:rPr>
      </w:pPr>
    </w:p>
    <w:p w:rsidR="00FF76A6" w:rsidRDefault="00FF76A6" w:rsidP="00FF76A6">
      <w:pPr>
        <w:tabs>
          <w:tab w:val="left" w:pos="-1800"/>
          <w:tab w:val="left" w:pos="-900"/>
          <w:tab w:val="left" w:pos="-180"/>
          <w:tab w:val="left" w:pos="0"/>
          <w:tab w:val="left" w:pos="1440"/>
          <w:tab w:val="left" w:pos="2160"/>
          <w:tab w:val="left" w:pos="2880"/>
          <w:tab w:val="left" w:pos="3600"/>
          <w:tab w:val="left" w:pos="4320"/>
          <w:tab w:val="left" w:pos="5040"/>
          <w:tab w:val="left" w:pos="5760"/>
          <w:tab w:val="left" w:pos="6480"/>
          <w:tab w:val="left" w:pos="7344"/>
          <w:tab w:val="left" w:pos="7920"/>
          <w:tab w:val="left" w:pos="10080"/>
        </w:tabs>
        <w:rPr>
          <w:rFonts w:ascii="Times New Roman" w:hAnsi="Times New Roman"/>
        </w:rPr>
      </w:pPr>
      <w:r w:rsidRPr="00B032FF">
        <w:rPr>
          <w:rFonts w:ascii="Times New Roman" w:hAnsi="Times New Roman"/>
        </w:rPr>
        <w:t xml:space="preserve">In addition to any authority granted to the staff of the Charlotte-Mecklenburg Planning </w:t>
      </w:r>
      <w:r w:rsidR="004D29FF">
        <w:rPr>
          <w:rFonts w:ascii="Times New Roman" w:hAnsi="Times New Roman"/>
        </w:rPr>
        <w:t xml:space="preserve">Department staff </w:t>
      </w:r>
      <w:r w:rsidRPr="00B032FF">
        <w:rPr>
          <w:rFonts w:ascii="Times New Roman" w:hAnsi="Times New Roman"/>
        </w:rPr>
        <w:t xml:space="preserve">by other laws and ordinances, the Planning Director and the employees under his or her control shall have the following powers and duties to be carried out in accordance with these regulations which include, but are not limited to, the following:  </w:t>
      </w:r>
    </w:p>
    <w:p w:rsidR="00FF76A6" w:rsidRPr="00153848" w:rsidRDefault="00FF76A6" w:rsidP="00FF76A6">
      <w:pPr>
        <w:rPr>
          <w:rFonts w:ascii="CG Times" w:hAnsi="CG Times"/>
          <w:i/>
          <w:sz w:val="20"/>
          <w:szCs w:val="20"/>
        </w:rPr>
      </w:pPr>
      <w:r w:rsidRPr="00153848">
        <w:rPr>
          <w:rFonts w:ascii="CG Times" w:hAnsi="CG Times"/>
          <w:i/>
          <w:sz w:val="20"/>
          <w:szCs w:val="20"/>
        </w:rPr>
        <w:t>(Petition No. 200</w:t>
      </w:r>
      <w:r>
        <w:rPr>
          <w:rFonts w:ascii="CG Times" w:hAnsi="CG Times"/>
          <w:i/>
          <w:sz w:val="20"/>
          <w:szCs w:val="20"/>
        </w:rPr>
        <w:t>5</w:t>
      </w:r>
      <w:r w:rsidRPr="00153848">
        <w:rPr>
          <w:rFonts w:ascii="CG Times" w:hAnsi="CG Times"/>
          <w:i/>
          <w:sz w:val="20"/>
          <w:szCs w:val="20"/>
        </w:rPr>
        <w:t>-</w:t>
      </w:r>
      <w:r>
        <w:rPr>
          <w:rFonts w:ascii="CG Times" w:hAnsi="CG Times"/>
          <w:i/>
          <w:sz w:val="20"/>
          <w:szCs w:val="20"/>
        </w:rPr>
        <w:t>78</w:t>
      </w:r>
      <w:r w:rsidRPr="00153848">
        <w:rPr>
          <w:rFonts w:ascii="CG Times" w:hAnsi="CG Times"/>
          <w:i/>
          <w:sz w:val="20"/>
          <w:szCs w:val="20"/>
        </w:rPr>
        <w:t xml:space="preserve"> §</w:t>
      </w:r>
      <w:r>
        <w:rPr>
          <w:rFonts w:ascii="CG Times" w:hAnsi="CG Times"/>
          <w:i/>
          <w:sz w:val="20"/>
          <w:szCs w:val="20"/>
        </w:rPr>
        <w:t>3.501, 06/20/05)</w:t>
      </w:r>
    </w:p>
    <w:p w:rsidR="00FF76A6" w:rsidRPr="00642143" w:rsidRDefault="004D29FF" w:rsidP="00FF76A6">
      <w:pPr>
        <w:tabs>
          <w:tab w:val="left" w:pos="-1800"/>
          <w:tab w:val="left" w:pos="-900"/>
          <w:tab w:val="left" w:pos="-180"/>
          <w:tab w:val="left" w:pos="0"/>
          <w:tab w:val="left" w:pos="1440"/>
          <w:tab w:val="left" w:pos="2160"/>
          <w:tab w:val="left" w:pos="2880"/>
          <w:tab w:val="left" w:pos="3600"/>
          <w:tab w:val="left" w:pos="4320"/>
          <w:tab w:val="left" w:pos="5040"/>
          <w:tab w:val="left" w:pos="5760"/>
          <w:tab w:val="left" w:pos="6480"/>
          <w:tab w:val="left" w:pos="7344"/>
          <w:tab w:val="left" w:pos="7920"/>
          <w:tab w:val="left" w:pos="10080"/>
        </w:tabs>
        <w:rPr>
          <w:rFonts w:ascii="Times New Roman" w:hAnsi="Times New Roman"/>
          <w:bCs/>
          <w:i/>
          <w:sz w:val="20"/>
          <w:szCs w:val="20"/>
        </w:rPr>
      </w:pPr>
      <w:r w:rsidRPr="00642143">
        <w:rPr>
          <w:rFonts w:ascii="Times New Roman" w:hAnsi="Times New Roman"/>
          <w:bCs/>
          <w:i/>
          <w:sz w:val="20"/>
          <w:szCs w:val="20"/>
        </w:rPr>
        <w:t>(Petition No. 2012-020, § 3.501, 05/14/2012)</w:t>
      </w:r>
    </w:p>
    <w:p w:rsidR="004D29FF" w:rsidRPr="00B032FF" w:rsidRDefault="004D29FF" w:rsidP="00FF76A6">
      <w:pPr>
        <w:tabs>
          <w:tab w:val="left" w:pos="-1800"/>
          <w:tab w:val="left" w:pos="-900"/>
          <w:tab w:val="left" w:pos="-180"/>
          <w:tab w:val="left" w:pos="0"/>
          <w:tab w:val="left" w:pos="1440"/>
          <w:tab w:val="left" w:pos="2160"/>
          <w:tab w:val="left" w:pos="2880"/>
          <w:tab w:val="left" w:pos="3600"/>
          <w:tab w:val="left" w:pos="4320"/>
          <w:tab w:val="left" w:pos="5040"/>
          <w:tab w:val="left" w:pos="5760"/>
          <w:tab w:val="left" w:pos="6480"/>
          <w:tab w:val="left" w:pos="7344"/>
          <w:tab w:val="left" w:pos="7920"/>
          <w:tab w:val="left" w:pos="10080"/>
        </w:tabs>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(1)</w:t>
      </w:r>
      <w:r w:rsidRPr="00B032FF">
        <w:rPr>
          <w:rFonts w:ascii="Times New Roman" w:hAnsi="Times New Roman"/>
        </w:rPr>
        <w:tab/>
        <w:t xml:space="preserve">To serve as staff to the City Council, and the Planning Commission, with regard to their functions under these regulations, and to inform such bodies of all facts and information at their disposal with respect to applications for amendments to the text of these regulations, and amendments to the Zoning Maps, the preparation, adoption, and updating of land use plans, or any other matters brought before them.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(2)</w:t>
      </w:r>
      <w:r w:rsidRPr="00B032FF">
        <w:rPr>
          <w:rFonts w:ascii="Times New Roman" w:hAnsi="Times New Roman"/>
        </w:rPr>
        <w:tab/>
        <w:t xml:space="preserve">To maintain the text of these regulations and the Zoning Maps.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(3)</w:t>
      </w:r>
      <w:r w:rsidRPr="00B032FF">
        <w:rPr>
          <w:rFonts w:ascii="Times New Roman" w:hAnsi="Times New Roman"/>
        </w:rPr>
        <w:tab/>
        <w:t xml:space="preserve">To maintain development review files and other public records related to the administration and enforcement of these regulations.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(4)</w:t>
      </w:r>
      <w:r w:rsidRPr="00B032FF">
        <w:rPr>
          <w:rFonts w:ascii="Times New Roman" w:hAnsi="Times New Roman"/>
        </w:rPr>
        <w:tab/>
        <w:t xml:space="preserve">To review applications for building permits in conditional zoning districts filed under these regulations.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(5)</w:t>
      </w:r>
      <w:r w:rsidRPr="00B032FF">
        <w:rPr>
          <w:rFonts w:ascii="Times New Roman" w:hAnsi="Times New Roman"/>
        </w:rPr>
        <w:tab/>
        <w:t xml:space="preserve">To recommend and comment on proposed amendments to these regulations and to the Zoning Maps.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(6)</w:t>
      </w:r>
      <w:r w:rsidRPr="00B032FF">
        <w:rPr>
          <w:rFonts w:ascii="Times New Roman" w:hAnsi="Times New Roman"/>
        </w:rPr>
        <w:tab/>
        <w:t xml:space="preserve">To establish such rules of procedure as are necessary and proper for the administration of their responsibilities under these regulations.   </w:t>
      </w:r>
    </w:p>
    <w:p w:rsidR="00FF76A6" w:rsidRPr="00B032FF"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r w:rsidRPr="00B032FF">
        <w:rPr>
          <w:rFonts w:ascii="Times New Roman" w:hAnsi="Times New Roman"/>
        </w:rPr>
        <w:t>(7)</w:t>
      </w:r>
      <w:r w:rsidRPr="00B032FF">
        <w:rPr>
          <w:rFonts w:ascii="Times New Roman" w:hAnsi="Times New Roman"/>
        </w:rPr>
        <w:tab/>
        <w:t>To determine street classifications not otherwise specified on the adopted Charlotte-Mecklenburg Thoroughfare Plan.</w:t>
      </w:r>
    </w:p>
    <w:p w:rsidR="00FF76A6" w:rsidRPr="009044E4" w:rsidRDefault="00FF76A6" w:rsidP="00FF76A6">
      <w:pPr>
        <w:tabs>
          <w:tab w:val="left" w:pos="-1800"/>
          <w:tab w:val="left" w:pos="-900"/>
          <w:tab w:val="left" w:pos="-180"/>
          <w:tab w:val="left" w:pos="1440"/>
          <w:tab w:val="left" w:pos="2160"/>
          <w:tab w:val="left" w:pos="2880"/>
          <w:tab w:val="left" w:pos="4320"/>
          <w:tab w:val="left" w:pos="5040"/>
          <w:tab w:val="left" w:pos="5760"/>
          <w:tab w:val="left" w:pos="6480"/>
          <w:tab w:val="left" w:pos="7344"/>
          <w:tab w:val="left" w:pos="7920"/>
          <w:tab w:val="left" w:pos="10080"/>
        </w:tabs>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 xml:space="preserve">(8) </w:t>
      </w:r>
      <w:r w:rsidRPr="009044E4">
        <w:rPr>
          <w:rFonts w:ascii="Times New Roman" w:hAnsi="Times New Roman"/>
        </w:rPr>
        <w:tab/>
        <w:t xml:space="preserve">To review rezoning petitions for zoning compliance with these regulations. </w:t>
      </w: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(9)</w:t>
      </w:r>
      <w:r w:rsidRPr="009044E4">
        <w:rPr>
          <w:rFonts w:ascii="Times New Roman" w:hAnsi="Times New Roman"/>
        </w:rPr>
        <w:tab/>
        <w:t xml:space="preserve">To serve as staff to the Zoning Board of Adjustment with regard to its function under these regulations and inform such body of all facts and information at its disposal with respect to appeals and variances, or any other matter brought before it under these regulations.  </w:t>
      </w:r>
    </w:p>
    <w:p w:rsidR="00E6314A" w:rsidRDefault="00E6314A">
      <w:pPr>
        <w:widowControl/>
        <w:autoSpaceDE/>
        <w:autoSpaceDN/>
        <w:adjustRightInd/>
        <w:rPr>
          <w:rFonts w:ascii="Times New Roman" w:hAnsi="Times New Roman"/>
        </w:rPr>
      </w:pPr>
      <w:r>
        <w:rPr>
          <w:rFonts w:ascii="Times New Roman" w:hAnsi="Times New Roman"/>
        </w:rPr>
        <w:br w:type="page"/>
      </w: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(10)</w:t>
      </w:r>
      <w:r w:rsidRPr="009044E4">
        <w:rPr>
          <w:rFonts w:ascii="Times New Roman" w:hAnsi="Times New Roman"/>
        </w:rPr>
        <w:tab/>
        <w:t xml:space="preserve">To maintain development review files and other public records related to the administration and enforcement of these regulations.  </w:t>
      </w: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(11)</w:t>
      </w:r>
      <w:r w:rsidRPr="009044E4">
        <w:rPr>
          <w:rFonts w:ascii="Times New Roman" w:hAnsi="Times New Roman"/>
        </w:rPr>
        <w:tab/>
        <w:t xml:space="preserve">To inform applicants in order to facilitate and expedite their compliance with the requirements of these regulations.  </w:t>
      </w: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(12)</w:t>
      </w:r>
      <w:r w:rsidRPr="009044E4">
        <w:rPr>
          <w:rFonts w:ascii="Times New Roman" w:hAnsi="Times New Roman"/>
        </w:rPr>
        <w:tab/>
        <w:t xml:space="preserve">To render interpretations of the provisions of these regulations and the district boundaries indicated on the Zoning Maps.  </w:t>
      </w:r>
    </w:p>
    <w:p w:rsidR="00FF76A6" w:rsidRPr="009044E4" w:rsidRDefault="00FF76A6" w:rsidP="00FF76A6">
      <w:pPr>
        <w:tabs>
          <w:tab w:val="left" w:pos="-1800"/>
          <w:tab w:val="left" w:pos="-900"/>
          <w:tab w:val="left" w:pos="-720"/>
          <w:tab w:val="left" w:pos="1440"/>
          <w:tab w:val="left" w:pos="2160"/>
          <w:tab w:val="left" w:pos="2880"/>
          <w:tab w:val="left" w:pos="4320"/>
          <w:tab w:val="left" w:pos="5040"/>
          <w:tab w:val="left" w:pos="5760"/>
          <w:tab w:val="left" w:pos="6480"/>
        </w:tabs>
        <w:suppressAutoHyphens/>
        <w:spacing w:line="240" w:lineRule="atLeast"/>
        <w:ind w:left="1440" w:hanging="720"/>
        <w:rPr>
          <w:rFonts w:ascii="Times New Roman" w:hAnsi="Times New Roman"/>
        </w:rPr>
      </w:pPr>
    </w:p>
    <w:p w:rsidR="00FF76A6" w:rsidRPr="009044E4" w:rsidRDefault="00FF76A6" w:rsidP="00FF76A6">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sidRPr="009044E4">
        <w:rPr>
          <w:rFonts w:ascii="Times New Roman" w:hAnsi="Times New Roman"/>
        </w:rPr>
        <w:t>(13)</w:t>
      </w:r>
      <w:r w:rsidRPr="009044E4">
        <w:rPr>
          <w:rFonts w:ascii="Times New Roman" w:hAnsi="Times New Roman"/>
        </w:rPr>
        <w:tab/>
        <w:t xml:space="preserve">Any such other duties and responsibilities transferred from the County to the City as per the Interlocal Cooperation Agreement as amended May 2005. </w:t>
      </w:r>
    </w:p>
    <w:p w:rsidR="007508AD" w:rsidRPr="00153848" w:rsidRDefault="007508AD" w:rsidP="00FF76A6">
      <w:pPr>
        <w:tabs>
          <w:tab w:val="left" w:pos="-720"/>
        </w:tabs>
        <w:suppressAutoHyphens/>
        <w:spacing w:line="240" w:lineRule="atLeast"/>
        <w:rPr>
          <w:rFonts w:ascii="Times New Roman" w:hAnsi="Times New Roman"/>
        </w:rPr>
      </w:pPr>
    </w:p>
    <w:p w:rsidR="00274F83" w:rsidRPr="0059227C" w:rsidRDefault="00274F83" w:rsidP="00274F83">
      <w:pPr>
        <w:tabs>
          <w:tab w:val="left" w:pos="-1800"/>
          <w:tab w:val="left" w:pos="-900"/>
          <w:tab w:val="left" w:pos="-720"/>
          <w:tab w:val="left" w:pos="0"/>
          <w:tab w:val="left" w:pos="1440"/>
          <w:tab w:val="left" w:pos="1980"/>
          <w:tab w:val="left" w:pos="2160"/>
          <w:tab w:val="left" w:pos="3600"/>
          <w:tab w:val="left" w:pos="4320"/>
          <w:tab w:val="left" w:pos="5040"/>
          <w:tab w:val="left" w:pos="5760"/>
          <w:tab w:val="left" w:pos="6480"/>
        </w:tabs>
        <w:suppressAutoHyphens/>
        <w:spacing w:line="240" w:lineRule="atLeast"/>
        <w:rPr>
          <w:rFonts w:ascii="Times New Roman" w:hAnsi="Times New Roman"/>
        </w:rPr>
      </w:pPr>
      <w:bookmarkStart w:id="15" w:name="Section3502"/>
      <w:r w:rsidRPr="0059227C">
        <w:rPr>
          <w:rFonts w:ascii="Times New Roman" w:hAnsi="Times New Roman"/>
          <w:b/>
          <w:bCs/>
        </w:rPr>
        <w:t xml:space="preserve">Section 3.502.  </w:t>
      </w:r>
      <w:r>
        <w:rPr>
          <w:rFonts w:ascii="Times New Roman" w:hAnsi="Times New Roman"/>
          <w:b/>
          <w:bCs/>
          <w:u w:val="single"/>
        </w:rPr>
        <w:t>Land Use and Environmental Services Agency (LUESA)</w:t>
      </w:r>
      <w:r w:rsidRPr="0059227C">
        <w:rPr>
          <w:rFonts w:ascii="Times New Roman" w:hAnsi="Times New Roman"/>
          <w:b/>
          <w:bCs/>
          <w:u w:val="single"/>
        </w:rPr>
        <w:t xml:space="preserve">; powers and duties.  </w:t>
      </w:r>
      <w:r w:rsidRPr="0059227C">
        <w:rPr>
          <w:rFonts w:ascii="Times New Roman" w:hAnsi="Times New Roman"/>
        </w:rPr>
        <w:t xml:space="preserve">  </w:t>
      </w:r>
    </w:p>
    <w:bookmarkEnd w:id="15"/>
    <w:p w:rsidR="00274F83" w:rsidRPr="0059227C" w:rsidRDefault="00274F83" w:rsidP="00274F83">
      <w:pPr>
        <w:tabs>
          <w:tab w:val="left" w:pos="-1800"/>
          <w:tab w:val="left" w:pos="-900"/>
          <w:tab w:val="left" w:pos="-720"/>
          <w:tab w:val="left" w:pos="0"/>
          <w:tab w:val="left" w:pos="1440"/>
          <w:tab w:val="left" w:pos="2160"/>
          <w:tab w:val="left" w:pos="3600"/>
          <w:tab w:val="left" w:pos="4320"/>
          <w:tab w:val="left" w:pos="5040"/>
          <w:tab w:val="left" w:pos="5760"/>
          <w:tab w:val="left" w:pos="6480"/>
        </w:tabs>
        <w:suppressAutoHyphens/>
        <w:spacing w:line="240" w:lineRule="atLeast"/>
        <w:rPr>
          <w:rFonts w:ascii="Times New Roman" w:hAnsi="Times New Roman"/>
        </w:rPr>
      </w:pPr>
      <w:r w:rsidRPr="009044E4">
        <w:rPr>
          <w:rFonts w:ascii="Times New Roman" w:hAnsi="Times New Roman"/>
        </w:rPr>
        <w:t>In addition to any authority granted to the Land Use and Environmental Services Agency (LUESA) by other laws and ordinances, the Land Use and Environmental Services Agency shall have the following powers and duties to be carried out in accordance with these regulations which include, but are not limited to, the following</w:t>
      </w:r>
      <w:r w:rsidRPr="0059227C">
        <w:rPr>
          <w:rFonts w:ascii="Times New Roman" w:hAnsi="Times New Roman"/>
        </w:rPr>
        <w:t xml:space="preserve">:  </w:t>
      </w:r>
    </w:p>
    <w:p w:rsidR="00386A62" w:rsidRPr="00153848" w:rsidRDefault="00386A62" w:rsidP="00386A62">
      <w:pPr>
        <w:rPr>
          <w:rFonts w:ascii="CG Times" w:hAnsi="CG Times"/>
          <w:i/>
          <w:sz w:val="20"/>
          <w:szCs w:val="20"/>
        </w:rPr>
      </w:pPr>
      <w:bookmarkStart w:id="16" w:name="OLE_LINK1"/>
      <w:bookmarkStart w:id="17" w:name="OLE_LINK2"/>
      <w:r w:rsidRPr="00153848">
        <w:rPr>
          <w:rFonts w:ascii="CG Times" w:hAnsi="CG Times"/>
          <w:i/>
          <w:sz w:val="20"/>
          <w:szCs w:val="20"/>
        </w:rPr>
        <w:t>(Petition No. 200</w:t>
      </w:r>
      <w:r>
        <w:rPr>
          <w:rFonts w:ascii="CG Times" w:hAnsi="CG Times"/>
          <w:i/>
          <w:sz w:val="20"/>
          <w:szCs w:val="20"/>
        </w:rPr>
        <w:t>5</w:t>
      </w:r>
      <w:r w:rsidRPr="00153848">
        <w:rPr>
          <w:rFonts w:ascii="CG Times" w:hAnsi="CG Times"/>
          <w:i/>
          <w:sz w:val="20"/>
          <w:szCs w:val="20"/>
        </w:rPr>
        <w:t>-</w:t>
      </w:r>
      <w:r>
        <w:rPr>
          <w:rFonts w:ascii="CG Times" w:hAnsi="CG Times"/>
          <w:i/>
          <w:sz w:val="20"/>
          <w:szCs w:val="20"/>
        </w:rPr>
        <w:t>78</w:t>
      </w:r>
      <w:r w:rsidRPr="00153848">
        <w:rPr>
          <w:rFonts w:ascii="CG Times" w:hAnsi="CG Times"/>
          <w:i/>
          <w:sz w:val="20"/>
          <w:szCs w:val="20"/>
        </w:rPr>
        <w:t xml:space="preserve"> §</w:t>
      </w:r>
      <w:r>
        <w:rPr>
          <w:rFonts w:ascii="CG Times" w:hAnsi="CG Times"/>
          <w:i/>
          <w:sz w:val="20"/>
          <w:szCs w:val="20"/>
        </w:rPr>
        <w:t>3.502, 06/20/05)</w:t>
      </w:r>
    </w:p>
    <w:bookmarkEnd w:id="16"/>
    <w:bookmarkEnd w:id="17"/>
    <w:p w:rsidR="00274F83" w:rsidRPr="0059227C" w:rsidRDefault="00274F83" w:rsidP="00274F83">
      <w:pPr>
        <w:tabs>
          <w:tab w:val="left" w:pos="-1800"/>
          <w:tab w:val="left" w:pos="-900"/>
          <w:tab w:val="left" w:pos="-720"/>
          <w:tab w:val="left" w:pos="0"/>
          <w:tab w:val="left" w:pos="1440"/>
          <w:tab w:val="left" w:pos="2160"/>
          <w:tab w:val="left" w:pos="3600"/>
          <w:tab w:val="left" w:pos="4320"/>
          <w:tab w:val="left" w:pos="5040"/>
          <w:tab w:val="left" w:pos="5760"/>
          <w:tab w:val="left" w:pos="6480"/>
        </w:tabs>
        <w:suppressAutoHyphens/>
        <w:spacing w:line="240" w:lineRule="atLeast"/>
        <w:rPr>
          <w:rFonts w:ascii="Times New Roman" w:hAnsi="Times New Roman"/>
        </w:rPr>
      </w:pPr>
    </w:p>
    <w:p w:rsidR="00274F83" w:rsidRPr="0059227C"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b/>
        </w:rPr>
      </w:pPr>
      <w:r w:rsidRPr="0059227C">
        <w:rPr>
          <w:rFonts w:ascii="Times New Roman" w:hAnsi="Times New Roman"/>
        </w:rPr>
        <w:t>(1)</w:t>
      </w:r>
      <w:r w:rsidRPr="0059227C">
        <w:rPr>
          <w:rFonts w:ascii="Times New Roman" w:hAnsi="Times New Roman"/>
        </w:rPr>
        <w:tab/>
      </w:r>
      <w:r>
        <w:rPr>
          <w:rFonts w:ascii="Times New Roman" w:hAnsi="Times New Roman"/>
        </w:rPr>
        <w:t xml:space="preserve">To </w:t>
      </w:r>
      <w:r w:rsidRPr="0059227C">
        <w:rPr>
          <w:rFonts w:ascii="Times New Roman" w:hAnsi="Times New Roman"/>
        </w:rPr>
        <w:t>distribute applications for building permits,</w:t>
      </w:r>
      <w:r w:rsidRPr="0059227C">
        <w:rPr>
          <w:rFonts w:ascii="Times New Roman" w:hAnsi="Times New Roman"/>
          <w:b/>
        </w:rPr>
        <w:t xml:space="preserve"> </w:t>
      </w:r>
      <w:r w:rsidRPr="0059227C">
        <w:rPr>
          <w:rFonts w:ascii="Times New Roman" w:hAnsi="Times New Roman"/>
        </w:rPr>
        <w:t>and certificates of occupancy as required by these regulations</w:t>
      </w:r>
      <w:r>
        <w:rPr>
          <w:rFonts w:ascii="Times New Roman" w:hAnsi="Times New Roman"/>
          <w:b/>
        </w:rPr>
        <w:t>.</w:t>
      </w:r>
    </w:p>
    <w:p w:rsidR="00274F83" w:rsidRPr="0059227C"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p>
    <w:p w:rsidR="00274F83" w:rsidRPr="009044E4"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r w:rsidRPr="0059227C">
        <w:rPr>
          <w:rFonts w:ascii="Times New Roman" w:hAnsi="Times New Roman"/>
        </w:rPr>
        <w:t>(</w:t>
      </w:r>
      <w:r>
        <w:rPr>
          <w:rFonts w:ascii="Times New Roman" w:hAnsi="Times New Roman"/>
        </w:rPr>
        <w:t>2</w:t>
      </w:r>
      <w:r w:rsidRPr="0059227C">
        <w:rPr>
          <w:rFonts w:ascii="Times New Roman" w:hAnsi="Times New Roman"/>
        </w:rPr>
        <w:t>)</w:t>
      </w:r>
      <w:r w:rsidRPr="0059227C">
        <w:rPr>
          <w:rFonts w:ascii="Times New Roman" w:hAnsi="Times New Roman"/>
        </w:rPr>
        <w:tab/>
      </w:r>
      <w:r w:rsidRPr="009044E4">
        <w:rPr>
          <w:rFonts w:ascii="Times New Roman" w:hAnsi="Times New Roman"/>
        </w:rPr>
        <w:t>To review applications for building permits, and  certificates of occupancy, and issue building permits and certificates of occupancy as required by City and County ordinances.</w:t>
      </w:r>
    </w:p>
    <w:p w:rsidR="00274F83" w:rsidRPr="009044E4"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p>
    <w:p w:rsidR="00274F83" w:rsidRPr="0059227C"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r w:rsidRPr="0059227C">
        <w:rPr>
          <w:rFonts w:ascii="Times New Roman" w:hAnsi="Times New Roman"/>
        </w:rPr>
        <w:t>(</w:t>
      </w:r>
      <w:r>
        <w:rPr>
          <w:rFonts w:ascii="Times New Roman" w:hAnsi="Times New Roman"/>
        </w:rPr>
        <w:t>3</w:t>
      </w:r>
      <w:r w:rsidRPr="0059227C">
        <w:rPr>
          <w:rFonts w:ascii="Times New Roman" w:hAnsi="Times New Roman"/>
        </w:rPr>
        <w:t>)</w:t>
      </w:r>
      <w:r w:rsidRPr="0059227C">
        <w:rPr>
          <w:rFonts w:ascii="Times New Roman" w:hAnsi="Times New Roman"/>
        </w:rPr>
        <w:tab/>
        <w:t xml:space="preserve">To maintain files and other public records related to </w:t>
      </w:r>
      <w:r>
        <w:rPr>
          <w:rFonts w:ascii="Times New Roman" w:hAnsi="Times New Roman"/>
        </w:rPr>
        <w:t>the administration of these</w:t>
      </w:r>
      <w:r w:rsidRPr="0059227C">
        <w:rPr>
          <w:rFonts w:ascii="Times New Roman" w:hAnsi="Times New Roman"/>
        </w:rPr>
        <w:t xml:space="preserve"> regulations.  </w:t>
      </w:r>
    </w:p>
    <w:p w:rsidR="00274F83" w:rsidRPr="0059227C"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p>
    <w:p w:rsidR="00274F83" w:rsidRDefault="00274F83"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r w:rsidRPr="0059227C">
        <w:rPr>
          <w:rFonts w:ascii="Times New Roman" w:hAnsi="Times New Roman"/>
        </w:rPr>
        <w:t>(</w:t>
      </w:r>
      <w:r>
        <w:rPr>
          <w:rFonts w:ascii="Times New Roman" w:hAnsi="Times New Roman"/>
        </w:rPr>
        <w:t>4</w:t>
      </w:r>
      <w:r w:rsidRPr="0059227C">
        <w:rPr>
          <w:rFonts w:ascii="Times New Roman" w:hAnsi="Times New Roman"/>
        </w:rPr>
        <w:t>)</w:t>
      </w:r>
      <w:r w:rsidRPr="0059227C">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472C5D" w:rsidRDefault="00472C5D" w:rsidP="00386A62">
      <w:pPr>
        <w:tabs>
          <w:tab w:val="left" w:pos="-1800"/>
          <w:tab w:val="left" w:pos="-900"/>
          <w:tab w:val="left" w:pos="-720"/>
          <w:tab w:val="left" w:pos="0"/>
          <w:tab w:val="left" w:pos="1440"/>
          <w:tab w:val="left" w:pos="2160"/>
          <w:tab w:val="left" w:pos="2880"/>
          <w:tab w:val="left" w:pos="3600"/>
          <w:tab w:val="left" w:pos="5040"/>
          <w:tab w:val="left" w:pos="5760"/>
          <w:tab w:val="left" w:pos="6480"/>
        </w:tabs>
        <w:suppressAutoHyphens/>
        <w:spacing w:line="240" w:lineRule="atLeast"/>
        <w:ind w:left="1440" w:hanging="720"/>
        <w:rPr>
          <w:rFonts w:ascii="Times New Roman" w:hAnsi="Times New Roman"/>
        </w:rPr>
      </w:pPr>
    </w:p>
    <w:p w:rsidR="00472C5D" w:rsidRPr="005507EA" w:rsidRDefault="00472C5D" w:rsidP="00472C5D">
      <w:pPr>
        <w:tabs>
          <w:tab w:val="left" w:pos="1440"/>
        </w:tabs>
        <w:ind w:left="1440" w:hanging="720"/>
        <w:rPr>
          <w:rFonts w:ascii="CG Times" w:hAnsi="CG Times"/>
        </w:rPr>
      </w:pPr>
      <w:r w:rsidRPr="005507EA">
        <w:rPr>
          <w:rFonts w:ascii="CG Times" w:hAnsi="CG Times"/>
        </w:rPr>
        <w:t>(5)</w:t>
      </w:r>
      <w:r w:rsidRPr="005507EA">
        <w:rPr>
          <w:rFonts w:ascii="CG Times" w:hAnsi="CG Times"/>
        </w:rPr>
        <w:tab/>
        <w:t>Any such other duties and responsibilities delegated by the city to the county.</w:t>
      </w:r>
    </w:p>
    <w:p w:rsidR="007508AD" w:rsidRPr="00D74574" w:rsidRDefault="00472C5D" w:rsidP="00D74574">
      <w:pPr>
        <w:ind w:left="1440"/>
        <w:rPr>
          <w:rFonts w:ascii="CG Times" w:hAnsi="CG Times"/>
          <w:i/>
          <w:sz w:val="20"/>
          <w:szCs w:val="20"/>
        </w:rPr>
      </w:pPr>
      <w:r w:rsidRPr="00153848">
        <w:rPr>
          <w:rFonts w:ascii="CG Times" w:hAnsi="CG Times"/>
          <w:i/>
          <w:sz w:val="20"/>
          <w:szCs w:val="20"/>
        </w:rPr>
        <w:t>(Petition No. 200</w:t>
      </w:r>
      <w:r>
        <w:rPr>
          <w:rFonts w:ascii="CG Times" w:hAnsi="CG Times"/>
          <w:i/>
          <w:sz w:val="20"/>
          <w:szCs w:val="20"/>
        </w:rPr>
        <w:t>6-116</w:t>
      </w:r>
      <w:r w:rsidRPr="00153848">
        <w:rPr>
          <w:rFonts w:ascii="CG Times" w:hAnsi="CG Times"/>
          <w:i/>
          <w:sz w:val="20"/>
          <w:szCs w:val="20"/>
        </w:rPr>
        <w:t xml:space="preserve"> §</w:t>
      </w:r>
      <w:r>
        <w:rPr>
          <w:rFonts w:ascii="CG Times" w:hAnsi="CG Times"/>
          <w:i/>
          <w:sz w:val="20"/>
          <w:szCs w:val="20"/>
        </w:rPr>
        <w:t>3.502(5), 01/16/07)</w:t>
      </w:r>
    </w:p>
    <w:p w:rsidR="003A6ECB" w:rsidRPr="00153848" w:rsidRDefault="003A6ECB" w:rsidP="003A6ECB">
      <w:pPr>
        <w:tabs>
          <w:tab w:val="left" w:pos="-720"/>
        </w:tabs>
        <w:suppressAutoHyphens/>
        <w:spacing w:line="240" w:lineRule="atLeast"/>
        <w:rPr>
          <w:rFonts w:ascii="Times New Roman" w:hAnsi="Times New Roman"/>
        </w:rPr>
      </w:pPr>
    </w:p>
    <w:p w:rsidR="003A6ECB" w:rsidRPr="0059227C" w:rsidRDefault="003A6ECB" w:rsidP="003A6ECB">
      <w:pPr>
        <w:tabs>
          <w:tab w:val="left" w:pos="-1800"/>
          <w:tab w:val="left" w:pos="-900"/>
          <w:tab w:val="left" w:pos="-720"/>
          <w:tab w:val="left" w:pos="0"/>
          <w:tab w:val="left" w:pos="1440"/>
          <w:tab w:val="left" w:pos="2160"/>
          <w:tab w:val="left" w:pos="2880"/>
          <w:tab w:val="left" w:pos="3600"/>
          <w:tab w:val="left" w:pos="4320"/>
          <w:tab w:val="left" w:pos="5040"/>
          <w:tab w:val="left" w:pos="5760"/>
          <w:tab w:val="left" w:pos="6480"/>
        </w:tabs>
        <w:suppressAutoHyphens/>
        <w:spacing w:line="240" w:lineRule="atLeast"/>
        <w:rPr>
          <w:rFonts w:ascii="Times New Roman" w:hAnsi="Times New Roman"/>
        </w:rPr>
      </w:pPr>
      <w:bookmarkStart w:id="18" w:name="Section3503"/>
      <w:r w:rsidRPr="0059227C">
        <w:rPr>
          <w:rFonts w:ascii="Times New Roman" w:hAnsi="Times New Roman"/>
          <w:b/>
          <w:bCs/>
        </w:rPr>
        <w:t xml:space="preserve">Section 3.503   </w:t>
      </w:r>
      <w:r w:rsidRPr="0059227C">
        <w:rPr>
          <w:rFonts w:ascii="Times New Roman" w:hAnsi="Times New Roman"/>
          <w:b/>
          <w:bCs/>
          <w:u w:val="single"/>
        </w:rPr>
        <w:t>Engineering and Property Management; powers and duties.</w:t>
      </w:r>
      <w:r w:rsidRPr="0059227C">
        <w:rPr>
          <w:rFonts w:ascii="Times New Roman" w:hAnsi="Times New Roman"/>
        </w:rPr>
        <w:t xml:space="preserve">  </w:t>
      </w:r>
    </w:p>
    <w:bookmarkEnd w:id="18"/>
    <w:p w:rsidR="003A6ECB" w:rsidRPr="0059227C" w:rsidRDefault="003A6ECB" w:rsidP="003A6ECB">
      <w:pPr>
        <w:tabs>
          <w:tab w:val="left" w:pos="-1800"/>
          <w:tab w:val="left" w:pos="-900"/>
          <w:tab w:val="left" w:pos="-720"/>
          <w:tab w:val="left" w:pos="0"/>
          <w:tab w:val="left" w:pos="1440"/>
          <w:tab w:val="left" w:pos="2160"/>
          <w:tab w:val="left" w:pos="2880"/>
          <w:tab w:val="left" w:pos="3600"/>
          <w:tab w:val="left" w:pos="4320"/>
          <w:tab w:val="left" w:pos="5040"/>
          <w:tab w:val="left" w:pos="5760"/>
          <w:tab w:val="left" w:pos="6480"/>
        </w:tabs>
        <w:suppressAutoHyphens/>
        <w:spacing w:line="240" w:lineRule="atLeast"/>
        <w:rPr>
          <w:rFonts w:ascii="Times New Roman" w:hAnsi="Times New Roman"/>
        </w:rPr>
      </w:pPr>
    </w:p>
    <w:p w:rsidR="003A6ECB" w:rsidRPr="009044E4" w:rsidRDefault="003A6ECB" w:rsidP="003A6ECB">
      <w:pPr>
        <w:tabs>
          <w:tab w:val="left" w:pos="-1800"/>
          <w:tab w:val="left" w:pos="-900"/>
          <w:tab w:val="left" w:pos="-720"/>
          <w:tab w:val="left" w:pos="0"/>
          <w:tab w:val="left" w:pos="1440"/>
          <w:tab w:val="left" w:pos="2160"/>
          <w:tab w:val="left" w:pos="2880"/>
          <w:tab w:val="left" w:pos="3600"/>
          <w:tab w:val="left" w:pos="4320"/>
          <w:tab w:val="left" w:pos="5040"/>
          <w:tab w:val="left" w:pos="5760"/>
          <w:tab w:val="left" w:pos="6480"/>
        </w:tabs>
        <w:suppressAutoHyphens/>
        <w:spacing w:line="240" w:lineRule="atLeast"/>
        <w:rPr>
          <w:rFonts w:ascii="Times New Roman" w:hAnsi="Times New Roman"/>
        </w:rPr>
      </w:pPr>
      <w:r w:rsidRPr="0059227C">
        <w:rPr>
          <w:rFonts w:ascii="Times New Roman" w:hAnsi="Times New Roman"/>
        </w:rPr>
        <w:t xml:space="preserve">In addition to any authority granted to </w:t>
      </w:r>
      <w:r w:rsidRPr="009044E4">
        <w:rPr>
          <w:rFonts w:ascii="Times New Roman" w:hAnsi="Times New Roman"/>
        </w:rPr>
        <w:t xml:space="preserve">Engineering and Property Management by other laws and ordinances, Engineering and Property Management shall have the powers and duties, in accordance with these regulations, which include, but are not limited to, the following:  </w:t>
      </w:r>
    </w:p>
    <w:p w:rsidR="003A6ECB" w:rsidRPr="00153848" w:rsidRDefault="003A6ECB" w:rsidP="003A6ECB">
      <w:pPr>
        <w:rPr>
          <w:rFonts w:ascii="CG Times" w:hAnsi="CG Times"/>
          <w:i/>
          <w:sz w:val="20"/>
          <w:szCs w:val="20"/>
        </w:rPr>
      </w:pPr>
      <w:r w:rsidRPr="00153848">
        <w:rPr>
          <w:rFonts w:ascii="CG Times" w:hAnsi="CG Times"/>
          <w:i/>
          <w:sz w:val="20"/>
          <w:szCs w:val="20"/>
        </w:rPr>
        <w:t>(Petition No. 200</w:t>
      </w:r>
      <w:r>
        <w:rPr>
          <w:rFonts w:ascii="CG Times" w:hAnsi="CG Times"/>
          <w:i/>
          <w:sz w:val="20"/>
          <w:szCs w:val="20"/>
        </w:rPr>
        <w:t>5</w:t>
      </w:r>
      <w:r w:rsidRPr="00153848">
        <w:rPr>
          <w:rFonts w:ascii="CG Times" w:hAnsi="CG Times"/>
          <w:i/>
          <w:sz w:val="20"/>
          <w:szCs w:val="20"/>
        </w:rPr>
        <w:t>-</w:t>
      </w:r>
      <w:r>
        <w:rPr>
          <w:rFonts w:ascii="CG Times" w:hAnsi="CG Times"/>
          <w:i/>
          <w:sz w:val="20"/>
          <w:szCs w:val="20"/>
        </w:rPr>
        <w:t>78</w:t>
      </w:r>
      <w:r w:rsidRPr="00153848">
        <w:rPr>
          <w:rFonts w:ascii="CG Times" w:hAnsi="CG Times"/>
          <w:i/>
          <w:sz w:val="20"/>
          <w:szCs w:val="20"/>
        </w:rPr>
        <w:t xml:space="preserve"> §</w:t>
      </w:r>
      <w:r>
        <w:rPr>
          <w:rFonts w:ascii="CG Times" w:hAnsi="CG Times"/>
          <w:i/>
          <w:sz w:val="20"/>
          <w:szCs w:val="20"/>
        </w:rPr>
        <w:t>3.503, 06/20/05)</w:t>
      </w:r>
    </w:p>
    <w:p w:rsidR="003A6ECB" w:rsidRPr="00B8003B" w:rsidRDefault="00B8003B" w:rsidP="00B8003B">
      <w:pPr>
        <w:tabs>
          <w:tab w:val="left" w:pos="-1800"/>
          <w:tab w:val="left" w:pos="-900"/>
          <w:tab w:val="left" w:pos="-720"/>
          <w:tab w:val="left" w:pos="0"/>
          <w:tab w:val="left" w:pos="144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r>
        <w:rPr>
          <w:rFonts w:ascii="Times New Roman" w:hAnsi="Times New Roman"/>
        </w:rPr>
        <w:br w:type="page"/>
      </w: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r w:rsidRPr="00B8003B">
        <w:rPr>
          <w:rFonts w:ascii="Times New Roman" w:hAnsi="Times New Roman"/>
        </w:rPr>
        <w:lastRenderedPageBreak/>
        <w:t>(1)</w:t>
      </w:r>
      <w:r w:rsidRPr="00B8003B">
        <w:rPr>
          <w:rFonts w:ascii="Times New Roman" w:hAnsi="Times New Roman"/>
        </w:rPr>
        <w:tab/>
        <w:t>To conduct inspections and enforce the provisions of the Zoning Ordinance.</w:t>
      </w:r>
    </w:p>
    <w:p w:rsidR="00B8003B" w:rsidRDefault="00B8003B" w:rsidP="00B8003B">
      <w:pPr>
        <w:ind w:left="1440"/>
        <w:rPr>
          <w:rFonts w:ascii="CG Times" w:hAnsi="CG Times"/>
          <w:i/>
          <w:sz w:val="20"/>
          <w:szCs w:val="20"/>
        </w:rPr>
      </w:pPr>
      <w:r>
        <w:rPr>
          <w:rFonts w:ascii="CG Times" w:hAnsi="CG Times"/>
          <w:i/>
          <w:sz w:val="20"/>
          <w:szCs w:val="20"/>
        </w:rPr>
        <w:t>(Petition No. 2006-116 §3.503(1), 01/16/07)</w:t>
      </w: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r w:rsidRPr="00B8003B">
        <w:rPr>
          <w:rFonts w:ascii="Times New Roman" w:hAnsi="Times New Roman"/>
        </w:rPr>
        <w:t xml:space="preserve">(2) </w:t>
      </w:r>
      <w:r w:rsidRPr="00B8003B">
        <w:rPr>
          <w:rFonts w:ascii="Times New Roman" w:hAnsi="Times New Roman"/>
        </w:rPr>
        <w:tab/>
        <w:t xml:space="preserve">To review rezoning petitions to determine compliance of the proposed development with the Zoning Ordinance requirements and other applicable city ordinances, including Soil Erosion and Sedimentation Control Ordinance, Subdivision Ordinance, Storm Water Ordinance, Tree Ordinance, and any other applicable ordinances that may be adopted by the City Council. </w:t>
      </w: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4320"/>
          <w:tab w:val="left" w:pos="5040"/>
          <w:tab w:val="left" w:pos="5760"/>
          <w:tab w:val="left" w:pos="6480"/>
        </w:tabs>
        <w:suppressAutoHyphens/>
        <w:spacing w:line="240" w:lineRule="atLeast"/>
        <w:ind w:left="1440" w:hanging="720"/>
        <w:rPr>
          <w:rFonts w:ascii="Times New Roman" w:hAnsi="Times New Roman"/>
          <w:strike/>
        </w:rPr>
      </w:pPr>
      <w:r w:rsidRPr="00B8003B">
        <w:rPr>
          <w:rFonts w:ascii="Times New Roman" w:hAnsi="Times New Roman"/>
        </w:rPr>
        <w:t>(3)</w:t>
      </w:r>
      <w:r w:rsidRPr="00B8003B">
        <w:rPr>
          <w:rFonts w:ascii="Times New Roman" w:hAnsi="Times New Roman"/>
        </w:rPr>
        <w:tab/>
        <w:t xml:space="preserve">To review applications for building permits to determine compliance of the proposed development with city land development requirements as set forth in applicable city ordinance, including Soil Erosion and Sedimentation Control Ordinance, Subdivision Ordinance, Storm Water Ordinance, Tree Ordinance, and any other applicable ordinances that may be adopted by the City Council.  </w:t>
      </w: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5040"/>
          <w:tab w:val="left" w:pos="5760"/>
          <w:tab w:val="left" w:pos="6480"/>
        </w:tabs>
        <w:suppressAutoHyphens/>
        <w:spacing w:line="240" w:lineRule="atLeast"/>
        <w:ind w:left="1440" w:hanging="720"/>
        <w:rPr>
          <w:rFonts w:ascii="Times New Roman" w:hAnsi="Times New Roman"/>
        </w:rPr>
      </w:pPr>
      <w:r w:rsidRPr="00B8003B">
        <w:rPr>
          <w:rFonts w:ascii="Times New Roman" w:hAnsi="Times New Roman"/>
        </w:rPr>
        <w:t>(4)</w:t>
      </w:r>
      <w:r w:rsidRPr="00B8003B">
        <w:rPr>
          <w:rFonts w:ascii="Times New Roman" w:hAnsi="Times New Roman"/>
        </w:rPr>
        <w:tab/>
        <w:t>To distribute applications for zoning permits, change of use permits, signs, and other miscellaneous zoning permits as required by these regulations.</w:t>
      </w:r>
    </w:p>
    <w:p w:rsidR="00B8003B" w:rsidRPr="00B8003B" w:rsidRDefault="00B8003B" w:rsidP="00B8003B">
      <w:pPr>
        <w:tabs>
          <w:tab w:val="left" w:pos="-1800"/>
          <w:tab w:val="left" w:pos="-900"/>
          <w:tab w:val="left" w:pos="-720"/>
          <w:tab w:val="left" w:pos="0"/>
          <w:tab w:val="left" w:pos="144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5040"/>
          <w:tab w:val="left" w:pos="5760"/>
          <w:tab w:val="left" w:pos="6480"/>
        </w:tabs>
        <w:suppressAutoHyphens/>
        <w:spacing w:line="240" w:lineRule="atLeast"/>
        <w:ind w:left="1440" w:hanging="720"/>
        <w:rPr>
          <w:rFonts w:ascii="Times New Roman" w:hAnsi="Times New Roman"/>
        </w:rPr>
      </w:pPr>
      <w:r w:rsidRPr="00B8003B">
        <w:rPr>
          <w:rFonts w:ascii="Times New Roman" w:hAnsi="Times New Roman"/>
        </w:rPr>
        <w:t>(5)</w:t>
      </w:r>
      <w:r w:rsidRPr="00B8003B">
        <w:rPr>
          <w:rFonts w:ascii="Times New Roman" w:hAnsi="Times New Roman"/>
        </w:rPr>
        <w:tab/>
        <w:t>To review zoning permit applications and plans for residential and non-residential land development</w:t>
      </w:r>
      <w:r w:rsidR="002B3270">
        <w:rPr>
          <w:rFonts w:ascii="Times New Roman" w:hAnsi="Times New Roman"/>
        </w:rPr>
        <w:t xml:space="preserve"> and perform</w:t>
      </w:r>
      <w:r w:rsidRPr="00B8003B">
        <w:rPr>
          <w:rFonts w:ascii="Times New Roman" w:hAnsi="Times New Roman"/>
        </w:rPr>
        <w:t xml:space="preserve"> subsequent field inspections and monitoring to ensure compliance with the Zoning Ordinance, and other applicable city ordinances, including Soil Erosion and Sedimentation Control Ordinance, Subdivision Ordinance, Storm Water Ordinance, Tree Ordinance, and any other applicable ordinances that may be adopted by the City Council.</w:t>
      </w:r>
    </w:p>
    <w:p w:rsidR="00B8003B" w:rsidRPr="00B8003B" w:rsidRDefault="00B8003B" w:rsidP="00B8003B">
      <w:pPr>
        <w:tabs>
          <w:tab w:val="left" w:pos="-1800"/>
          <w:tab w:val="left" w:pos="-900"/>
          <w:tab w:val="left" w:pos="-720"/>
          <w:tab w:val="left" w:pos="0"/>
          <w:tab w:val="left" w:pos="144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5040"/>
          <w:tab w:val="left" w:pos="5760"/>
          <w:tab w:val="left" w:pos="6480"/>
        </w:tabs>
        <w:suppressAutoHyphens/>
        <w:spacing w:line="240" w:lineRule="atLeast"/>
        <w:ind w:left="1440" w:hanging="720"/>
        <w:rPr>
          <w:rFonts w:ascii="Times New Roman" w:hAnsi="Times New Roman"/>
        </w:rPr>
      </w:pPr>
      <w:r w:rsidRPr="00B8003B">
        <w:rPr>
          <w:rFonts w:ascii="Times New Roman" w:hAnsi="Times New Roman"/>
        </w:rPr>
        <w:t>(6)</w:t>
      </w:r>
      <w:r w:rsidRPr="00B8003B">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B8003B" w:rsidRPr="00B8003B" w:rsidRDefault="00B8003B" w:rsidP="00B8003B">
      <w:pPr>
        <w:tabs>
          <w:tab w:val="left" w:pos="-1800"/>
          <w:tab w:val="left" w:pos="-900"/>
          <w:tab w:val="left" w:pos="-720"/>
          <w:tab w:val="left" w:pos="0"/>
          <w:tab w:val="left" w:pos="1440"/>
          <w:tab w:val="left" w:pos="2880"/>
          <w:tab w:val="left" w:pos="4320"/>
          <w:tab w:val="left" w:pos="5040"/>
          <w:tab w:val="left" w:pos="5760"/>
          <w:tab w:val="left" w:pos="6480"/>
        </w:tabs>
        <w:suppressAutoHyphens/>
        <w:spacing w:line="240" w:lineRule="atLeast"/>
        <w:ind w:left="1440" w:hanging="720"/>
        <w:rPr>
          <w:rFonts w:ascii="Times New Roman" w:hAnsi="Times New Roman"/>
        </w:rPr>
      </w:pPr>
    </w:p>
    <w:p w:rsidR="00B8003B" w:rsidRPr="00B8003B" w:rsidRDefault="00B8003B" w:rsidP="00B8003B">
      <w:pPr>
        <w:tabs>
          <w:tab w:val="left" w:pos="-1800"/>
          <w:tab w:val="left" w:pos="-900"/>
          <w:tab w:val="left" w:pos="-720"/>
          <w:tab w:val="left" w:pos="0"/>
          <w:tab w:val="left" w:pos="1440"/>
          <w:tab w:val="left" w:pos="4320"/>
          <w:tab w:val="left" w:pos="5040"/>
          <w:tab w:val="left" w:pos="5760"/>
          <w:tab w:val="left" w:pos="6480"/>
        </w:tabs>
        <w:suppressAutoHyphens/>
        <w:spacing w:line="240" w:lineRule="atLeast"/>
        <w:ind w:left="1440" w:hanging="720"/>
        <w:rPr>
          <w:rFonts w:ascii="Times New Roman" w:hAnsi="Times New Roman"/>
          <w:strike/>
        </w:rPr>
      </w:pPr>
      <w:r w:rsidRPr="00B8003B">
        <w:rPr>
          <w:rFonts w:ascii="Times New Roman" w:hAnsi="Times New Roman"/>
        </w:rPr>
        <w:t>(7)</w:t>
      </w:r>
      <w:r w:rsidRPr="00B8003B">
        <w:rPr>
          <w:rFonts w:ascii="Times New Roman" w:hAnsi="Times New Roman"/>
        </w:rPr>
        <w:tab/>
        <w:t xml:space="preserve">Any such other duties and responsibilities delegated by the County to the City.  </w:t>
      </w:r>
    </w:p>
    <w:p w:rsidR="00B8003B" w:rsidRDefault="00B8003B" w:rsidP="00B8003B">
      <w:pPr>
        <w:ind w:left="1440"/>
        <w:rPr>
          <w:rFonts w:ascii="CG Times" w:hAnsi="CG Times"/>
          <w:i/>
          <w:sz w:val="20"/>
          <w:szCs w:val="20"/>
        </w:rPr>
      </w:pPr>
      <w:r>
        <w:rPr>
          <w:rFonts w:ascii="CG Times" w:hAnsi="CG Times"/>
          <w:i/>
          <w:sz w:val="20"/>
          <w:szCs w:val="20"/>
        </w:rPr>
        <w:t>(Petition No. 2006-116 §3.503(7), 01/16/07)</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19" w:name="Section3504"/>
      <w:r w:rsidRPr="00153848">
        <w:rPr>
          <w:rFonts w:ascii="Times New Roman" w:hAnsi="Times New Roman"/>
          <w:b/>
          <w:bCs/>
        </w:rPr>
        <w:t xml:space="preserve">Section 3.504.  </w:t>
      </w:r>
      <w:r w:rsidRPr="00153848">
        <w:rPr>
          <w:rFonts w:ascii="Times New Roman" w:hAnsi="Times New Roman"/>
          <w:b/>
          <w:bCs/>
          <w:u w:val="single"/>
        </w:rPr>
        <w:t>Utility Department; powers and duties.</w:t>
      </w:r>
      <w:r w:rsidRPr="00153848">
        <w:rPr>
          <w:rFonts w:ascii="Times New Roman" w:hAnsi="Times New Roman"/>
        </w:rPr>
        <w:t xml:space="preserve">  </w:t>
      </w:r>
    </w:p>
    <w:bookmarkEnd w:id="19"/>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Charlotte-Mecklenburg Utility Department by other laws and ordinances, the Charlotte-Mecklenburg Utility Department shall have the powers and duties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When requested, to review applications for rezoning petitions to evaluate the impact of proposed development on the demand for public water and sewer facilities intended to serve that development.  </w:t>
      </w:r>
    </w:p>
    <w:p w:rsidR="007508AD" w:rsidRPr="00153848" w:rsidRDefault="00B8003B">
      <w:pPr>
        <w:tabs>
          <w:tab w:val="left" w:pos="-720"/>
        </w:tabs>
        <w:suppressAutoHyphens/>
        <w:spacing w:line="240" w:lineRule="atLeast"/>
        <w:rPr>
          <w:rFonts w:ascii="Times New Roman" w:hAnsi="Times New Roman"/>
        </w:rPr>
      </w:pPr>
      <w:r>
        <w:rPr>
          <w:rFonts w:ascii="Times New Roman" w:hAnsi="Times New Roman"/>
        </w:rPr>
        <w:br w:type="page"/>
      </w: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lastRenderedPageBreak/>
        <w:t>(2)</w:t>
      </w:r>
      <w:r w:rsidRPr="00153848">
        <w:rPr>
          <w:rFonts w:ascii="Times New Roman" w:hAnsi="Times New Roman"/>
        </w:rPr>
        <w:tab/>
        <w:t xml:space="preserve">When requested, to review applications for building permits and rezoning petitions to determine compliance of any water and sewer facilities and improvements to be provided by the developer.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(3)</w:t>
      </w:r>
      <w:r w:rsidRPr="00153848">
        <w:rPr>
          <w:rFonts w:ascii="Times New Roman" w:hAnsi="Times New Roman"/>
        </w:rPr>
        <w:tab/>
        <w:t xml:space="preserve">To provide the City Council and Planning Commission with reports and recommendations, at their direction,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0" w:name="Section3505"/>
      <w:r w:rsidRPr="00153848">
        <w:rPr>
          <w:rFonts w:ascii="Times New Roman" w:hAnsi="Times New Roman"/>
          <w:b/>
          <w:bCs/>
        </w:rPr>
        <w:t xml:space="preserve">Section 3.505.  </w:t>
      </w:r>
      <w:r w:rsidRPr="00153848">
        <w:rPr>
          <w:rFonts w:ascii="Times New Roman" w:hAnsi="Times New Roman"/>
          <w:b/>
          <w:bCs/>
          <w:u w:val="single"/>
        </w:rPr>
        <w:t>Parks and Recreation Department; powers and duties.</w:t>
      </w:r>
      <w:r w:rsidRPr="00153848">
        <w:rPr>
          <w:rFonts w:ascii="Times New Roman" w:hAnsi="Times New Roman"/>
        </w:rPr>
        <w:t xml:space="preserve"> </w:t>
      </w:r>
    </w:p>
    <w:bookmarkEnd w:id="20"/>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Parks and Recreation Department by other laws and ordinances, the Parks and Recreation Department shall have the powers and duties,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When requested, to review applications for rezoning petitions to evaluate the impact of the proposed development on the demand for public recreational lands and facilities intended to serve that development.  </w:t>
      </w:r>
    </w:p>
    <w:p w:rsidR="007508AD"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(2)</w:t>
      </w:r>
      <w:r w:rsidRPr="00153848">
        <w:rPr>
          <w:rFonts w:ascii="Times New Roman" w:hAnsi="Times New Roman"/>
        </w:rPr>
        <w:tab/>
        <w:t xml:space="preserve">When requested, to review applications for building permits to determine the compliance of any public recreational lands and facilities to be provided by the developer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(3)</w:t>
      </w:r>
      <w:r w:rsidRPr="00153848">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1" w:name="Section3506"/>
      <w:r w:rsidRPr="00153848">
        <w:rPr>
          <w:rFonts w:ascii="Times New Roman" w:hAnsi="Times New Roman"/>
          <w:b/>
          <w:bCs/>
        </w:rPr>
        <w:t xml:space="preserve">Section 3.506.  </w:t>
      </w:r>
      <w:r w:rsidRPr="00153848">
        <w:rPr>
          <w:rFonts w:ascii="Times New Roman" w:hAnsi="Times New Roman"/>
          <w:b/>
          <w:bCs/>
          <w:u w:val="single"/>
        </w:rPr>
        <w:t>Department of Health; powers and duties.</w:t>
      </w:r>
      <w:r w:rsidRPr="00153848">
        <w:rPr>
          <w:rFonts w:ascii="Times New Roman" w:hAnsi="Times New Roman"/>
        </w:rPr>
        <w:t xml:space="preserve">  </w:t>
      </w:r>
    </w:p>
    <w:bookmarkEnd w:id="21"/>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Health Department by other laws and ordinances, the Health Department shall have the powers and duties,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To review applications for rezoning petitions to evaluate the impact of the proposed development on septic tank usage and public health.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(2)</w:t>
      </w:r>
      <w:r w:rsidRPr="00153848">
        <w:rPr>
          <w:rFonts w:ascii="Times New Roman" w:hAnsi="Times New Roman"/>
        </w:rPr>
        <w:tab/>
        <w:t xml:space="preserve">When requested, to review applications for building permits to evaluate septic tank usage for compliance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Default="007508AD" w:rsidP="00D74574">
      <w:pPr>
        <w:tabs>
          <w:tab w:val="left" w:pos="-720"/>
        </w:tabs>
        <w:suppressAutoHyphens/>
        <w:spacing w:line="240" w:lineRule="atLeast"/>
        <w:ind w:left="1440" w:hanging="720"/>
        <w:rPr>
          <w:rFonts w:ascii="Times New Roman" w:hAnsi="Times New Roman"/>
        </w:rPr>
      </w:pPr>
      <w:r w:rsidRPr="00153848">
        <w:rPr>
          <w:rFonts w:ascii="Times New Roman" w:hAnsi="Times New Roman"/>
        </w:rPr>
        <w:t>(3)</w:t>
      </w:r>
      <w:r w:rsidRPr="00153848">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D74574" w:rsidRPr="00153848" w:rsidRDefault="00D74574" w:rsidP="00D74574">
      <w:pPr>
        <w:tabs>
          <w:tab w:val="left" w:pos="-720"/>
        </w:tabs>
        <w:suppressAutoHyphens/>
        <w:spacing w:line="240" w:lineRule="atLeast"/>
        <w:ind w:left="1440" w:hanging="720"/>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2" w:name="Section3507"/>
      <w:r w:rsidRPr="00153848">
        <w:rPr>
          <w:rFonts w:ascii="Times New Roman" w:hAnsi="Times New Roman"/>
          <w:b/>
          <w:bCs/>
        </w:rPr>
        <w:t xml:space="preserve">Section 3.507.  </w:t>
      </w:r>
      <w:r w:rsidRPr="00153848">
        <w:rPr>
          <w:rFonts w:ascii="Times New Roman" w:hAnsi="Times New Roman"/>
          <w:b/>
          <w:bCs/>
          <w:u w:val="single"/>
        </w:rPr>
        <w:t>Department of Environmental Protection; powers and duties.</w:t>
      </w:r>
    </w:p>
    <w:bookmarkEnd w:id="22"/>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Environmental Protection Department by other laws and ordinances, the Environmental Protection Department shall have the powers and duties,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To review applications for rezoning petitions to evaluate the impact of proposed development on air quality, water quality, public water supplies, and the transportation and disposal of solid and hazardous wastes.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(2)</w:t>
      </w:r>
      <w:r w:rsidRPr="00153848">
        <w:rPr>
          <w:rFonts w:ascii="Times New Roman" w:hAnsi="Times New Roman"/>
        </w:rPr>
        <w:tab/>
        <w:t xml:space="preserve">When requested, to review applications for building permits for compliance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(3)</w:t>
      </w:r>
      <w:r w:rsidRPr="00153848">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3" w:name="Section3508"/>
      <w:r w:rsidRPr="00153848">
        <w:rPr>
          <w:rFonts w:ascii="Times New Roman" w:hAnsi="Times New Roman"/>
          <w:b/>
          <w:bCs/>
        </w:rPr>
        <w:t xml:space="preserve">Section 3.508.  </w:t>
      </w:r>
      <w:r w:rsidRPr="00153848">
        <w:rPr>
          <w:rFonts w:ascii="Times New Roman" w:hAnsi="Times New Roman"/>
          <w:b/>
          <w:bCs/>
          <w:u w:val="single"/>
        </w:rPr>
        <w:t>Fire Department; powers and duties.</w:t>
      </w:r>
      <w:r w:rsidRPr="00153848">
        <w:rPr>
          <w:rFonts w:ascii="Times New Roman" w:hAnsi="Times New Roman"/>
        </w:rPr>
        <w:t xml:space="preserve">  </w:t>
      </w:r>
    </w:p>
    <w:bookmarkEnd w:id="23"/>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Fire Department by other laws and ordinances, the Fire Department shall have the powers and duties,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When requested, to review applications for building permits and rezoning petitions to evaluate the proposed development's risk for fire hazards and accessibility for fire fighting equipment, to determine the compliance of water supplies with applicable standards and regulations to meet fire fighting needs, and to determine the compliance of any hydrants or other fire fighting equipment to be provided by the developer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(2)</w:t>
      </w:r>
      <w:r w:rsidRPr="00153848">
        <w:rPr>
          <w:rFonts w:ascii="Times New Roman" w:hAnsi="Times New Roman"/>
        </w:rPr>
        <w:tab/>
        <w:t xml:space="preserve">To provide the City Council and Planning Commission with reports and recommendations, at their direction, with respect to matters before those bodies under the provisions of these regulations.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4" w:name="Section3509"/>
      <w:r w:rsidRPr="00153848">
        <w:rPr>
          <w:rFonts w:ascii="Times New Roman" w:hAnsi="Times New Roman"/>
          <w:b/>
          <w:bCs/>
        </w:rPr>
        <w:t xml:space="preserve">Section 3.509.  </w:t>
      </w:r>
      <w:r w:rsidRPr="00153848">
        <w:rPr>
          <w:rFonts w:ascii="Times New Roman" w:hAnsi="Times New Roman"/>
          <w:b/>
          <w:bCs/>
          <w:u w:val="single"/>
        </w:rPr>
        <w:t>Charlotte-Mecklenburg Schools Staff; powers and duties.</w:t>
      </w:r>
      <w:r w:rsidRPr="00153848">
        <w:rPr>
          <w:rFonts w:ascii="Times New Roman" w:hAnsi="Times New Roman"/>
        </w:rPr>
        <w:t xml:space="preserve">  </w:t>
      </w:r>
    </w:p>
    <w:bookmarkEnd w:id="24"/>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rPr>
        <w:t xml:space="preserve">In addition to any authority granted to the staff of the Charlotte-Mecklenburg Schools by other laws and ordinances, the Superintendent of Schools and the employees under his or her control shall have the following powers and duties to be carried out in accordance with these regulations which include, but are not limited to the following:  </w:t>
      </w:r>
    </w:p>
    <w:p w:rsidR="007508AD" w:rsidRPr="00153848" w:rsidRDefault="007508AD">
      <w:pPr>
        <w:tabs>
          <w:tab w:val="left" w:pos="-720"/>
        </w:tabs>
        <w:suppressAutoHyphens/>
        <w:spacing w:line="240" w:lineRule="atLeast"/>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(1)</w:t>
      </w:r>
      <w:r w:rsidRPr="00153848">
        <w:rPr>
          <w:rFonts w:ascii="Times New Roman" w:hAnsi="Times New Roman"/>
        </w:rPr>
        <w:tab/>
        <w:t xml:space="preserve">When requested, to review applications for rezoning petitions to evaluate the impact of the proposed development on the demand for school facilities.  </w:t>
      </w:r>
    </w:p>
    <w:p w:rsidR="00E6314A" w:rsidRDefault="00E6314A">
      <w:pPr>
        <w:tabs>
          <w:tab w:val="left" w:pos="-720"/>
        </w:tabs>
        <w:suppressAutoHyphens/>
        <w:spacing w:line="240" w:lineRule="atLeast"/>
        <w:ind w:left="1440" w:hanging="720"/>
        <w:rPr>
          <w:rFonts w:ascii="Times New Roman" w:hAnsi="Times New Roman"/>
        </w:rPr>
      </w:pPr>
    </w:p>
    <w:p w:rsidR="00E6314A" w:rsidRDefault="00E6314A">
      <w:pPr>
        <w:tabs>
          <w:tab w:val="left" w:pos="-720"/>
        </w:tabs>
        <w:suppressAutoHyphens/>
        <w:spacing w:line="240" w:lineRule="atLeast"/>
        <w:ind w:left="1440" w:hanging="720"/>
        <w:rPr>
          <w:rFonts w:ascii="Times New Roman" w:hAnsi="Times New Roman"/>
        </w:rPr>
      </w:pPr>
    </w:p>
    <w:p w:rsidR="007508AD" w:rsidRPr="00153848" w:rsidRDefault="007508AD">
      <w:pPr>
        <w:tabs>
          <w:tab w:val="left" w:pos="-720"/>
        </w:tabs>
        <w:suppressAutoHyphens/>
        <w:spacing w:line="240" w:lineRule="atLeast"/>
        <w:ind w:left="1440" w:hanging="720"/>
        <w:rPr>
          <w:rFonts w:ascii="Times New Roman" w:hAnsi="Times New Roman"/>
        </w:rPr>
      </w:pPr>
      <w:r w:rsidRPr="00153848">
        <w:rPr>
          <w:rFonts w:ascii="Times New Roman" w:hAnsi="Times New Roman"/>
        </w:rPr>
        <w:t>(2)</w:t>
      </w:r>
      <w:r w:rsidRPr="00153848">
        <w:rPr>
          <w:rFonts w:ascii="Times New Roman" w:hAnsi="Times New Roman"/>
        </w:rPr>
        <w:tab/>
        <w:t xml:space="preserve">When requested, to review building permits to determine the compliance of any school land or facilities to be provided by the developer with applicable standards and regulations.  </w:t>
      </w:r>
    </w:p>
    <w:p w:rsidR="007508AD" w:rsidRPr="00153848" w:rsidRDefault="007508AD">
      <w:pPr>
        <w:tabs>
          <w:tab w:val="left" w:pos="-720"/>
        </w:tabs>
        <w:suppressAutoHyphens/>
        <w:spacing w:line="240" w:lineRule="atLeast"/>
        <w:rPr>
          <w:rFonts w:ascii="Times New Roman" w:hAnsi="Times New Roman"/>
        </w:rPr>
      </w:pPr>
    </w:p>
    <w:p w:rsidR="007508AD" w:rsidRDefault="007508AD" w:rsidP="00D74574">
      <w:pPr>
        <w:tabs>
          <w:tab w:val="left" w:pos="-720"/>
        </w:tabs>
        <w:suppressAutoHyphens/>
        <w:spacing w:line="240" w:lineRule="atLeast"/>
        <w:ind w:left="1440" w:hanging="720"/>
        <w:rPr>
          <w:rFonts w:ascii="Times New Roman" w:hAnsi="Times New Roman"/>
        </w:rPr>
      </w:pPr>
      <w:r w:rsidRPr="00153848">
        <w:rPr>
          <w:rFonts w:ascii="Times New Roman" w:hAnsi="Times New Roman"/>
        </w:rPr>
        <w:t>(3)</w:t>
      </w:r>
      <w:r w:rsidRPr="00153848">
        <w:rPr>
          <w:rFonts w:ascii="Times New Roman" w:hAnsi="Times New Roman"/>
        </w:rPr>
        <w:tab/>
        <w:t xml:space="preserve">To provide the City Council and Planning Commission with reports and recommendations, at their direction, with respect to matters before those bodies </w:t>
      </w:r>
      <w:r w:rsidRPr="00153848">
        <w:rPr>
          <w:rFonts w:ascii="Times New Roman" w:hAnsi="Times New Roman"/>
        </w:rPr>
        <w:lastRenderedPageBreak/>
        <w:t xml:space="preserve">under the provision of these regulations.  </w:t>
      </w:r>
    </w:p>
    <w:p w:rsidR="00D74574" w:rsidRPr="00153848" w:rsidRDefault="00D74574" w:rsidP="00D74574">
      <w:pPr>
        <w:tabs>
          <w:tab w:val="left" w:pos="-720"/>
        </w:tabs>
        <w:suppressAutoHyphens/>
        <w:spacing w:line="240" w:lineRule="atLeast"/>
        <w:ind w:left="1440" w:hanging="720"/>
        <w:rPr>
          <w:rFonts w:ascii="Times New Roman" w:hAnsi="Times New Roman"/>
        </w:rPr>
      </w:pPr>
    </w:p>
    <w:p w:rsidR="007508AD" w:rsidRPr="00153848" w:rsidRDefault="007508AD">
      <w:pPr>
        <w:tabs>
          <w:tab w:val="left" w:pos="-720"/>
        </w:tabs>
        <w:suppressAutoHyphens/>
        <w:spacing w:line="240" w:lineRule="atLeast"/>
        <w:rPr>
          <w:rFonts w:ascii="Times New Roman" w:hAnsi="Times New Roman"/>
        </w:rPr>
      </w:pPr>
      <w:bookmarkStart w:id="25" w:name="Section3510"/>
      <w:r w:rsidRPr="00153848">
        <w:rPr>
          <w:rFonts w:ascii="Times New Roman" w:hAnsi="Times New Roman"/>
          <w:b/>
          <w:bCs/>
        </w:rPr>
        <w:t xml:space="preserve">Section 3.510.  </w:t>
      </w:r>
      <w:r w:rsidRPr="00153848">
        <w:rPr>
          <w:rFonts w:ascii="Times New Roman" w:hAnsi="Times New Roman"/>
          <w:b/>
          <w:bCs/>
          <w:u w:val="single"/>
        </w:rPr>
        <w:t>Department of Transportation; powers and duties</w:t>
      </w:r>
      <w:r w:rsidRPr="00153848">
        <w:rPr>
          <w:rFonts w:ascii="Times New Roman" w:hAnsi="Times New Roman"/>
          <w:b/>
          <w:bCs/>
        </w:rPr>
        <w:t>.</w:t>
      </w:r>
      <w:r w:rsidRPr="00153848">
        <w:rPr>
          <w:rFonts w:ascii="Times New Roman" w:hAnsi="Times New Roman"/>
        </w:rPr>
        <w:t xml:space="preserve">  </w:t>
      </w:r>
    </w:p>
    <w:bookmarkEnd w:id="25"/>
    <w:p w:rsidR="007508AD" w:rsidRPr="00153848" w:rsidRDefault="007508AD">
      <w:pPr>
        <w:tabs>
          <w:tab w:val="left" w:pos="-720"/>
        </w:tabs>
        <w:suppressAutoHyphens/>
        <w:spacing w:line="240" w:lineRule="atLeast"/>
        <w:rPr>
          <w:rFonts w:ascii="Times New Roman" w:hAnsi="Times New Roman"/>
        </w:rPr>
      </w:pPr>
    </w:p>
    <w:p w:rsidR="007508AD" w:rsidRPr="003D0D20" w:rsidRDefault="007508AD">
      <w:pPr>
        <w:tabs>
          <w:tab w:val="left" w:pos="-720"/>
        </w:tabs>
        <w:suppressAutoHyphens/>
        <w:spacing w:line="240" w:lineRule="atLeast"/>
        <w:rPr>
          <w:rFonts w:ascii="Times New Roman" w:hAnsi="Times New Roman"/>
          <w:sz w:val="23"/>
          <w:szCs w:val="23"/>
        </w:rPr>
      </w:pPr>
      <w:r w:rsidRPr="003D0D20">
        <w:rPr>
          <w:rFonts w:ascii="Times New Roman" w:hAnsi="Times New Roman"/>
          <w:sz w:val="23"/>
          <w:szCs w:val="23"/>
        </w:rPr>
        <w:t xml:space="preserve">In addition to any authority granted to the Charlotte Department of Transportation by other laws and ordinances, the Department of Transportation shall have the powers and duties, in accordance with these regulations, which include, but are not limited to, the following:  </w:t>
      </w:r>
    </w:p>
    <w:p w:rsidR="007508AD" w:rsidRPr="003D0D20" w:rsidRDefault="007508AD">
      <w:pPr>
        <w:tabs>
          <w:tab w:val="left" w:pos="-720"/>
        </w:tabs>
        <w:suppressAutoHyphens/>
        <w:spacing w:line="240" w:lineRule="atLeast"/>
        <w:rPr>
          <w:rFonts w:ascii="Times New Roman" w:hAnsi="Times New Roman"/>
          <w:sz w:val="23"/>
          <w:szCs w:val="23"/>
        </w:rPr>
      </w:pPr>
    </w:p>
    <w:p w:rsidR="007508AD" w:rsidRPr="003D0D20" w:rsidRDefault="007508AD">
      <w:pPr>
        <w:tabs>
          <w:tab w:val="left" w:pos="-72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(1)</w:t>
      </w:r>
      <w:r w:rsidRPr="003D0D20">
        <w:rPr>
          <w:rFonts w:ascii="Times New Roman" w:hAnsi="Times New Roman"/>
          <w:sz w:val="23"/>
          <w:szCs w:val="23"/>
        </w:rPr>
        <w:tab/>
        <w:t xml:space="preserve">When requested, to review applications for building permits and rezoning petitions to determine whether the proposed development complies with the standards in these regulations regarding parking, loading and unloading, internal traffic circulation, and connections to public street rights-of-way.  </w:t>
      </w:r>
    </w:p>
    <w:p w:rsidR="007508AD" w:rsidRPr="003D0D20" w:rsidRDefault="007508AD">
      <w:pPr>
        <w:tabs>
          <w:tab w:val="left" w:pos="-720"/>
        </w:tabs>
        <w:suppressAutoHyphens/>
        <w:spacing w:line="240" w:lineRule="atLeast"/>
        <w:rPr>
          <w:rFonts w:ascii="Times New Roman" w:hAnsi="Times New Roman"/>
          <w:sz w:val="23"/>
          <w:szCs w:val="23"/>
        </w:rPr>
      </w:pPr>
    </w:p>
    <w:p w:rsidR="007508AD" w:rsidRPr="003D0D20" w:rsidRDefault="007508AD">
      <w:pPr>
        <w:tabs>
          <w:tab w:val="left" w:pos="-72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(2)</w:t>
      </w:r>
      <w:r w:rsidRPr="003D0D20">
        <w:rPr>
          <w:rFonts w:ascii="Times New Roman" w:hAnsi="Times New Roman"/>
          <w:sz w:val="23"/>
          <w:szCs w:val="23"/>
        </w:rPr>
        <w:tab/>
        <w:t xml:space="preserve">To evaluate the traffic generated by a proposed development and any improvements to be provided by the developer to ameliorate the impact of that traffic.  </w:t>
      </w:r>
    </w:p>
    <w:p w:rsidR="007508AD" w:rsidRPr="003D0D20" w:rsidRDefault="007508AD">
      <w:pPr>
        <w:tabs>
          <w:tab w:val="left" w:pos="-720"/>
        </w:tabs>
        <w:suppressAutoHyphens/>
        <w:spacing w:line="240" w:lineRule="atLeast"/>
        <w:rPr>
          <w:rFonts w:ascii="Times New Roman" w:hAnsi="Times New Roman"/>
          <w:sz w:val="23"/>
          <w:szCs w:val="23"/>
        </w:rPr>
      </w:pPr>
    </w:p>
    <w:p w:rsidR="003D0D20" w:rsidRPr="003D0D20" w:rsidRDefault="007508AD">
      <w:pPr>
        <w:tabs>
          <w:tab w:val="left" w:pos="-72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(3)</w:t>
      </w:r>
      <w:r w:rsidRPr="003D0D20">
        <w:rPr>
          <w:rFonts w:ascii="Times New Roman" w:hAnsi="Times New Roman"/>
          <w:sz w:val="23"/>
          <w:szCs w:val="23"/>
        </w:rPr>
        <w:tab/>
        <w:t xml:space="preserve">To provide the City Council and Planning Commission with reports and recommendations, at their direction, with respect to matters before those bodies under the provisions of these regulations. </w:t>
      </w:r>
    </w:p>
    <w:p w:rsidR="003D0D20" w:rsidRPr="00153848" w:rsidRDefault="003D0D20">
      <w:pPr>
        <w:tabs>
          <w:tab w:val="left" w:pos="-720"/>
        </w:tabs>
        <w:suppressAutoHyphens/>
        <w:spacing w:line="240" w:lineRule="atLeast"/>
        <w:ind w:left="1440" w:hanging="720"/>
        <w:rPr>
          <w:rFonts w:ascii="Times New Roman" w:hAnsi="Times New Roman"/>
        </w:rPr>
      </w:pPr>
    </w:p>
    <w:p w:rsidR="003D0D20" w:rsidRPr="0059227C" w:rsidRDefault="003D0D20" w:rsidP="003D0D20">
      <w:pPr>
        <w:tabs>
          <w:tab w:val="left" w:pos="-1800"/>
          <w:tab w:val="left" w:pos="-900"/>
          <w:tab w:val="left" w:pos="-720"/>
          <w:tab w:val="left" w:pos="0"/>
          <w:tab w:val="left" w:pos="1440"/>
          <w:tab w:val="left" w:pos="2880"/>
          <w:tab w:val="left" w:pos="3600"/>
          <w:tab w:val="left" w:pos="4320"/>
          <w:tab w:val="left" w:pos="5040"/>
          <w:tab w:val="left" w:pos="5760"/>
          <w:tab w:val="left" w:pos="6480"/>
        </w:tabs>
        <w:suppressAutoHyphens/>
        <w:spacing w:line="240" w:lineRule="atLeast"/>
        <w:rPr>
          <w:rFonts w:ascii="Times New Roman" w:hAnsi="Times New Roman"/>
        </w:rPr>
      </w:pPr>
      <w:bookmarkStart w:id="26" w:name="Section3511"/>
      <w:r>
        <w:rPr>
          <w:rFonts w:ascii="Times New Roman" w:hAnsi="Times New Roman"/>
          <w:b/>
          <w:bCs/>
        </w:rPr>
        <w:t>Section 3.511</w:t>
      </w:r>
      <w:r w:rsidRPr="0059227C">
        <w:rPr>
          <w:rFonts w:ascii="Times New Roman" w:hAnsi="Times New Roman"/>
          <w:b/>
          <w:bCs/>
        </w:rPr>
        <w:t xml:space="preserve">   </w:t>
      </w:r>
      <w:r>
        <w:rPr>
          <w:rFonts w:ascii="Times New Roman" w:hAnsi="Times New Roman"/>
          <w:b/>
          <w:bCs/>
          <w:u w:val="single"/>
        </w:rPr>
        <w:t>Neighborhood Development</w:t>
      </w:r>
      <w:r w:rsidRPr="0059227C">
        <w:rPr>
          <w:rFonts w:ascii="Times New Roman" w:hAnsi="Times New Roman"/>
          <w:b/>
          <w:bCs/>
          <w:u w:val="single"/>
        </w:rPr>
        <w:t>; powers and duties.</w:t>
      </w:r>
      <w:r w:rsidRPr="0059227C">
        <w:rPr>
          <w:rFonts w:ascii="Times New Roman" w:hAnsi="Times New Roman"/>
        </w:rPr>
        <w:t xml:space="preserve">  </w:t>
      </w:r>
    </w:p>
    <w:bookmarkEnd w:id="26"/>
    <w:p w:rsidR="003D0D20" w:rsidRPr="0059227C" w:rsidRDefault="003D0D20" w:rsidP="003D0D20">
      <w:pPr>
        <w:tabs>
          <w:tab w:val="left" w:pos="-1800"/>
          <w:tab w:val="left" w:pos="-900"/>
          <w:tab w:val="left" w:pos="-720"/>
          <w:tab w:val="left" w:pos="0"/>
          <w:tab w:val="left" w:pos="1440"/>
          <w:tab w:val="left" w:pos="2880"/>
          <w:tab w:val="left" w:pos="3600"/>
          <w:tab w:val="left" w:pos="4320"/>
          <w:tab w:val="left" w:pos="5040"/>
          <w:tab w:val="left" w:pos="5760"/>
          <w:tab w:val="left" w:pos="6480"/>
        </w:tabs>
        <w:suppressAutoHyphens/>
        <w:spacing w:line="240" w:lineRule="atLeast"/>
        <w:rPr>
          <w:rFonts w:ascii="Times New Roman" w:hAnsi="Times New Roman"/>
        </w:rPr>
      </w:pPr>
    </w:p>
    <w:p w:rsidR="003D0D20" w:rsidRPr="003D0D20" w:rsidRDefault="003D0D20" w:rsidP="003D0D20">
      <w:pPr>
        <w:tabs>
          <w:tab w:val="left" w:pos="-1800"/>
          <w:tab w:val="left" w:pos="-900"/>
          <w:tab w:val="left" w:pos="-720"/>
          <w:tab w:val="left" w:pos="0"/>
          <w:tab w:val="left" w:pos="1440"/>
          <w:tab w:val="left" w:pos="2880"/>
          <w:tab w:val="left" w:pos="3600"/>
          <w:tab w:val="left" w:pos="4320"/>
          <w:tab w:val="left" w:pos="5040"/>
          <w:tab w:val="left" w:pos="5760"/>
          <w:tab w:val="left" w:pos="6480"/>
        </w:tabs>
        <w:suppressAutoHyphens/>
        <w:spacing w:line="240" w:lineRule="atLeast"/>
        <w:rPr>
          <w:rFonts w:ascii="Times New Roman" w:hAnsi="Times New Roman"/>
          <w:sz w:val="23"/>
          <w:szCs w:val="23"/>
        </w:rPr>
      </w:pPr>
      <w:r w:rsidRPr="003D0D20">
        <w:rPr>
          <w:rFonts w:ascii="Times New Roman" w:hAnsi="Times New Roman"/>
          <w:sz w:val="23"/>
          <w:szCs w:val="23"/>
        </w:rPr>
        <w:t xml:space="preserve">In addition to any authority granted Neighborhood Development by other laws and ordinances, Neighborhood Development shall have the powers and duties, in accordance with these regulations, which include, but are not limited to, the following:  </w:t>
      </w:r>
    </w:p>
    <w:p w:rsidR="003D0D20" w:rsidRPr="00153848" w:rsidRDefault="003D0D20" w:rsidP="003D0D20">
      <w:pPr>
        <w:rPr>
          <w:rFonts w:ascii="CG Times" w:hAnsi="CG Times"/>
          <w:i/>
          <w:sz w:val="20"/>
          <w:szCs w:val="20"/>
        </w:rPr>
      </w:pPr>
      <w:r w:rsidRPr="00153848">
        <w:rPr>
          <w:rFonts w:ascii="CG Times" w:hAnsi="CG Times"/>
          <w:i/>
          <w:sz w:val="20"/>
          <w:szCs w:val="20"/>
        </w:rPr>
        <w:t>(Petition No. 200</w:t>
      </w:r>
      <w:r>
        <w:rPr>
          <w:rFonts w:ascii="CG Times" w:hAnsi="CG Times"/>
          <w:i/>
          <w:sz w:val="20"/>
          <w:szCs w:val="20"/>
        </w:rPr>
        <w:t>5</w:t>
      </w:r>
      <w:r w:rsidRPr="00153848">
        <w:rPr>
          <w:rFonts w:ascii="CG Times" w:hAnsi="CG Times"/>
          <w:i/>
          <w:sz w:val="20"/>
          <w:szCs w:val="20"/>
        </w:rPr>
        <w:t>-</w:t>
      </w:r>
      <w:r>
        <w:rPr>
          <w:rFonts w:ascii="CG Times" w:hAnsi="CG Times"/>
          <w:i/>
          <w:sz w:val="20"/>
          <w:szCs w:val="20"/>
        </w:rPr>
        <w:t>78</w:t>
      </w:r>
      <w:r w:rsidRPr="00153848">
        <w:rPr>
          <w:rFonts w:ascii="CG Times" w:hAnsi="CG Times"/>
          <w:i/>
          <w:sz w:val="20"/>
          <w:szCs w:val="20"/>
        </w:rPr>
        <w:t xml:space="preserve"> §</w:t>
      </w:r>
      <w:r>
        <w:rPr>
          <w:rFonts w:ascii="CG Times" w:hAnsi="CG Times"/>
          <w:i/>
          <w:sz w:val="20"/>
          <w:szCs w:val="20"/>
        </w:rPr>
        <w:t>3.511, 06/20/05)</w:t>
      </w:r>
    </w:p>
    <w:p w:rsidR="003D0D20" w:rsidRPr="0059227C" w:rsidRDefault="003D0D20" w:rsidP="003D0D20">
      <w:pPr>
        <w:tabs>
          <w:tab w:val="left" w:pos="-1800"/>
          <w:tab w:val="left" w:pos="-900"/>
          <w:tab w:val="left" w:pos="-720"/>
          <w:tab w:val="left" w:pos="144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rPr>
      </w:pPr>
    </w:p>
    <w:p w:rsidR="003D0D20" w:rsidRPr="003D0D20" w:rsidRDefault="003D0D20" w:rsidP="003D0D20">
      <w:pPr>
        <w:tabs>
          <w:tab w:val="left" w:pos="-1800"/>
          <w:tab w:val="left" w:pos="-90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(1)</w:t>
      </w:r>
      <w:r w:rsidRPr="003D0D20">
        <w:rPr>
          <w:rFonts w:ascii="Times New Roman" w:hAnsi="Times New Roman"/>
          <w:sz w:val="23"/>
          <w:szCs w:val="23"/>
        </w:rPr>
        <w:tab/>
        <w:t xml:space="preserve">To enforce the provisions of Zoning Ordinance regulations and conduct inspections. </w:t>
      </w:r>
    </w:p>
    <w:p w:rsidR="003D0D20" w:rsidRPr="003D0D20" w:rsidRDefault="003D0D20" w:rsidP="003D0D20">
      <w:pPr>
        <w:tabs>
          <w:tab w:val="left" w:pos="-1800"/>
          <w:tab w:val="left" w:pos="-900"/>
          <w:tab w:val="left" w:pos="-720"/>
          <w:tab w:val="left" w:pos="1440"/>
          <w:tab w:val="left" w:pos="2160"/>
          <w:tab w:val="left" w:pos="2880"/>
          <w:tab w:val="left" w:pos="4320"/>
          <w:tab w:val="left" w:pos="5040"/>
          <w:tab w:val="left" w:pos="5760"/>
          <w:tab w:val="left" w:pos="6480"/>
        </w:tabs>
        <w:suppressAutoHyphens/>
        <w:spacing w:line="240" w:lineRule="atLeast"/>
        <w:ind w:left="1440" w:hanging="720"/>
        <w:rPr>
          <w:rFonts w:ascii="Times New Roman" w:hAnsi="Times New Roman"/>
          <w:sz w:val="23"/>
          <w:szCs w:val="23"/>
        </w:rPr>
      </w:pPr>
    </w:p>
    <w:p w:rsidR="003D0D20" w:rsidRPr="003D0D20" w:rsidRDefault="003D0D20"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(2)</w:t>
      </w:r>
      <w:r w:rsidRPr="003D0D20">
        <w:rPr>
          <w:rFonts w:ascii="Times New Roman" w:hAnsi="Times New Roman"/>
          <w:sz w:val="23"/>
          <w:szCs w:val="23"/>
        </w:rPr>
        <w:tab/>
        <w:t xml:space="preserve">To review rezoning petitions to determine compliance of the proposed development with the Zoning Ordinance requirements and other City ordinances. </w:t>
      </w:r>
    </w:p>
    <w:p w:rsidR="003D0D20" w:rsidRPr="003D0D20" w:rsidRDefault="003D0D20"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p>
    <w:p w:rsidR="003D0D20" w:rsidRDefault="003D0D20"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(3)</w:t>
      </w:r>
      <w:r w:rsidRPr="003D0D20">
        <w:rPr>
          <w:rFonts w:ascii="Times New Roman" w:hAnsi="Times New Roman"/>
          <w:sz w:val="23"/>
          <w:szCs w:val="23"/>
        </w:rPr>
        <w:tab/>
        <w:t xml:space="preserve">To distribute applications for </w:t>
      </w:r>
      <w:r w:rsidRPr="003D0D20">
        <w:rPr>
          <w:rFonts w:ascii="Times New Roman" w:hAnsi="Times New Roman"/>
          <w:color w:val="000000"/>
          <w:sz w:val="23"/>
          <w:szCs w:val="23"/>
        </w:rPr>
        <w:t>zoning permits,</w:t>
      </w:r>
      <w:r w:rsidRPr="003D0D20">
        <w:rPr>
          <w:rFonts w:ascii="Times New Roman" w:hAnsi="Times New Roman"/>
          <w:sz w:val="23"/>
          <w:szCs w:val="23"/>
        </w:rPr>
        <w:t xml:space="preserve"> change of use permits, customary home occupations, signs, and other miscellaneous zoning permits as required by these regulations.</w:t>
      </w:r>
    </w:p>
    <w:p w:rsidR="00EB35A2" w:rsidRPr="003D0D20" w:rsidRDefault="00EB35A2" w:rsidP="00EB35A2">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rPr>
          <w:rFonts w:ascii="Times New Roman" w:hAnsi="Times New Roman"/>
          <w:sz w:val="23"/>
          <w:szCs w:val="23"/>
        </w:rPr>
      </w:pPr>
    </w:p>
    <w:p w:rsidR="003D0D20" w:rsidRPr="003D0D20" w:rsidRDefault="00B8003B"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Pr>
          <w:rFonts w:ascii="Times New Roman" w:hAnsi="Times New Roman"/>
          <w:sz w:val="23"/>
          <w:szCs w:val="23"/>
        </w:rPr>
        <w:br w:type="page"/>
      </w:r>
    </w:p>
    <w:p w:rsidR="003D0D20" w:rsidRPr="003D0D20" w:rsidRDefault="003D0D20"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lastRenderedPageBreak/>
        <w:t>(4)</w:t>
      </w:r>
      <w:r w:rsidRPr="003D0D20">
        <w:rPr>
          <w:rFonts w:ascii="Times New Roman" w:hAnsi="Times New Roman"/>
          <w:sz w:val="23"/>
          <w:szCs w:val="23"/>
        </w:rPr>
        <w:tab/>
        <w:t xml:space="preserve">To review </w:t>
      </w:r>
      <w:r w:rsidRPr="003D0D20">
        <w:rPr>
          <w:rFonts w:ascii="Times New Roman" w:hAnsi="Times New Roman"/>
          <w:color w:val="000000"/>
          <w:sz w:val="23"/>
          <w:szCs w:val="23"/>
        </w:rPr>
        <w:t>zoning permit applications and plans</w:t>
      </w:r>
      <w:r w:rsidRPr="003D0D20">
        <w:rPr>
          <w:rFonts w:ascii="Times New Roman" w:hAnsi="Times New Roman"/>
          <w:sz w:val="23"/>
          <w:szCs w:val="23"/>
        </w:rPr>
        <w:t xml:space="preserve"> for residential land development projects (excluding planned multi-family projects) and subsequent field inspections and monitoring through construction to ensure compliance with the Zoning Ordinance.   </w:t>
      </w:r>
    </w:p>
    <w:p w:rsidR="003D0D20" w:rsidRPr="003D0D20" w:rsidRDefault="003D0D20" w:rsidP="003D0D20">
      <w:pPr>
        <w:tabs>
          <w:tab w:val="left" w:pos="-1800"/>
          <w:tab w:val="left" w:pos="-900"/>
          <w:tab w:val="left" w:pos="-720"/>
          <w:tab w:val="left" w:pos="1440"/>
          <w:tab w:val="left" w:pos="2160"/>
          <w:tab w:val="left" w:pos="2880"/>
          <w:tab w:val="num"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p>
    <w:p w:rsidR="003D0D20" w:rsidRPr="003D0D20" w:rsidRDefault="003D0D20" w:rsidP="003D0D20">
      <w:pPr>
        <w:tabs>
          <w:tab w:val="left" w:pos="-1800"/>
          <w:tab w:val="left" w:pos="-900"/>
          <w:tab w:val="left" w:pos="-720"/>
          <w:tab w:val="left" w:pos="1440"/>
          <w:tab w:val="left" w:pos="2160"/>
          <w:tab w:val="left"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r w:rsidRPr="003D0D20">
        <w:rPr>
          <w:rFonts w:ascii="Times New Roman" w:hAnsi="Times New Roman"/>
          <w:sz w:val="23"/>
          <w:szCs w:val="23"/>
        </w:rPr>
        <w:t>(5)</w:t>
      </w:r>
      <w:r w:rsidRPr="003D0D20">
        <w:rPr>
          <w:rFonts w:ascii="Times New Roman" w:hAnsi="Times New Roman"/>
          <w:sz w:val="23"/>
          <w:szCs w:val="23"/>
        </w:rPr>
        <w:tab/>
        <w:t xml:space="preserve">To provide the City Council and Planning Commission with reports and recommendations, at their direction, with respect to matters before those bodies under the provisions of these regulations.  </w:t>
      </w:r>
    </w:p>
    <w:p w:rsidR="003D0D20" w:rsidRPr="003D0D20" w:rsidRDefault="003D0D20" w:rsidP="003D0D20">
      <w:pPr>
        <w:tabs>
          <w:tab w:val="left" w:pos="-1800"/>
          <w:tab w:val="left" w:pos="-900"/>
          <w:tab w:val="left" w:pos="-720"/>
          <w:tab w:val="left" w:pos="1440"/>
          <w:tab w:val="left" w:pos="2160"/>
          <w:tab w:val="left" w:pos="2880"/>
          <w:tab w:val="num" w:pos="3600"/>
          <w:tab w:val="left" w:pos="4320"/>
          <w:tab w:val="left" w:pos="5040"/>
          <w:tab w:val="left" w:pos="5760"/>
          <w:tab w:val="left" w:pos="6480"/>
        </w:tabs>
        <w:suppressAutoHyphens/>
        <w:spacing w:line="240" w:lineRule="atLeast"/>
        <w:ind w:left="1440" w:hanging="720"/>
        <w:rPr>
          <w:rFonts w:ascii="Times New Roman" w:hAnsi="Times New Roman"/>
          <w:sz w:val="23"/>
          <w:szCs w:val="23"/>
        </w:rPr>
      </w:pPr>
    </w:p>
    <w:p w:rsidR="00D520B0" w:rsidRPr="00D520B0" w:rsidRDefault="00D520B0" w:rsidP="00D520B0">
      <w:pPr>
        <w:tabs>
          <w:tab w:val="left" w:pos="-1800"/>
          <w:tab w:val="left" w:pos="-900"/>
          <w:tab w:val="left" w:pos="-720"/>
          <w:tab w:val="left" w:pos="1440"/>
          <w:tab w:val="left" w:pos="2160"/>
          <w:tab w:val="left" w:pos="2880"/>
          <w:tab w:val="left" w:pos="3600"/>
          <w:tab w:val="left" w:pos="4320"/>
          <w:tab w:val="left" w:pos="5760"/>
          <w:tab w:val="left" w:pos="6480"/>
        </w:tabs>
        <w:suppressAutoHyphens/>
        <w:spacing w:line="240" w:lineRule="atLeast"/>
        <w:ind w:left="1440" w:hanging="720"/>
        <w:rPr>
          <w:rFonts w:ascii="Times New Roman" w:hAnsi="Times New Roman"/>
        </w:rPr>
      </w:pPr>
      <w:r w:rsidRPr="00D520B0">
        <w:rPr>
          <w:rFonts w:ascii="Times New Roman" w:hAnsi="Times New Roman"/>
        </w:rPr>
        <w:t>(6)</w:t>
      </w:r>
      <w:r w:rsidRPr="00D520B0">
        <w:rPr>
          <w:rFonts w:ascii="Times New Roman" w:hAnsi="Times New Roman"/>
        </w:rPr>
        <w:tab/>
        <w:t xml:space="preserve">Any such other duties and responsibilities delegated by the County to the City.  </w:t>
      </w:r>
    </w:p>
    <w:p w:rsidR="006C05FE" w:rsidRDefault="00D520B0" w:rsidP="00D520B0">
      <w:pPr>
        <w:ind w:left="1440"/>
        <w:rPr>
          <w:rFonts w:ascii="CG Times" w:hAnsi="CG Times"/>
          <w:i/>
          <w:sz w:val="20"/>
          <w:szCs w:val="20"/>
        </w:rPr>
        <w:sectPr w:rsidR="006C05FE">
          <w:headerReference w:type="default" r:id="rId16"/>
          <w:footerReference w:type="default" r:id="rId17"/>
          <w:endnotePr>
            <w:numFmt w:val="decimal"/>
          </w:endnotePr>
          <w:pgSz w:w="12240" w:h="15840"/>
          <w:pgMar w:top="720" w:right="1440" w:bottom="720" w:left="1440" w:header="720" w:footer="720" w:gutter="0"/>
          <w:cols w:space="720"/>
          <w:noEndnote/>
        </w:sectPr>
      </w:pPr>
      <w:r>
        <w:rPr>
          <w:rFonts w:ascii="CG Times" w:hAnsi="CG Times"/>
          <w:i/>
          <w:sz w:val="20"/>
          <w:szCs w:val="20"/>
        </w:rPr>
        <w:t>(Petition No. 2006-116 §3.511(6), 01/16/07)</w:t>
      </w:r>
    </w:p>
    <w:p w:rsidR="0046550F" w:rsidRDefault="0046550F" w:rsidP="00D520B0">
      <w:pPr>
        <w:ind w:left="1440"/>
        <w:rPr>
          <w:rFonts w:ascii="Times New Roman" w:hAnsi="Times New Roman"/>
          <w:b/>
          <w:bCs/>
        </w:rPr>
      </w:pPr>
    </w:p>
    <w:p w:rsidR="006C05FE" w:rsidRDefault="006C05FE" w:rsidP="00D520B0">
      <w:pPr>
        <w:ind w:left="1440"/>
        <w:rPr>
          <w:rFonts w:ascii="Times New Roman" w:hAnsi="Times New Roman"/>
          <w:b/>
          <w:bCs/>
        </w:rPr>
      </w:pPr>
    </w:p>
    <w:p w:rsidR="00EB35A2" w:rsidRDefault="0046550F" w:rsidP="0046550F">
      <w:pPr>
        <w:ind w:left="1440"/>
        <w:rPr>
          <w:rFonts w:ascii="CG Times" w:hAnsi="CG Times"/>
          <w:i/>
          <w:sz w:val="20"/>
          <w:szCs w:val="20"/>
        </w:rPr>
      </w:pPr>
      <w:r>
        <w:rPr>
          <w:rFonts w:ascii="Times New Roman" w:hAnsi="Times New Roman"/>
          <w:b/>
          <w:bCs/>
        </w:rPr>
        <w:t>PART 6</w:t>
      </w:r>
      <w:r w:rsidRPr="00153848">
        <w:rPr>
          <w:rFonts w:ascii="Times New Roman" w:hAnsi="Times New Roman"/>
          <w:b/>
          <w:bCs/>
        </w:rPr>
        <w:t xml:space="preserve">:  </w:t>
      </w:r>
      <w:r>
        <w:rPr>
          <w:rFonts w:ascii="Times New Roman" w:hAnsi="Times New Roman"/>
          <w:b/>
          <w:bCs/>
        </w:rPr>
        <w:t>ALTERNATIVE COMPLIANCE REVIEW BOARD</w:t>
      </w:r>
    </w:p>
    <w:p w:rsidR="0046550F" w:rsidRDefault="00D9077F" w:rsidP="0046550F">
      <w:pPr>
        <w:ind w:left="1440"/>
        <w:rPr>
          <w:rFonts w:ascii="CG Times" w:hAnsi="CG Times"/>
          <w:i/>
          <w:sz w:val="20"/>
          <w:szCs w:val="20"/>
        </w:rPr>
      </w:pPr>
      <w:r w:rsidRPr="00153848">
        <w:rPr>
          <w:rFonts w:ascii="CG Times" w:hAnsi="CG Times"/>
          <w:i/>
          <w:sz w:val="20"/>
          <w:szCs w:val="20"/>
        </w:rPr>
        <w:t xml:space="preserve">(Petition No. </w:t>
      </w:r>
      <w:r>
        <w:rPr>
          <w:rFonts w:ascii="CG Times" w:hAnsi="CG Times"/>
          <w:i/>
          <w:sz w:val="20"/>
          <w:szCs w:val="20"/>
        </w:rPr>
        <w:t>2018-169</w:t>
      </w:r>
      <w:r w:rsidRPr="00153848">
        <w:rPr>
          <w:rFonts w:ascii="CG Times" w:hAnsi="CG Times"/>
          <w:i/>
          <w:sz w:val="20"/>
          <w:szCs w:val="20"/>
        </w:rPr>
        <w:t xml:space="preserve"> §</w:t>
      </w:r>
      <w:r>
        <w:rPr>
          <w:rFonts w:ascii="CG Times" w:hAnsi="CG Times"/>
          <w:i/>
          <w:sz w:val="20"/>
          <w:szCs w:val="20"/>
        </w:rPr>
        <w:t>Part 6</w:t>
      </w:r>
      <w:r>
        <w:rPr>
          <w:rFonts w:ascii="CG Times" w:hAnsi="CG Times"/>
          <w:i/>
          <w:sz w:val="20"/>
          <w:szCs w:val="20"/>
        </w:rPr>
        <w:t xml:space="preserve">, </w:t>
      </w:r>
      <w:r>
        <w:rPr>
          <w:rFonts w:ascii="CG Times" w:hAnsi="CG Times"/>
          <w:i/>
          <w:sz w:val="20"/>
          <w:szCs w:val="20"/>
        </w:rPr>
        <w:t>04/15/2019</w:t>
      </w:r>
      <w:r>
        <w:rPr>
          <w:rFonts w:ascii="CG Times" w:hAnsi="CG Times"/>
          <w:i/>
          <w:sz w:val="20"/>
          <w:szCs w:val="20"/>
        </w:rPr>
        <w:t>)</w:t>
      </w:r>
    </w:p>
    <w:p w:rsidR="00C7228E" w:rsidRPr="00AB428F" w:rsidRDefault="00C7228E" w:rsidP="0046550F">
      <w:pPr>
        <w:ind w:left="1440"/>
        <w:rPr>
          <w:rFonts w:ascii="Times New Roman" w:hAnsi="Times New Roman"/>
          <w:i/>
        </w:rPr>
      </w:pPr>
    </w:p>
    <w:p w:rsidR="0046550F" w:rsidRPr="00AB428F" w:rsidRDefault="0046550F" w:rsidP="0046550F">
      <w:pPr>
        <w:ind w:left="1440"/>
        <w:rPr>
          <w:rFonts w:ascii="Times New Roman" w:hAnsi="Times New Roman"/>
          <w:i/>
        </w:rPr>
      </w:pPr>
    </w:p>
    <w:p w:rsidR="00EB35A2" w:rsidRPr="00BE2A85" w:rsidRDefault="00EB35A2" w:rsidP="00EB35A2">
      <w:pPr>
        <w:tabs>
          <w:tab w:val="left" w:pos="-1440"/>
        </w:tabs>
        <w:ind w:left="-720" w:right="-540"/>
        <w:rPr>
          <w:rFonts w:ascii="Times New Roman" w:hAnsi="Times New Roman"/>
          <w:b/>
        </w:rPr>
      </w:pPr>
      <w:r>
        <w:rPr>
          <w:rFonts w:ascii="Times New Roman" w:hAnsi="Times New Roman"/>
          <w:b/>
        </w:rPr>
        <w:tab/>
      </w:r>
      <w:r w:rsidRPr="00EB35A2">
        <w:rPr>
          <w:rFonts w:ascii="Times New Roman" w:hAnsi="Times New Roman"/>
          <w:b/>
        </w:rPr>
        <w:t>Section 3.601</w:t>
      </w:r>
      <w:r w:rsidRPr="00BE2A85">
        <w:rPr>
          <w:rFonts w:ascii="Times New Roman" w:hAnsi="Times New Roman"/>
          <w:b/>
        </w:rPr>
        <w:t xml:space="preserve">:  </w:t>
      </w:r>
      <w:r w:rsidRPr="00BE2A85">
        <w:rPr>
          <w:rFonts w:ascii="Times New Roman" w:hAnsi="Times New Roman"/>
          <w:b/>
          <w:u w:val="single"/>
        </w:rPr>
        <w:t>Establishment, powers, and duties.</w:t>
      </w:r>
    </w:p>
    <w:p w:rsidR="00EB35A2" w:rsidRPr="00BE2A85" w:rsidRDefault="00EB35A2" w:rsidP="00EB35A2">
      <w:pPr>
        <w:tabs>
          <w:tab w:val="left" w:pos="-1440"/>
        </w:tabs>
        <w:ind w:left="720" w:right="-540"/>
        <w:rPr>
          <w:rFonts w:ascii="Times New Roman" w:hAnsi="Times New Roman"/>
          <w:u w:val="single"/>
        </w:rPr>
      </w:pPr>
    </w:p>
    <w:p w:rsidR="00EB35A2" w:rsidRPr="00EB35A2" w:rsidRDefault="00EB35A2" w:rsidP="00EB35A2">
      <w:pPr>
        <w:tabs>
          <w:tab w:val="left" w:pos="-1440"/>
        </w:tabs>
        <w:ind w:right="-540"/>
        <w:rPr>
          <w:rFonts w:ascii="Times New Roman" w:hAnsi="Times New Roman"/>
        </w:rPr>
      </w:pPr>
      <w:r w:rsidRPr="00EB35A2">
        <w:rPr>
          <w:rFonts w:ascii="Times New Roman" w:hAnsi="Times New Roman"/>
        </w:rPr>
        <w:t>An Alternative Compliance Review Road is hereby established. The Alternative Compliance Review Board shall have the following powers and duties to be carried out in accordance with Chapter 15, which include, but are not limited to the following:</w:t>
      </w:r>
    </w:p>
    <w:p w:rsidR="00EB35A2" w:rsidRPr="00BE2A85" w:rsidRDefault="00EB35A2" w:rsidP="00EB35A2">
      <w:pPr>
        <w:tabs>
          <w:tab w:val="left" w:pos="-1440"/>
        </w:tabs>
        <w:ind w:left="-720" w:right="-540"/>
        <w:rPr>
          <w:rFonts w:ascii="Times New Roman" w:hAnsi="Times New Roman"/>
          <w:u w:val="single"/>
        </w:rPr>
      </w:pPr>
    </w:p>
    <w:p w:rsidR="00EB35A2" w:rsidRPr="00EB35A2" w:rsidRDefault="00EB35A2" w:rsidP="00EB35A2">
      <w:pPr>
        <w:pStyle w:val="ListParagraph"/>
        <w:numPr>
          <w:ilvl w:val="0"/>
          <w:numId w:val="2"/>
        </w:numPr>
        <w:tabs>
          <w:tab w:val="left" w:pos="-1440"/>
        </w:tabs>
        <w:ind w:left="1440" w:right="-540" w:hanging="720"/>
        <w:rPr>
          <w:rFonts w:ascii="Times New Roman" w:hAnsi="Times New Roman"/>
        </w:rPr>
      </w:pPr>
      <w:r w:rsidRPr="00EB35A2">
        <w:rPr>
          <w:rFonts w:ascii="Times New Roman" w:hAnsi="Times New Roman"/>
        </w:rPr>
        <w:t>To review submittals for alternative compliance, receive applicant and public input on submittals, and make recommendations to the Charlotte Planning, Design and Development Director based on Chapter 15 criteria and expertise.</w:t>
      </w:r>
    </w:p>
    <w:p w:rsidR="00EB35A2" w:rsidRPr="00EB35A2" w:rsidRDefault="00EB35A2" w:rsidP="00EB35A2">
      <w:pPr>
        <w:tabs>
          <w:tab w:val="left" w:pos="-1440"/>
        </w:tabs>
        <w:ind w:left="2160" w:right="-540" w:hanging="2880"/>
        <w:rPr>
          <w:rFonts w:ascii="Times New Roman" w:hAnsi="Times New Roman"/>
        </w:rPr>
      </w:pPr>
    </w:p>
    <w:p w:rsidR="00EB35A2" w:rsidRPr="00EB35A2" w:rsidRDefault="00EB35A2" w:rsidP="00EB35A2">
      <w:pPr>
        <w:pStyle w:val="ListParagraph"/>
        <w:numPr>
          <w:ilvl w:val="0"/>
          <w:numId w:val="2"/>
        </w:numPr>
        <w:tabs>
          <w:tab w:val="left" w:pos="-1440"/>
        </w:tabs>
        <w:ind w:left="1440" w:right="-540" w:hanging="720"/>
        <w:rPr>
          <w:rFonts w:ascii="Times New Roman" w:hAnsi="Times New Roman"/>
        </w:rPr>
      </w:pPr>
      <w:r w:rsidRPr="00EB35A2">
        <w:rPr>
          <w:rFonts w:ascii="Times New Roman" w:hAnsi="Times New Roman"/>
        </w:rPr>
        <w:t>To adopt such rules of procedure necessary for the administration of its responsibilities not inconsistent with these regulations.</w:t>
      </w:r>
    </w:p>
    <w:p w:rsidR="00EB35A2" w:rsidRPr="00EB35A2" w:rsidRDefault="00EB35A2" w:rsidP="00EB35A2">
      <w:pPr>
        <w:tabs>
          <w:tab w:val="left" w:pos="-1440"/>
        </w:tabs>
        <w:ind w:left="2160" w:right="-540" w:hanging="2160"/>
        <w:rPr>
          <w:rFonts w:ascii="Times New Roman" w:hAnsi="Times New Roman"/>
        </w:rPr>
      </w:pPr>
    </w:p>
    <w:p w:rsidR="00EB35A2" w:rsidRPr="00EB35A2" w:rsidRDefault="00EB35A2" w:rsidP="00EB35A2">
      <w:pPr>
        <w:pStyle w:val="ListParagraph"/>
        <w:numPr>
          <w:ilvl w:val="0"/>
          <w:numId w:val="2"/>
        </w:numPr>
        <w:tabs>
          <w:tab w:val="left" w:pos="-1440"/>
        </w:tabs>
        <w:ind w:left="1440" w:right="-540" w:hanging="720"/>
        <w:rPr>
          <w:rFonts w:ascii="Times New Roman" w:hAnsi="Times New Roman"/>
        </w:rPr>
      </w:pPr>
      <w:r w:rsidRPr="00EB35A2">
        <w:rPr>
          <w:rFonts w:ascii="Times New Roman" w:hAnsi="Times New Roman"/>
        </w:rPr>
        <w:t>To submit an annual written report to the City Clerk for distribution to the Mayor and City Council’s information, as per adopted City Council policy for administering Boards.</w:t>
      </w:r>
    </w:p>
    <w:p w:rsidR="00EB35A2" w:rsidRPr="00BE2A85" w:rsidRDefault="00EB35A2" w:rsidP="00EB35A2">
      <w:pPr>
        <w:tabs>
          <w:tab w:val="left" w:pos="-1440"/>
        </w:tabs>
        <w:ind w:left="2160" w:right="-540" w:hanging="2880"/>
        <w:rPr>
          <w:rFonts w:ascii="Times New Roman" w:hAnsi="Times New Roman"/>
          <w:b/>
        </w:rPr>
      </w:pPr>
      <w:r w:rsidRPr="00BE2A85">
        <w:rPr>
          <w:rFonts w:ascii="Times New Roman" w:hAnsi="Times New Roman"/>
        </w:rPr>
        <w:tab/>
      </w:r>
      <w:r w:rsidRPr="00BE2A85">
        <w:rPr>
          <w:rFonts w:ascii="Times New Roman" w:hAnsi="Times New Roman"/>
        </w:rPr>
        <w:tab/>
      </w:r>
    </w:p>
    <w:p w:rsidR="00EB35A2" w:rsidRPr="00BE2A85" w:rsidRDefault="00EB35A2" w:rsidP="00EB35A2">
      <w:pPr>
        <w:tabs>
          <w:tab w:val="left" w:pos="-1440"/>
        </w:tabs>
        <w:ind w:left="-720" w:right="-540"/>
        <w:rPr>
          <w:rFonts w:ascii="Times New Roman" w:hAnsi="Times New Roman"/>
          <w:b/>
          <w:u w:val="single"/>
        </w:rPr>
      </w:pPr>
      <w:r w:rsidRPr="00BE2A85">
        <w:rPr>
          <w:rFonts w:ascii="Times New Roman" w:hAnsi="Times New Roman"/>
          <w:b/>
        </w:rPr>
        <w:tab/>
      </w:r>
      <w:r w:rsidRPr="00EB35A2">
        <w:rPr>
          <w:rFonts w:ascii="Times New Roman" w:hAnsi="Times New Roman"/>
          <w:b/>
        </w:rPr>
        <w:t xml:space="preserve">Section 3.602:  </w:t>
      </w:r>
      <w:r w:rsidRPr="00BE2A85">
        <w:rPr>
          <w:rFonts w:ascii="Times New Roman" w:hAnsi="Times New Roman"/>
          <w:b/>
          <w:u w:val="single"/>
        </w:rPr>
        <w:t>Membership and officers,</w:t>
      </w:r>
    </w:p>
    <w:p w:rsidR="00EB35A2" w:rsidRPr="00BE2A85" w:rsidRDefault="00EB35A2" w:rsidP="00EB35A2">
      <w:pPr>
        <w:tabs>
          <w:tab w:val="left" w:pos="-1440"/>
        </w:tabs>
        <w:ind w:left="-720" w:right="-540"/>
        <w:rPr>
          <w:rFonts w:ascii="Times New Roman" w:hAnsi="Times New Roman"/>
          <w:b/>
          <w:u w:val="single"/>
        </w:rPr>
      </w:pPr>
    </w:p>
    <w:p w:rsidR="00EB35A2" w:rsidRPr="00EB35A2" w:rsidRDefault="00EB35A2" w:rsidP="000629C7">
      <w:pPr>
        <w:tabs>
          <w:tab w:val="left" w:pos="-1440"/>
        </w:tabs>
        <w:ind w:left="1440" w:right="-540" w:hanging="720"/>
        <w:rPr>
          <w:rFonts w:ascii="Times New Roman" w:hAnsi="Times New Roman"/>
        </w:rPr>
      </w:pPr>
      <w:r w:rsidRPr="00EB35A2">
        <w:rPr>
          <w:rFonts w:ascii="Times New Roman" w:hAnsi="Times New Roman"/>
        </w:rPr>
        <w:t>(1)</w:t>
      </w:r>
      <w:r w:rsidRPr="00EB35A2">
        <w:rPr>
          <w:rFonts w:ascii="Times New Roman" w:hAnsi="Times New Roman"/>
        </w:rPr>
        <w:tab/>
        <w:t>Members and officers of the Alternative Compliance Review Board shall be appointed and removed in accordance with City Council adopted policies and procedures for Boards.</w:t>
      </w:r>
    </w:p>
    <w:p w:rsidR="00EB35A2" w:rsidRPr="00EB35A2" w:rsidRDefault="00EB35A2" w:rsidP="00EB35A2">
      <w:pPr>
        <w:tabs>
          <w:tab w:val="left" w:pos="-1440"/>
        </w:tabs>
        <w:ind w:left="2160" w:right="-540" w:hanging="1440"/>
        <w:rPr>
          <w:rFonts w:ascii="Times New Roman" w:hAnsi="Times New Roman"/>
        </w:rPr>
      </w:pPr>
    </w:p>
    <w:p w:rsidR="00EB35A2" w:rsidRPr="00EB35A2" w:rsidRDefault="000629C7" w:rsidP="00173A94">
      <w:pPr>
        <w:tabs>
          <w:tab w:val="left" w:pos="-1440"/>
        </w:tabs>
        <w:ind w:left="1440" w:right="-540" w:hanging="720"/>
        <w:rPr>
          <w:rFonts w:ascii="Times New Roman" w:hAnsi="Times New Roman"/>
        </w:rPr>
      </w:pPr>
      <w:r>
        <w:rPr>
          <w:rFonts w:ascii="Times New Roman" w:hAnsi="Times New Roman"/>
        </w:rPr>
        <w:t>(2)</w:t>
      </w:r>
      <w:r>
        <w:rPr>
          <w:rFonts w:ascii="Times New Roman" w:hAnsi="Times New Roman"/>
        </w:rPr>
        <w:tab/>
      </w:r>
      <w:r w:rsidR="00EB35A2" w:rsidRPr="00EB35A2">
        <w:rPr>
          <w:rFonts w:ascii="Times New Roman" w:hAnsi="Times New Roman"/>
        </w:rPr>
        <w:t>The Board shall be composed of seven members and two alternates who shall be appointed according to the following disciplines (the determination that an appointee meets the relevant discipline shall be made by the City Council whose determination shall be conclusive):</w:t>
      </w:r>
    </w:p>
    <w:p w:rsidR="00EB35A2" w:rsidRPr="00EB35A2" w:rsidRDefault="00EB35A2" w:rsidP="00EB35A2">
      <w:pPr>
        <w:tabs>
          <w:tab w:val="left" w:pos="-1440"/>
        </w:tabs>
        <w:ind w:left="2160" w:right="-540" w:hanging="1440"/>
        <w:rPr>
          <w:rFonts w:ascii="Times New Roman" w:hAnsi="Times New Roman"/>
        </w:rPr>
      </w:pPr>
      <w:r w:rsidRPr="00EB35A2">
        <w:rPr>
          <w:rFonts w:ascii="Times New Roman" w:hAnsi="Times New Roman"/>
        </w:rPr>
        <w:tab/>
      </w:r>
      <w:r w:rsidRPr="00EB35A2">
        <w:rPr>
          <w:rFonts w:ascii="Times New Roman" w:hAnsi="Times New Roman"/>
        </w:rPr>
        <w:tab/>
      </w:r>
      <w:r w:rsidRPr="00EB35A2">
        <w:rPr>
          <w:rFonts w:ascii="Times New Roman" w:hAnsi="Times New Roman"/>
        </w:rPr>
        <w:tab/>
      </w:r>
    </w:p>
    <w:p w:rsidR="00EB35A2" w:rsidRPr="00EB35A2" w:rsidRDefault="00EB35A2" w:rsidP="005F35B3">
      <w:pPr>
        <w:tabs>
          <w:tab w:val="left" w:pos="-1440"/>
        </w:tabs>
        <w:ind w:left="2160" w:right="-540" w:hanging="720"/>
        <w:rPr>
          <w:rFonts w:ascii="Times New Roman" w:hAnsi="Times New Roman"/>
        </w:rPr>
      </w:pPr>
      <w:r w:rsidRPr="00EB35A2">
        <w:rPr>
          <w:rFonts w:ascii="Times New Roman" w:hAnsi="Times New Roman"/>
        </w:rPr>
        <w:t>(a)</w:t>
      </w:r>
      <w:r w:rsidRPr="00EB35A2">
        <w:rPr>
          <w:rFonts w:ascii="Times New Roman" w:hAnsi="Times New Roman"/>
        </w:rPr>
        <w:tab/>
        <w:t>Four members involved in the real estate development industry including architects, landscape architects, civil engineers, urban designers, contractors and other real estate development industry experts.</w:t>
      </w:r>
    </w:p>
    <w:p w:rsidR="00EB35A2" w:rsidRPr="00EB35A2" w:rsidRDefault="00EB35A2" w:rsidP="00EB35A2">
      <w:pPr>
        <w:tabs>
          <w:tab w:val="left" w:pos="-1440"/>
        </w:tabs>
        <w:ind w:left="2880" w:right="-540" w:hanging="720"/>
        <w:rPr>
          <w:rFonts w:ascii="Times New Roman" w:hAnsi="Times New Roman"/>
        </w:rPr>
      </w:pPr>
    </w:p>
    <w:p w:rsidR="00EB35A2" w:rsidRPr="00EB35A2" w:rsidRDefault="00EB35A2" w:rsidP="005F35B3">
      <w:pPr>
        <w:tabs>
          <w:tab w:val="left" w:pos="-1440"/>
        </w:tabs>
        <w:ind w:left="2160" w:right="-540" w:hanging="720"/>
        <w:rPr>
          <w:rFonts w:ascii="Times New Roman" w:hAnsi="Times New Roman"/>
        </w:rPr>
      </w:pPr>
      <w:r w:rsidRPr="00EB35A2">
        <w:rPr>
          <w:rFonts w:ascii="Times New Roman" w:hAnsi="Times New Roman"/>
        </w:rPr>
        <w:t>(b)</w:t>
      </w:r>
      <w:r w:rsidRPr="00EB35A2">
        <w:rPr>
          <w:rFonts w:ascii="Times New Roman" w:hAnsi="Times New Roman"/>
        </w:rPr>
        <w:tab/>
        <w:t>Three community representatives.</w:t>
      </w:r>
    </w:p>
    <w:p w:rsidR="00EB35A2" w:rsidRPr="00BE2A85" w:rsidRDefault="00EB35A2" w:rsidP="00EB35A2">
      <w:pPr>
        <w:tabs>
          <w:tab w:val="left" w:pos="-1440"/>
        </w:tabs>
        <w:ind w:left="2880" w:right="-540" w:hanging="720"/>
        <w:rPr>
          <w:rFonts w:ascii="Times New Roman" w:hAnsi="Times New Roman"/>
          <w:u w:val="single"/>
        </w:rPr>
      </w:pPr>
    </w:p>
    <w:p w:rsidR="00EB35A2" w:rsidRDefault="00EB35A2" w:rsidP="00AB3536">
      <w:pPr>
        <w:tabs>
          <w:tab w:val="left" w:pos="-1440"/>
        </w:tabs>
        <w:ind w:left="2160" w:right="-540" w:hanging="720"/>
        <w:rPr>
          <w:rFonts w:ascii="Times New Roman" w:hAnsi="Times New Roman"/>
        </w:rPr>
      </w:pPr>
      <w:r w:rsidRPr="00C221A3">
        <w:rPr>
          <w:rFonts w:ascii="Times New Roman" w:hAnsi="Times New Roman"/>
        </w:rPr>
        <w:t>(c)</w:t>
      </w:r>
      <w:r w:rsidRPr="00C221A3">
        <w:rPr>
          <w:rFonts w:ascii="Times New Roman" w:hAnsi="Times New Roman"/>
        </w:rPr>
        <w:tab/>
        <w:t>One alternate real estate development industry representative.</w:t>
      </w:r>
    </w:p>
    <w:p w:rsidR="007120A4" w:rsidRPr="00C221A3" w:rsidRDefault="007120A4" w:rsidP="00AB3536">
      <w:pPr>
        <w:tabs>
          <w:tab w:val="left" w:pos="-1440"/>
        </w:tabs>
        <w:ind w:left="2160" w:right="-540" w:hanging="720"/>
        <w:rPr>
          <w:rFonts w:ascii="Times New Roman" w:hAnsi="Times New Roman"/>
        </w:rPr>
      </w:pPr>
    </w:p>
    <w:p w:rsidR="00EB35A2" w:rsidRPr="00C221A3" w:rsidRDefault="00EB35A2" w:rsidP="005F35B3">
      <w:pPr>
        <w:tabs>
          <w:tab w:val="left" w:pos="-1440"/>
        </w:tabs>
        <w:ind w:left="2160" w:right="-540" w:hanging="720"/>
        <w:rPr>
          <w:rFonts w:ascii="Times New Roman" w:hAnsi="Times New Roman"/>
        </w:rPr>
      </w:pPr>
      <w:r w:rsidRPr="00C221A3">
        <w:rPr>
          <w:rFonts w:ascii="Times New Roman" w:hAnsi="Times New Roman"/>
        </w:rPr>
        <w:t>(d)</w:t>
      </w:r>
      <w:r w:rsidRPr="00C221A3">
        <w:rPr>
          <w:rFonts w:ascii="Times New Roman" w:hAnsi="Times New Roman"/>
        </w:rPr>
        <w:tab/>
        <w:t>One alternate community representative.</w:t>
      </w:r>
    </w:p>
    <w:p w:rsidR="00EB35A2" w:rsidRPr="00C221A3" w:rsidRDefault="00EB35A2" w:rsidP="00EB35A2">
      <w:pPr>
        <w:tabs>
          <w:tab w:val="left" w:pos="-1440"/>
        </w:tabs>
        <w:ind w:left="2160" w:right="-540" w:hanging="1440"/>
        <w:rPr>
          <w:rFonts w:ascii="Times New Roman" w:hAnsi="Times New Roman"/>
        </w:rPr>
      </w:pPr>
      <w:r w:rsidRPr="00C221A3">
        <w:rPr>
          <w:rFonts w:ascii="Times New Roman" w:hAnsi="Times New Roman"/>
        </w:rPr>
        <w:tab/>
      </w:r>
      <w:r w:rsidRPr="00C221A3">
        <w:rPr>
          <w:rFonts w:ascii="Times New Roman" w:hAnsi="Times New Roman"/>
        </w:rPr>
        <w:tab/>
      </w:r>
      <w:r w:rsidRPr="00C221A3">
        <w:rPr>
          <w:rFonts w:ascii="Times New Roman" w:hAnsi="Times New Roman"/>
        </w:rPr>
        <w:tab/>
      </w:r>
    </w:p>
    <w:p w:rsidR="00443917" w:rsidRDefault="00443917" w:rsidP="00AB3536">
      <w:pPr>
        <w:tabs>
          <w:tab w:val="left" w:pos="-1440"/>
        </w:tabs>
        <w:ind w:right="-540"/>
        <w:rPr>
          <w:rFonts w:ascii="Times New Roman" w:hAnsi="Times New Roman"/>
          <w:b/>
        </w:rPr>
      </w:pPr>
    </w:p>
    <w:p w:rsidR="00443917" w:rsidRDefault="00443917" w:rsidP="00AB3536">
      <w:pPr>
        <w:tabs>
          <w:tab w:val="left" w:pos="-1440"/>
        </w:tabs>
        <w:ind w:right="-540"/>
        <w:rPr>
          <w:rFonts w:ascii="Times New Roman" w:hAnsi="Times New Roman"/>
          <w:b/>
        </w:rPr>
      </w:pPr>
    </w:p>
    <w:p w:rsidR="00EB35A2" w:rsidRPr="00BE2A85" w:rsidRDefault="00EB35A2" w:rsidP="00AB3536">
      <w:pPr>
        <w:tabs>
          <w:tab w:val="left" w:pos="-1440"/>
        </w:tabs>
        <w:ind w:right="-540"/>
        <w:rPr>
          <w:rFonts w:ascii="Times New Roman" w:hAnsi="Times New Roman"/>
          <w:b/>
        </w:rPr>
      </w:pPr>
      <w:r w:rsidRPr="00E52548">
        <w:rPr>
          <w:rFonts w:ascii="Times New Roman" w:hAnsi="Times New Roman"/>
          <w:b/>
        </w:rPr>
        <w:lastRenderedPageBreak/>
        <w:t xml:space="preserve">Section 3.603:  </w:t>
      </w:r>
      <w:r w:rsidRPr="00BE2A85">
        <w:rPr>
          <w:rFonts w:ascii="Times New Roman" w:hAnsi="Times New Roman"/>
          <w:b/>
          <w:u w:val="single"/>
        </w:rPr>
        <w:t>Terms of office.</w:t>
      </w:r>
    </w:p>
    <w:p w:rsidR="00EB35A2" w:rsidRPr="00BE2A85" w:rsidRDefault="00EB35A2" w:rsidP="00EB35A2">
      <w:pPr>
        <w:tabs>
          <w:tab w:val="left" w:pos="-1440"/>
        </w:tabs>
        <w:ind w:left="2160" w:right="-540" w:hanging="720"/>
        <w:rPr>
          <w:rFonts w:ascii="Times New Roman" w:hAnsi="Times New Roman"/>
          <w:u w:val="single"/>
        </w:rPr>
      </w:pPr>
    </w:p>
    <w:p w:rsidR="00EB35A2" w:rsidRPr="00E52548" w:rsidRDefault="00EB35A2" w:rsidP="00AB3536">
      <w:pPr>
        <w:tabs>
          <w:tab w:val="left" w:pos="-1440"/>
        </w:tabs>
        <w:ind w:right="-540"/>
        <w:rPr>
          <w:rFonts w:ascii="Times New Roman" w:hAnsi="Times New Roman"/>
        </w:rPr>
      </w:pPr>
      <w:r w:rsidRPr="00E52548">
        <w:rPr>
          <w:rFonts w:ascii="Times New Roman" w:hAnsi="Times New Roman"/>
        </w:rPr>
        <w:t>The terms of office shall be for three (3) years with no member serving more than two consecutive full terms.  The terms of one-third of the Board shall expire each year.  If a vacancy occurs, the City Council shall appoint a person to serve the unexpired terms of the vacant position.</w:t>
      </w:r>
    </w:p>
    <w:p w:rsidR="00EB35A2" w:rsidRPr="00BE2A85" w:rsidRDefault="00EB35A2" w:rsidP="00EB35A2">
      <w:pPr>
        <w:tabs>
          <w:tab w:val="left" w:pos="-1440"/>
        </w:tabs>
        <w:ind w:left="720" w:right="-540"/>
        <w:rPr>
          <w:rFonts w:ascii="Times New Roman" w:hAnsi="Times New Roman"/>
          <w:u w:val="single"/>
        </w:rPr>
      </w:pPr>
    </w:p>
    <w:p w:rsidR="00EB35A2" w:rsidRPr="00BE2A85" w:rsidRDefault="00EB35A2" w:rsidP="00AB3536">
      <w:pPr>
        <w:tabs>
          <w:tab w:val="left" w:pos="-1440"/>
        </w:tabs>
        <w:ind w:right="-540"/>
        <w:rPr>
          <w:rFonts w:ascii="Times New Roman" w:hAnsi="Times New Roman"/>
          <w:b/>
          <w:u w:val="single"/>
        </w:rPr>
      </w:pPr>
      <w:r w:rsidRPr="00E52548">
        <w:rPr>
          <w:rFonts w:ascii="Times New Roman" w:hAnsi="Times New Roman"/>
          <w:b/>
        </w:rPr>
        <w:t>Section 3.604:</w:t>
      </w:r>
      <w:r w:rsidR="00E52548" w:rsidRPr="00E52548">
        <w:rPr>
          <w:rFonts w:ascii="Times New Roman" w:hAnsi="Times New Roman"/>
          <w:b/>
          <w:u w:val="single"/>
        </w:rPr>
        <w:tab/>
      </w:r>
      <w:r w:rsidR="00E52548" w:rsidRPr="00E52548">
        <w:rPr>
          <w:rFonts w:ascii="Times New Roman" w:hAnsi="Times New Roman"/>
          <w:b/>
        </w:rPr>
        <w:t xml:space="preserve"> </w:t>
      </w:r>
      <w:r w:rsidR="00E52548" w:rsidRPr="00BE2A85">
        <w:rPr>
          <w:rFonts w:ascii="Times New Roman" w:hAnsi="Times New Roman"/>
          <w:b/>
          <w:u w:val="single"/>
        </w:rPr>
        <w:t>Quorum</w:t>
      </w:r>
      <w:r w:rsidRPr="00BE2A85">
        <w:rPr>
          <w:rFonts w:ascii="Times New Roman" w:hAnsi="Times New Roman"/>
          <w:b/>
          <w:u w:val="single"/>
        </w:rPr>
        <w:t>, attendance, and vacancies.</w:t>
      </w:r>
    </w:p>
    <w:p w:rsidR="00EB35A2" w:rsidRPr="00BE2A85" w:rsidRDefault="00EB35A2" w:rsidP="00EB35A2">
      <w:pPr>
        <w:tabs>
          <w:tab w:val="left" w:pos="-1440"/>
        </w:tabs>
        <w:ind w:left="720" w:right="-540"/>
        <w:rPr>
          <w:rFonts w:ascii="Times New Roman" w:hAnsi="Times New Roman"/>
          <w:u w:val="single"/>
        </w:rPr>
      </w:pPr>
    </w:p>
    <w:p w:rsidR="00EB35A2" w:rsidRPr="00E52548" w:rsidRDefault="00EB35A2" w:rsidP="00EB35A2">
      <w:pPr>
        <w:tabs>
          <w:tab w:val="left" w:pos="-1440"/>
        </w:tabs>
        <w:ind w:left="720" w:right="-540"/>
        <w:rPr>
          <w:rFonts w:ascii="Times New Roman" w:hAnsi="Times New Roman"/>
        </w:rPr>
      </w:pPr>
      <w:r w:rsidRPr="00E52548">
        <w:rPr>
          <w:rFonts w:ascii="Times New Roman" w:hAnsi="Times New Roman"/>
        </w:rPr>
        <w:t>(1)</w:t>
      </w:r>
      <w:r w:rsidRPr="00E52548">
        <w:rPr>
          <w:rFonts w:ascii="Times New Roman" w:hAnsi="Times New Roman"/>
        </w:rPr>
        <w:tab/>
        <w:t xml:space="preserve">Five voting members shall constitute a quorum. </w:t>
      </w:r>
    </w:p>
    <w:p w:rsidR="00EB35A2" w:rsidRPr="00E52548" w:rsidRDefault="00EB35A2" w:rsidP="00EB35A2">
      <w:pPr>
        <w:tabs>
          <w:tab w:val="left" w:pos="-1440"/>
        </w:tabs>
        <w:ind w:left="720" w:right="-540"/>
        <w:rPr>
          <w:rFonts w:ascii="Times New Roman" w:hAnsi="Times New Roman"/>
        </w:rPr>
      </w:pPr>
    </w:p>
    <w:p w:rsidR="00EB35A2" w:rsidRPr="00E52548" w:rsidRDefault="00EB35A2" w:rsidP="00E52548">
      <w:pPr>
        <w:tabs>
          <w:tab w:val="left" w:pos="-1440"/>
          <w:tab w:val="left" w:pos="1440"/>
        </w:tabs>
        <w:ind w:left="1440" w:right="-540" w:hanging="720"/>
        <w:rPr>
          <w:rFonts w:ascii="Times New Roman" w:hAnsi="Times New Roman"/>
        </w:rPr>
      </w:pPr>
      <w:r w:rsidRPr="00E52548">
        <w:rPr>
          <w:rFonts w:ascii="Times New Roman" w:hAnsi="Times New Roman"/>
        </w:rPr>
        <w:t>(2)</w:t>
      </w:r>
      <w:r w:rsidRPr="00E52548">
        <w:rPr>
          <w:rFonts w:ascii="Times New Roman" w:hAnsi="Times New Roman"/>
        </w:rPr>
        <w:tab/>
        <w:t>No meeting or action shall be conducted by the Alternate Compliance Review Board without a quorum.  From time to time, the quorum may be changed for the Alternative Compliance Review Board by resolutions adopted by the City Council.</w:t>
      </w:r>
    </w:p>
    <w:p w:rsidR="00EB35A2" w:rsidRPr="00E52548" w:rsidRDefault="00EB35A2" w:rsidP="00EB35A2">
      <w:pPr>
        <w:tabs>
          <w:tab w:val="left" w:pos="-1440"/>
        </w:tabs>
        <w:ind w:left="2160" w:right="-540" w:hanging="720"/>
        <w:rPr>
          <w:rFonts w:ascii="Times New Roman" w:hAnsi="Times New Roman"/>
        </w:rPr>
      </w:pPr>
    </w:p>
    <w:p w:rsidR="00E52548" w:rsidRDefault="00E52548" w:rsidP="00E52548">
      <w:pPr>
        <w:tabs>
          <w:tab w:val="left" w:pos="-1440"/>
        </w:tabs>
        <w:ind w:right="-540"/>
        <w:rPr>
          <w:rFonts w:ascii="Times New Roman" w:hAnsi="Times New Roman"/>
        </w:rPr>
      </w:pPr>
      <w:r>
        <w:rPr>
          <w:rFonts w:ascii="Times New Roman" w:hAnsi="Times New Roman"/>
        </w:rPr>
        <w:tab/>
      </w:r>
      <w:r w:rsidR="00EB35A2" w:rsidRPr="00E52548">
        <w:rPr>
          <w:rFonts w:ascii="Times New Roman" w:hAnsi="Times New Roman"/>
        </w:rPr>
        <w:t>(3)</w:t>
      </w:r>
      <w:r w:rsidR="00EB35A2" w:rsidRPr="00E52548">
        <w:rPr>
          <w:rFonts w:ascii="Times New Roman" w:hAnsi="Times New Roman"/>
        </w:rPr>
        <w:tab/>
        <w:t>In the event a quorum is not present at any meeting of the Alternative Compliance</w:t>
      </w:r>
    </w:p>
    <w:p w:rsidR="00EB35A2" w:rsidRPr="00E52548" w:rsidRDefault="00EB35A2" w:rsidP="00E52548">
      <w:pPr>
        <w:tabs>
          <w:tab w:val="left" w:pos="-1440"/>
        </w:tabs>
        <w:ind w:left="1440" w:right="-540"/>
        <w:rPr>
          <w:rFonts w:ascii="Times New Roman" w:hAnsi="Times New Roman"/>
        </w:rPr>
      </w:pPr>
      <w:r w:rsidRPr="00E52548">
        <w:rPr>
          <w:rFonts w:ascii="Times New Roman" w:hAnsi="Times New Roman"/>
        </w:rPr>
        <w:t>Review Board, the meeting shall be rescheduled by the Chairman to another date and time as soon as is practical and in accordance with the applicable rules of the Alternative Compliance Review Board.</w:t>
      </w:r>
    </w:p>
    <w:p w:rsidR="00EB35A2" w:rsidRPr="00E52548" w:rsidRDefault="00EB35A2" w:rsidP="00EB35A2">
      <w:pPr>
        <w:tabs>
          <w:tab w:val="left" w:pos="-1440"/>
        </w:tabs>
        <w:ind w:left="2160" w:right="-540" w:hanging="720"/>
        <w:rPr>
          <w:rFonts w:ascii="Times New Roman" w:hAnsi="Times New Roman"/>
        </w:rPr>
      </w:pPr>
    </w:p>
    <w:p w:rsidR="00832B66" w:rsidRPr="00832B66" w:rsidRDefault="00EB35A2" w:rsidP="00832B66">
      <w:pPr>
        <w:pStyle w:val="ListParagraph"/>
        <w:numPr>
          <w:ilvl w:val="0"/>
          <w:numId w:val="2"/>
        </w:numPr>
        <w:tabs>
          <w:tab w:val="left" w:pos="-1440"/>
          <w:tab w:val="left" w:pos="1440"/>
        </w:tabs>
        <w:ind w:left="1440" w:right="-540" w:hanging="720"/>
        <w:rPr>
          <w:rFonts w:ascii="Times New Roman" w:hAnsi="Times New Roman"/>
        </w:rPr>
      </w:pPr>
      <w:r w:rsidRPr="00832B66">
        <w:rPr>
          <w:rFonts w:ascii="Times New Roman" w:hAnsi="Times New Roman"/>
        </w:rPr>
        <w:t>Members are required to attend meetings in accordance with Board attendance policies</w:t>
      </w:r>
    </w:p>
    <w:p w:rsidR="00EB35A2" w:rsidRPr="00832B66" w:rsidRDefault="00EB35A2" w:rsidP="00832B66">
      <w:pPr>
        <w:pStyle w:val="ListParagraph"/>
        <w:tabs>
          <w:tab w:val="left" w:pos="-1440"/>
          <w:tab w:val="left" w:pos="1440"/>
        </w:tabs>
        <w:ind w:left="1440" w:right="-540"/>
        <w:rPr>
          <w:rFonts w:ascii="Times New Roman" w:hAnsi="Times New Roman"/>
        </w:rPr>
      </w:pPr>
      <w:r w:rsidRPr="00832B66">
        <w:rPr>
          <w:rFonts w:ascii="Times New Roman" w:hAnsi="Times New Roman"/>
        </w:rPr>
        <w:t xml:space="preserve">adopted by the City Council.  Vacancies resulting from a member’s failure to attend the required number of meetings shall be filled as provided in this section.  </w:t>
      </w:r>
    </w:p>
    <w:p w:rsidR="00EB35A2" w:rsidRPr="00E52548" w:rsidRDefault="00EB35A2" w:rsidP="00EB35A2">
      <w:pPr>
        <w:tabs>
          <w:tab w:val="left" w:pos="-1440"/>
        </w:tabs>
        <w:ind w:left="2160" w:right="-540" w:hanging="720"/>
        <w:rPr>
          <w:rFonts w:ascii="Times New Roman" w:hAnsi="Times New Roman"/>
        </w:rPr>
      </w:pPr>
    </w:p>
    <w:p w:rsidR="00832B66" w:rsidRPr="00832B66" w:rsidRDefault="00EB35A2" w:rsidP="00832B66">
      <w:pPr>
        <w:pStyle w:val="ListParagraph"/>
        <w:numPr>
          <w:ilvl w:val="0"/>
          <w:numId w:val="2"/>
        </w:numPr>
        <w:tabs>
          <w:tab w:val="left" w:pos="-1440"/>
        </w:tabs>
        <w:ind w:left="1440" w:right="-540" w:hanging="720"/>
        <w:rPr>
          <w:rFonts w:ascii="Times New Roman" w:hAnsi="Times New Roman"/>
        </w:rPr>
      </w:pPr>
      <w:r w:rsidRPr="00832B66">
        <w:rPr>
          <w:rFonts w:ascii="Times New Roman" w:hAnsi="Times New Roman"/>
        </w:rPr>
        <w:t xml:space="preserve">Members shall be subject to removal from the Board with or without cause by the City </w:t>
      </w:r>
    </w:p>
    <w:p w:rsidR="00EB35A2" w:rsidRPr="00832B66" w:rsidRDefault="00EB35A2" w:rsidP="00832B66">
      <w:pPr>
        <w:pStyle w:val="ListParagraph"/>
        <w:tabs>
          <w:tab w:val="left" w:pos="-1440"/>
        </w:tabs>
        <w:ind w:left="1530" w:right="-540" w:hanging="90"/>
        <w:rPr>
          <w:rFonts w:ascii="Times New Roman" w:hAnsi="Times New Roman"/>
        </w:rPr>
      </w:pPr>
      <w:r w:rsidRPr="00832B66">
        <w:rPr>
          <w:rFonts w:ascii="Times New Roman" w:hAnsi="Times New Roman"/>
        </w:rPr>
        <w:t>Council.</w:t>
      </w:r>
    </w:p>
    <w:p w:rsidR="00EB35A2" w:rsidRPr="00BE2A85" w:rsidRDefault="00EB35A2" w:rsidP="002D1E7F">
      <w:pPr>
        <w:tabs>
          <w:tab w:val="left" w:pos="-1440"/>
        </w:tabs>
        <w:ind w:right="-540"/>
        <w:rPr>
          <w:rFonts w:ascii="Times New Roman" w:hAnsi="Times New Roman"/>
        </w:rPr>
      </w:pPr>
    </w:p>
    <w:p w:rsidR="00EB35A2" w:rsidRPr="00BE2A85" w:rsidRDefault="00EB35A2" w:rsidP="00EB35A2">
      <w:pPr>
        <w:tabs>
          <w:tab w:val="left" w:pos="-1440"/>
        </w:tabs>
        <w:ind w:left="-720" w:right="-540"/>
        <w:rPr>
          <w:rFonts w:ascii="Times New Roman" w:hAnsi="Times New Roman"/>
          <w:b/>
          <w:u w:val="single"/>
        </w:rPr>
      </w:pPr>
      <w:r w:rsidRPr="00BE2A85">
        <w:rPr>
          <w:rFonts w:ascii="Times New Roman" w:hAnsi="Times New Roman"/>
        </w:rPr>
        <w:tab/>
      </w:r>
      <w:r w:rsidRPr="00802735">
        <w:rPr>
          <w:rFonts w:ascii="Times New Roman" w:hAnsi="Times New Roman"/>
          <w:b/>
        </w:rPr>
        <w:t xml:space="preserve">Section 3.605:  </w:t>
      </w:r>
      <w:r w:rsidRPr="00BE2A85">
        <w:rPr>
          <w:rFonts w:ascii="Times New Roman" w:hAnsi="Times New Roman"/>
          <w:b/>
          <w:u w:val="single"/>
        </w:rPr>
        <w:t>Meetings and procedures.</w:t>
      </w:r>
    </w:p>
    <w:p w:rsidR="00EB35A2" w:rsidRPr="00BE2A85" w:rsidRDefault="00EB35A2" w:rsidP="00EB35A2">
      <w:pPr>
        <w:tabs>
          <w:tab w:val="left" w:pos="-1440"/>
        </w:tabs>
        <w:ind w:left="-720" w:right="-540"/>
        <w:rPr>
          <w:rFonts w:ascii="Times New Roman" w:hAnsi="Times New Roman"/>
          <w:b/>
          <w:u w:val="single"/>
        </w:rPr>
      </w:pPr>
    </w:p>
    <w:p w:rsidR="00802735" w:rsidRPr="00802735" w:rsidRDefault="00EB35A2" w:rsidP="00802735">
      <w:pPr>
        <w:pStyle w:val="ListParagraph"/>
        <w:numPr>
          <w:ilvl w:val="0"/>
          <w:numId w:val="3"/>
        </w:numPr>
        <w:tabs>
          <w:tab w:val="left" w:pos="-1440"/>
        </w:tabs>
        <w:ind w:right="-540"/>
        <w:rPr>
          <w:rFonts w:ascii="Times New Roman" w:hAnsi="Times New Roman"/>
        </w:rPr>
      </w:pPr>
      <w:r w:rsidRPr="00802735">
        <w:rPr>
          <w:rFonts w:ascii="Times New Roman" w:hAnsi="Times New Roman"/>
        </w:rPr>
        <w:t>All meetings shall be open to the public as required by law and shall be conducted in</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accordance with the procedures set forth in these regulations, City Council policies for Boards, and rules of procedure adopted by the Alternative Compliance Review Board.</w:t>
      </w:r>
    </w:p>
    <w:p w:rsidR="00EB35A2" w:rsidRPr="00802735" w:rsidRDefault="00EB35A2" w:rsidP="00EB35A2">
      <w:pPr>
        <w:tabs>
          <w:tab w:val="left" w:pos="-1440"/>
        </w:tabs>
        <w:ind w:left="2160" w:right="-540" w:hanging="810"/>
        <w:rPr>
          <w:rFonts w:ascii="Times New Roman" w:hAnsi="Times New Roman"/>
        </w:rPr>
      </w:pPr>
      <w:r w:rsidRPr="00802735">
        <w:rPr>
          <w:rFonts w:ascii="Times New Roman" w:hAnsi="Times New Roman"/>
        </w:rPr>
        <w:t xml:space="preserve"> </w:t>
      </w:r>
    </w:p>
    <w:p w:rsidR="00802735" w:rsidRPr="00802735" w:rsidRDefault="00EB35A2" w:rsidP="00802735">
      <w:pPr>
        <w:pStyle w:val="ListParagraph"/>
        <w:numPr>
          <w:ilvl w:val="0"/>
          <w:numId w:val="3"/>
        </w:numPr>
        <w:tabs>
          <w:tab w:val="left" w:pos="-1440"/>
        </w:tabs>
        <w:ind w:right="-540"/>
        <w:rPr>
          <w:rFonts w:ascii="Times New Roman" w:hAnsi="Times New Roman"/>
        </w:rPr>
      </w:pPr>
      <w:r w:rsidRPr="00802735">
        <w:rPr>
          <w:rFonts w:ascii="Times New Roman" w:hAnsi="Times New Roman"/>
        </w:rPr>
        <w:t xml:space="preserve">Any rules of procedure adopted by the Alternative Compliance Review Board shall be </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 xml:space="preserve">kept on file at the Charlotte Planning, Design and Development Department. </w:t>
      </w:r>
    </w:p>
    <w:p w:rsidR="00EB35A2" w:rsidRPr="00802735" w:rsidRDefault="00EB35A2" w:rsidP="00EB35A2">
      <w:pPr>
        <w:tabs>
          <w:tab w:val="left" w:pos="-1440"/>
        </w:tabs>
        <w:ind w:left="2160" w:right="-540" w:hanging="720"/>
        <w:rPr>
          <w:rFonts w:ascii="Times New Roman" w:hAnsi="Times New Roman"/>
        </w:rPr>
      </w:pPr>
    </w:p>
    <w:p w:rsidR="00802735" w:rsidRPr="00802735" w:rsidRDefault="00EB35A2" w:rsidP="00802735">
      <w:pPr>
        <w:pStyle w:val="ListParagraph"/>
        <w:numPr>
          <w:ilvl w:val="0"/>
          <w:numId w:val="3"/>
        </w:numPr>
        <w:tabs>
          <w:tab w:val="left" w:pos="-1440"/>
        </w:tabs>
        <w:ind w:right="-540"/>
        <w:rPr>
          <w:rFonts w:ascii="Times New Roman" w:hAnsi="Times New Roman"/>
        </w:rPr>
      </w:pPr>
      <w:r w:rsidRPr="00802735">
        <w:rPr>
          <w:rFonts w:ascii="Times New Roman" w:hAnsi="Times New Roman"/>
        </w:rPr>
        <w:t xml:space="preserve">The Alternative Compliance Review Board shall keep minutes of its proceedings, </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showing the vote of each member upon each question, or indicating the fact that a member is absent or is excused from voting under the rules of the Alternative Compliance Review Board.  The Board shall keep records of its official recommendations, all of which shall be filed immediately in the Charlotte Planning, Design and Development Department as public records.</w:t>
      </w:r>
    </w:p>
    <w:p w:rsidR="00EB35A2" w:rsidRPr="00802735" w:rsidRDefault="00EB35A2" w:rsidP="00EB35A2">
      <w:pPr>
        <w:tabs>
          <w:tab w:val="left" w:pos="-1440"/>
        </w:tabs>
        <w:ind w:left="2160" w:right="-540" w:hanging="720"/>
        <w:rPr>
          <w:rFonts w:ascii="Times New Roman" w:hAnsi="Times New Roman"/>
        </w:rPr>
      </w:pPr>
    </w:p>
    <w:p w:rsidR="00802735" w:rsidRPr="00802735" w:rsidRDefault="00EB35A2" w:rsidP="00802735">
      <w:pPr>
        <w:pStyle w:val="ListParagraph"/>
        <w:numPr>
          <w:ilvl w:val="0"/>
          <w:numId w:val="3"/>
        </w:numPr>
        <w:tabs>
          <w:tab w:val="left" w:pos="-1440"/>
        </w:tabs>
        <w:ind w:right="-540"/>
        <w:rPr>
          <w:rFonts w:ascii="Times New Roman" w:hAnsi="Times New Roman"/>
        </w:rPr>
      </w:pPr>
      <w:r w:rsidRPr="00802735">
        <w:rPr>
          <w:rFonts w:ascii="Times New Roman" w:hAnsi="Times New Roman"/>
        </w:rPr>
        <w:t xml:space="preserve">Alternative Compliance Review Board members shall not vote on recommendations </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regarding any zoning map or text amendment where the outcome of the matter being considered is reasonably likely to have a direct, substantial, and readily identifiable financial impact on the member.</w:t>
      </w:r>
    </w:p>
    <w:p w:rsidR="00EB35A2" w:rsidRPr="00BE2A85" w:rsidRDefault="00EB35A2" w:rsidP="00EB35A2">
      <w:pPr>
        <w:tabs>
          <w:tab w:val="left" w:pos="-1440"/>
        </w:tabs>
        <w:ind w:right="-540"/>
        <w:rPr>
          <w:rFonts w:ascii="Times New Roman" w:hAnsi="Times New Roman"/>
          <w:b/>
          <w:u w:val="single"/>
        </w:rPr>
      </w:pPr>
    </w:p>
    <w:p w:rsidR="00EB35A2" w:rsidRPr="00BE2A85" w:rsidRDefault="00EB35A2" w:rsidP="00AB3536">
      <w:pPr>
        <w:tabs>
          <w:tab w:val="left" w:pos="-1440"/>
        </w:tabs>
        <w:ind w:right="-540"/>
        <w:rPr>
          <w:rFonts w:ascii="Times New Roman" w:hAnsi="Times New Roman"/>
          <w:b/>
          <w:u w:val="single"/>
        </w:rPr>
      </w:pPr>
      <w:r w:rsidRPr="00802735">
        <w:rPr>
          <w:rFonts w:ascii="Times New Roman" w:hAnsi="Times New Roman"/>
          <w:b/>
        </w:rPr>
        <w:t xml:space="preserve">Section 3.606:  </w:t>
      </w:r>
      <w:r w:rsidRPr="00BE2A85">
        <w:rPr>
          <w:rFonts w:ascii="Times New Roman" w:hAnsi="Times New Roman"/>
          <w:b/>
          <w:u w:val="single"/>
        </w:rPr>
        <w:t xml:space="preserve">Staff.  </w:t>
      </w:r>
    </w:p>
    <w:p w:rsidR="00EB35A2" w:rsidRPr="00BE2A85" w:rsidRDefault="00EB35A2" w:rsidP="00EB35A2">
      <w:pPr>
        <w:tabs>
          <w:tab w:val="left" w:pos="-1440"/>
        </w:tabs>
        <w:ind w:left="2250" w:right="-540" w:hanging="1530"/>
        <w:rPr>
          <w:rFonts w:ascii="Times New Roman" w:hAnsi="Times New Roman"/>
          <w:b/>
          <w:u w:val="single"/>
        </w:rPr>
      </w:pPr>
    </w:p>
    <w:p w:rsidR="00802735" w:rsidRPr="00802735" w:rsidRDefault="00EB35A2" w:rsidP="00802735">
      <w:pPr>
        <w:pStyle w:val="ListParagraph"/>
        <w:numPr>
          <w:ilvl w:val="0"/>
          <w:numId w:val="4"/>
        </w:numPr>
        <w:tabs>
          <w:tab w:val="left" w:pos="-1440"/>
        </w:tabs>
        <w:ind w:right="-540"/>
        <w:rPr>
          <w:rFonts w:ascii="Times New Roman" w:hAnsi="Times New Roman"/>
        </w:rPr>
      </w:pPr>
      <w:r w:rsidRPr="00802735">
        <w:rPr>
          <w:rFonts w:ascii="Times New Roman" w:hAnsi="Times New Roman"/>
        </w:rPr>
        <w:t xml:space="preserve">Staff for the Alternative Compliance Review Board shall be provided by the Charlotte </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 xml:space="preserve">Planning, Design and Development Department.  </w:t>
      </w:r>
    </w:p>
    <w:p w:rsidR="00EB35A2" w:rsidRPr="00802735" w:rsidRDefault="00EB35A2" w:rsidP="00EB35A2">
      <w:pPr>
        <w:tabs>
          <w:tab w:val="left" w:pos="-1440"/>
        </w:tabs>
        <w:ind w:left="2160" w:right="-540" w:hanging="720"/>
        <w:rPr>
          <w:rFonts w:ascii="Times New Roman" w:hAnsi="Times New Roman"/>
        </w:rPr>
      </w:pPr>
    </w:p>
    <w:p w:rsidR="00802735" w:rsidRPr="00802735" w:rsidRDefault="00EB35A2" w:rsidP="00802735">
      <w:pPr>
        <w:pStyle w:val="ListParagraph"/>
        <w:numPr>
          <w:ilvl w:val="0"/>
          <w:numId w:val="4"/>
        </w:numPr>
        <w:tabs>
          <w:tab w:val="left" w:pos="-1440"/>
        </w:tabs>
        <w:ind w:right="-540"/>
        <w:rPr>
          <w:rFonts w:ascii="Times New Roman" w:hAnsi="Times New Roman"/>
        </w:rPr>
      </w:pPr>
      <w:r w:rsidRPr="00802735">
        <w:rPr>
          <w:rFonts w:ascii="Times New Roman" w:hAnsi="Times New Roman"/>
        </w:rPr>
        <w:t xml:space="preserve">Staff shall file attendance reports with the City Clerk, pursuant to the schedule </w:t>
      </w:r>
    </w:p>
    <w:p w:rsidR="00EB35A2" w:rsidRPr="00802735" w:rsidRDefault="00EB35A2" w:rsidP="00802735">
      <w:pPr>
        <w:pStyle w:val="ListParagraph"/>
        <w:tabs>
          <w:tab w:val="left" w:pos="-1440"/>
        </w:tabs>
        <w:ind w:left="1440" w:right="-540"/>
        <w:rPr>
          <w:rFonts w:ascii="Times New Roman" w:hAnsi="Times New Roman"/>
        </w:rPr>
      </w:pPr>
      <w:r w:rsidRPr="00802735">
        <w:rPr>
          <w:rFonts w:ascii="Times New Roman" w:hAnsi="Times New Roman"/>
        </w:rPr>
        <w:t>established by the City Clerk.</w:t>
      </w:r>
    </w:p>
    <w:p w:rsidR="00EB35A2" w:rsidRDefault="00EB35A2" w:rsidP="00EB35A2">
      <w:pPr>
        <w:rPr>
          <w:rFonts w:ascii="CG Times" w:hAnsi="CG Times"/>
          <w:i/>
          <w:sz w:val="20"/>
          <w:szCs w:val="20"/>
        </w:rPr>
      </w:pPr>
    </w:p>
    <w:p w:rsidR="00B8003B" w:rsidRPr="00D520B0" w:rsidRDefault="00B8003B" w:rsidP="00D520B0">
      <w:pPr>
        <w:tabs>
          <w:tab w:val="left" w:pos="-1800"/>
          <w:tab w:val="left" w:pos="-900"/>
          <w:tab w:val="left" w:pos="-720"/>
          <w:tab w:val="left" w:pos="1440"/>
          <w:tab w:val="left" w:pos="2160"/>
          <w:tab w:val="left" w:pos="2880"/>
          <w:tab w:val="left" w:pos="3600"/>
          <w:tab w:val="left" w:pos="4320"/>
          <w:tab w:val="left" w:pos="5760"/>
          <w:tab w:val="left" w:pos="6480"/>
        </w:tabs>
        <w:suppressAutoHyphens/>
        <w:spacing w:line="240" w:lineRule="atLeast"/>
        <w:ind w:left="1440" w:hanging="720"/>
        <w:rPr>
          <w:rFonts w:ascii="Times New Roman" w:hAnsi="Times New Roman"/>
        </w:rPr>
      </w:pPr>
    </w:p>
    <w:sectPr w:rsidR="00B8003B" w:rsidRPr="00D520B0">
      <w:headerReference w:type="default" r:id="rId18"/>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051" w:rsidRDefault="00D61051">
      <w:pPr>
        <w:spacing w:line="20" w:lineRule="exact"/>
        <w:rPr>
          <w:sz w:val="20"/>
        </w:rPr>
      </w:pPr>
    </w:p>
  </w:endnote>
  <w:endnote w:type="continuationSeparator" w:id="0">
    <w:p w:rsidR="00D61051" w:rsidRDefault="00D61051">
      <w:r>
        <w:rPr>
          <w:sz w:val="20"/>
        </w:rPr>
        <w:t xml:space="preserve"> </w:t>
      </w:r>
    </w:p>
  </w:endnote>
  <w:endnote w:type="continuationNotice" w:id="1">
    <w:p w:rsidR="00D61051" w:rsidRDefault="00D6105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7508AD">
    <w:pPr>
      <w:spacing w:before="140" w:line="100" w:lineRule="exact"/>
      <w:rPr>
        <w:sz w:val="10"/>
        <w:szCs w:val="10"/>
      </w:rPr>
    </w:pPr>
  </w:p>
  <w:p w:rsidR="007508AD" w:rsidRDefault="007508AD">
    <w:pPr>
      <w:tabs>
        <w:tab w:val="center" w:pos="4680"/>
      </w:tabs>
      <w:suppressAutoHyphens/>
      <w:spacing w:line="240" w:lineRule="atLeast"/>
      <w:rPr>
        <w:rFonts w:ascii="CG Times" w:hAnsi="CG Times"/>
      </w:rPr>
    </w:pPr>
    <w:r>
      <w:rPr>
        <w:rFonts w:ascii="CG Times" w:hAnsi="CG Times"/>
      </w:rPr>
      <w:tab/>
      <w:t xml:space="preserve">3 - </w:t>
    </w:r>
    <w:r>
      <w:rPr>
        <w:rFonts w:ascii="CG Times" w:hAnsi="CG Times"/>
      </w:rPr>
      <w:fldChar w:fldCharType="begin"/>
    </w:r>
    <w:r>
      <w:rPr>
        <w:rFonts w:ascii="CG Times" w:hAnsi="CG Times"/>
      </w:rPr>
      <w:instrText>page \* arabic</w:instrText>
    </w:r>
    <w:r>
      <w:rPr>
        <w:rFonts w:ascii="CG Times" w:hAnsi="CG Times"/>
      </w:rPr>
      <w:fldChar w:fldCharType="separate"/>
    </w:r>
    <w:r w:rsidR="00443917">
      <w:rPr>
        <w:rFonts w:ascii="CG Times" w:hAnsi="CG Times"/>
        <w:noProof/>
      </w:rPr>
      <w:t>3</w:t>
    </w:r>
    <w:r>
      <w:rPr>
        <w:rFonts w:ascii="CG Times" w:hAnsi="CG Tim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7508AD">
    <w:pPr>
      <w:spacing w:before="140" w:line="100" w:lineRule="exact"/>
      <w:rPr>
        <w:sz w:val="10"/>
        <w:szCs w:val="10"/>
      </w:rPr>
    </w:pPr>
  </w:p>
  <w:p w:rsidR="007508AD" w:rsidRDefault="007508AD">
    <w:pPr>
      <w:tabs>
        <w:tab w:val="center" w:pos="4680"/>
      </w:tabs>
      <w:suppressAutoHyphens/>
      <w:spacing w:line="240" w:lineRule="atLeast"/>
      <w:rPr>
        <w:rFonts w:ascii="CG Times" w:hAnsi="CG Times"/>
      </w:rPr>
    </w:pPr>
    <w:r>
      <w:rPr>
        <w:rFonts w:ascii="CG Times" w:hAnsi="CG Times"/>
      </w:rPr>
      <w:tab/>
      <w:t xml:space="preserve">3 - </w:t>
    </w:r>
    <w:r>
      <w:rPr>
        <w:rFonts w:ascii="CG Times" w:hAnsi="CG Times"/>
      </w:rPr>
      <w:fldChar w:fldCharType="begin"/>
    </w:r>
    <w:r>
      <w:rPr>
        <w:rFonts w:ascii="CG Times" w:hAnsi="CG Times"/>
      </w:rPr>
      <w:instrText>page \* arabic</w:instrText>
    </w:r>
    <w:r>
      <w:rPr>
        <w:rFonts w:ascii="CG Times" w:hAnsi="CG Times"/>
      </w:rPr>
      <w:fldChar w:fldCharType="separate"/>
    </w:r>
    <w:r w:rsidR="00443917">
      <w:rPr>
        <w:rFonts w:ascii="CG Times" w:hAnsi="CG Times"/>
        <w:noProof/>
      </w:rPr>
      <w:t>7</w:t>
    </w:r>
    <w:r>
      <w:rPr>
        <w:rFonts w:ascii="CG Times" w:hAnsi="CG 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7508AD">
    <w:pPr>
      <w:spacing w:before="140" w:line="100" w:lineRule="exact"/>
      <w:rPr>
        <w:sz w:val="10"/>
        <w:szCs w:val="10"/>
      </w:rPr>
    </w:pPr>
  </w:p>
  <w:p w:rsidR="007508AD" w:rsidRDefault="007508AD">
    <w:pPr>
      <w:tabs>
        <w:tab w:val="center" w:pos="4680"/>
      </w:tabs>
      <w:suppressAutoHyphens/>
      <w:spacing w:line="240" w:lineRule="atLeast"/>
      <w:rPr>
        <w:rFonts w:ascii="CG Times" w:hAnsi="CG Times"/>
      </w:rPr>
    </w:pPr>
    <w:r>
      <w:rPr>
        <w:rFonts w:ascii="CG Times" w:hAnsi="CG Times"/>
      </w:rPr>
      <w:tab/>
      <w:t xml:space="preserve">3 - </w:t>
    </w:r>
    <w:r>
      <w:rPr>
        <w:rFonts w:ascii="CG Times" w:hAnsi="CG Times"/>
      </w:rPr>
      <w:fldChar w:fldCharType="begin"/>
    </w:r>
    <w:r>
      <w:rPr>
        <w:rFonts w:ascii="CG Times" w:hAnsi="CG Times"/>
      </w:rPr>
      <w:instrText>page \* arabic</w:instrText>
    </w:r>
    <w:r>
      <w:rPr>
        <w:rFonts w:ascii="CG Times" w:hAnsi="CG Times"/>
      </w:rPr>
      <w:fldChar w:fldCharType="separate"/>
    </w:r>
    <w:r w:rsidR="00443917">
      <w:rPr>
        <w:rFonts w:ascii="CG Times" w:hAnsi="CG Times"/>
        <w:noProof/>
      </w:rPr>
      <w:t>17</w:t>
    </w:r>
    <w:r>
      <w:rPr>
        <w:rFonts w:ascii="CG Times" w:hAnsi="CG 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051" w:rsidRDefault="00D61051">
      <w:r>
        <w:rPr>
          <w:sz w:val="20"/>
        </w:rPr>
        <w:separator/>
      </w:r>
    </w:p>
  </w:footnote>
  <w:footnote w:type="continuationSeparator" w:id="0">
    <w:p w:rsidR="00D61051" w:rsidRDefault="00D6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Pr="00153848" w:rsidRDefault="00FF55BE">
    <w:pPr>
      <w:tabs>
        <w:tab w:val="center" w:pos="4680"/>
      </w:tabs>
      <w:suppressAutoHyphens/>
      <w:spacing w:line="240" w:lineRule="atLeast"/>
      <w:rPr>
        <w:rFonts w:ascii="Times New Roman" w:hAnsi="Times New Roman"/>
      </w:rPr>
    </w:pPr>
    <w:r>
      <w:rPr>
        <w:rFonts w:ascii="Times New Roman" w:hAnsi="Times New Roman"/>
        <w:noProof/>
        <w:sz w:val="20"/>
        <w:lang w:bidi="th-TH"/>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0</wp:posOffset>
              </wp:positionV>
              <wp:extent cx="5943600" cy="53213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b/>
                              <w:bCs/>
                            </w:rPr>
                            <w:t>PART 1: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468pt;height: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" o:allowincell="f" filled="f" stroked="f" strokeweight="0">
              <v:textbox inset="0,0,0,0">
                <w:txbxContent>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b/>
                        <w:bCs/>
                      </w:rPr>
                    </w:pPr>
                  </w:p>
                  <w:p w:rsidR="007508AD" w:rsidRPr="00153848" w:rsidRDefault="007508AD">
                    <w:pPr>
                      <w:tabs>
                        <w:tab w:val="left" w:pos="-720"/>
                      </w:tabs>
                      <w:suppressAutoHyphens/>
                      <w:spacing w:line="240" w:lineRule="atLeast"/>
                      <w:rPr>
                        <w:rFonts w:ascii="Times New Roman" w:hAnsi="Times New Roman"/>
                      </w:rPr>
                    </w:pPr>
                    <w:r w:rsidRPr="00153848">
                      <w:rPr>
                        <w:rFonts w:ascii="Times New Roman" w:hAnsi="Times New Roman"/>
                        <w:b/>
                        <w:bCs/>
                      </w:rPr>
                      <w:t>PART 1:  CITY COUNCIL</w:t>
                    </w:r>
                  </w:p>
                </w:txbxContent>
              </v:textbox>
              <w10:wrap anchorx="page"/>
            </v:rect>
          </w:pict>
        </mc:Fallback>
      </mc:AlternateContent>
    </w:r>
    <w:r w:rsidR="007508AD" w:rsidRPr="00153848">
      <w:rPr>
        <w:rFonts w:ascii="Times New Roman" w:hAnsi="Times New Roman"/>
        <w:b/>
        <w:bCs/>
      </w:rPr>
      <w:tab/>
      <w:t>CHARLOTTE CODE</w:t>
    </w: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FF55BE">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2096" behindDoc="1" locked="0" layoutInCell="0" allowOverlap="1">
              <wp:simplePos x="0" y="0"/>
              <wp:positionH relativeFrom="margin">
                <wp:posOffset>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EC4A8" id="Rectangle 2" o:spid="_x0000_s1026" style="position:absolute;margin-left:0;margin-top:0;width:468pt;height:.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L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mcYCdJBij6CaERsW4Yi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B4UtLB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rsidR="007508AD" w:rsidRDefault="007508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FF55BE">
    <w:pPr>
      <w:tabs>
        <w:tab w:val="center" w:pos="4680"/>
      </w:tabs>
      <w:suppressAutoHyphens/>
      <w:spacing w:line="240" w:lineRule="atLeast"/>
      <w:rPr>
        <w:rFonts w:ascii="CG Times" w:hAnsi="CG Times"/>
      </w:rPr>
    </w:pPr>
    <w:r>
      <w:rPr>
        <w:noProof/>
        <w:sz w:val="20"/>
        <w:lang w:bidi="th-TH"/>
      </w:rPr>
      <mc:AlternateContent>
        <mc:Choice Requires="wps">
          <w:drawing>
            <wp:anchor distT="0" distB="0" distL="114300" distR="114300" simplePos="0" relativeHeight="251654144" behindDoc="0" locked="0" layoutInCell="0" allowOverlap="1">
              <wp:simplePos x="0" y="0"/>
              <wp:positionH relativeFrom="page">
                <wp:posOffset>914400</wp:posOffset>
              </wp:positionH>
              <wp:positionV relativeFrom="paragraph">
                <wp:posOffset>0</wp:posOffset>
              </wp:positionV>
              <wp:extent cx="5943600" cy="53213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08AD" w:rsidRDefault="007508AD">
                          <w:pPr>
                            <w:tabs>
                              <w:tab w:val="left" w:pos="-720"/>
                            </w:tabs>
                            <w:suppressAutoHyphens/>
                            <w:spacing w:line="240" w:lineRule="atLeast"/>
                            <w:rPr>
                              <w:rFonts w:ascii="CG Times" w:hAnsi="CG Times"/>
                              <w:b/>
                              <w:bCs/>
                            </w:rPr>
                          </w:pPr>
                        </w:p>
                        <w:p w:rsidR="007508AD" w:rsidRDefault="007508AD">
                          <w:pPr>
                            <w:tabs>
                              <w:tab w:val="left" w:pos="-720"/>
                            </w:tabs>
                            <w:suppressAutoHyphens/>
                            <w:spacing w:line="240" w:lineRule="atLeast"/>
                            <w:rPr>
                              <w:rFonts w:ascii="CG Times" w:hAnsi="CG Times"/>
                              <w:b/>
                              <w:bCs/>
                            </w:rPr>
                          </w:pPr>
                        </w:p>
                        <w:p w:rsidR="007508AD" w:rsidRDefault="007508AD">
                          <w:pPr>
                            <w:tabs>
                              <w:tab w:val="left" w:pos="-720"/>
                            </w:tabs>
                            <w:suppressAutoHyphens/>
                            <w:spacing w:line="240" w:lineRule="atLeast"/>
                            <w:rPr>
                              <w:rFonts w:ascii="CG Times" w:hAnsi="CG Times"/>
                            </w:rPr>
                          </w:pPr>
                          <w:r>
                            <w:rPr>
                              <w:rFonts w:ascii="CG Times" w:hAnsi="CG Times"/>
                              <w:b/>
                              <w:bCs/>
                            </w:rPr>
                            <w:t>PART 2:  PLANNING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in;margin-top:0;width:468pt;height: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5D5AIAAGY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" o:allowincell="f" filled="f" stroked="f" strokeweight="0">
              <v:textbox inset="0,0,0,0">
                <w:txbxContent>
                  <w:p w:rsidR="007508AD" w:rsidRDefault="007508AD">
                    <w:pPr>
                      <w:tabs>
                        <w:tab w:val="left" w:pos="-720"/>
                      </w:tabs>
                      <w:suppressAutoHyphens/>
                      <w:spacing w:line="240" w:lineRule="atLeast"/>
                      <w:rPr>
                        <w:rFonts w:ascii="CG Times" w:hAnsi="CG Times"/>
                        <w:b/>
                        <w:bCs/>
                      </w:rPr>
                    </w:pPr>
                  </w:p>
                  <w:p w:rsidR="007508AD" w:rsidRDefault="007508AD">
                    <w:pPr>
                      <w:tabs>
                        <w:tab w:val="left" w:pos="-720"/>
                      </w:tabs>
                      <w:suppressAutoHyphens/>
                      <w:spacing w:line="240" w:lineRule="atLeast"/>
                      <w:rPr>
                        <w:rFonts w:ascii="CG Times" w:hAnsi="CG Times"/>
                        <w:b/>
                        <w:bCs/>
                      </w:rPr>
                    </w:pPr>
                  </w:p>
                  <w:p w:rsidR="007508AD" w:rsidRDefault="007508AD">
                    <w:pPr>
                      <w:tabs>
                        <w:tab w:val="left" w:pos="-720"/>
                      </w:tabs>
                      <w:suppressAutoHyphens/>
                      <w:spacing w:line="240" w:lineRule="atLeast"/>
                      <w:rPr>
                        <w:rFonts w:ascii="CG Times" w:hAnsi="CG Times"/>
                      </w:rPr>
                    </w:pPr>
                    <w:r>
                      <w:rPr>
                        <w:rFonts w:ascii="CG Times" w:hAnsi="CG Times"/>
                        <w:b/>
                        <w:bCs/>
                      </w:rPr>
                      <w:t>PART 2:  PLANNING COMMISSION</w:t>
                    </w:r>
                  </w:p>
                </w:txbxContent>
              </v:textbox>
              <w10:wrap anchorx="page"/>
            </v:rect>
          </w:pict>
        </mc:Fallback>
      </mc:AlternateContent>
    </w:r>
    <w:r w:rsidR="007508AD">
      <w:rPr>
        <w:rFonts w:ascii="CG Times" w:hAnsi="CG Times"/>
        <w:b/>
        <w:bCs/>
      </w:rPr>
      <w:tab/>
      <w:t>CHARLOTTE CODE</w:t>
    </w: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FF55BE">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3120"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C936" id="Rectangle 13"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G6gIAADM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4/0ShuoCAAAzBgAADgAAAAAAAAAA&#10;AAAAAAAuAgAAZHJzL2Uyb0RvYy54bWxQSwECLQAUAAYACAAAACEAIjzu0dcAAAADAQAADwAAAAAA&#10;AAAAAAAAAABEBQAAZHJzL2Rvd25yZXYueG1sUEsFBgAAAAAEAAQA8wAAAEgGAAAAAA==&#10;" o:allowincell="f" fillcolor="black" stroked="f" strokeweight=".05pt">
              <w10:wrap anchorx="margin"/>
            </v:rect>
          </w:pict>
        </mc:Fallback>
      </mc:AlternateContent>
    </w:r>
  </w:p>
  <w:p w:rsidR="007508AD" w:rsidRDefault="007508AD">
    <w:pPr>
      <w:spacing w:after="14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94" w:rsidRDefault="000E6E94">
    <w:pPr>
      <w:tabs>
        <w:tab w:val="center" w:pos="4680"/>
      </w:tabs>
      <w:suppressAutoHyphens/>
      <w:spacing w:line="240" w:lineRule="atLeast"/>
      <w:rPr>
        <w:rFonts w:ascii="CG Times" w:hAnsi="CG Times"/>
      </w:rPr>
    </w:pPr>
    <w:r>
      <w:rPr>
        <w:noProof/>
        <w:sz w:val="20"/>
        <w:lang w:bidi="th-TH"/>
      </w:rPr>
      <mc:AlternateContent>
        <mc:Choice Requires="wps">
          <w:drawing>
            <wp:anchor distT="0" distB="0" distL="114300" distR="114300" simplePos="0" relativeHeight="251662336" behindDoc="0" locked="0" layoutInCell="0" allowOverlap="1" wp14:anchorId="39017D6D" wp14:editId="09358B1A">
              <wp:simplePos x="0" y="0"/>
              <wp:positionH relativeFrom="page">
                <wp:posOffset>914400</wp:posOffset>
              </wp:positionH>
              <wp:positionV relativeFrom="paragraph">
                <wp:posOffset>0</wp:posOffset>
              </wp:positionV>
              <wp:extent cx="5943600" cy="532130"/>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6E94" w:rsidRDefault="000E6E94">
                          <w:pPr>
                            <w:tabs>
                              <w:tab w:val="left" w:pos="-720"/>
                            </w:tabs>
                            <w:suppressAutoHyphens/>
                            <w:spacing w:line="240" w:lineRule="atLeast"/>
                            <w:rPr>
                              <w:rFonts w:ascii="CG Times" w:hAnsi="CG Times"/>
                              <w:b/>
                              <w:bCs/>
                            </w:rPr>
                          </w:pPr>
                        </w:p>
                        <w:p w:rsidR="000E6E94" w:rsidRDefault="000E6E94">
                          <w:pPr>
                            <w:tabs>
                              <w:tab w:val="left" w:pos="-720"/>
                            </w:tabs>
                            <w:suppressAutoHyphens/>
                            <w:spacing w:line="240" w:lineRule="atLeast"/>
                            <w:rPr>
                              <w:rFonts w:ascii="CG Times" w:hAnsi="CG Times"/>
                              <w:b/>
                              <w:bCs/>
                            </w:rPr>
                          </w:pPr>
                        </w:p>
                        <w:p w:rsidR="000E6E94" w:rsidRDefault="000E6E94">
                          <w:pPr>
                            <w:tabs>
                              <w:tab w:val="left" w:pos="-720"/>
                            </w:tabs>
                            <w:suppressAutoHyphens/>
                            <w:spacing w:line="240" w:lineRule="atLeast"/>
                            <w:rPr>
                              <w:rFonts w:ascii="CG Times" w:hAnsi="CG Times"/>
                            </w:rPr>
                          </w:pPr>
                          <w:r>
                            <w:rPr>
                              <w:rFonts w:ascii="CG Times" w:hAnsi="CG Times"/>
                              <w:b/>
                              <w:bCs/>
                            </w:rPr>
                            <w:t>PART 3:  BOARD OF ADJUSTMENT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17D6D" id="_x0000_s1028" style="position:absolute;margin-left:1in;margin-top:0;width:468pt;height: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" o:allowincell="f" filled="f" stroked="f" strokeweight="0">
              <v:textbox inset="0,0,0,0">
                <w:txbxContent>
                  <w:p w:rsidR="000E6E94" w:rsidRDefault="000E6E94">
                    <w:pPr>
                      <w:tabs>
                        <w:tab w:val="left" w:pos="-720"/>
                      </w:tabs>
                      <w:suppressAutoHyphens/>
                      <w:spacing w:line="240" w:lineRule="atLeast"/>
                      <w:rPr>
                        <w:rFonts w:ascii="CG Times" w:hAnsi="CG Times"/>
                        <w:b/>
                        <w:bCs/>
                      </w:rPr>
                    </w:pPr>
                  </w:p>
                  <w:p w:rsidR="000E6E94" w:rsidRDefault="000E6E94">
                    <w:pPr>
                      <w:tabs>
                        <w:tab w:val="left" w:pos="-720"/>
                      </w:tabs>
                      <w:suppressAutoHyphens/>
                      <w:spacing w:line="240" w:lineRule="atLeast"/>
                      <w:rPr>
                        <w:rFonts w:ascii="CG Times" w:hAnsi="CG Times"/>
                        <w:b/>
                        <w:bCs/>
                      </w:rPr>
                    </w:pPr>
                  </w:p>
                  <w:p w:rsidR="000E6E94" w:rsidRDefault="000E6E94">
                    <w:pPr>
                      <w:tabs>
                        <w:tab w:val="left" w:pos="-720"/>
                      </w:tabs>
                      <w:suppressAutoHyphens/>
                      <w:spacing w:line="240" w:lineRule="atLeast"/>
                      <w:rPr>
                        <w:rFonts w:ascii="CG Times" w:hAnsi="CG Times"/>
                      </w:rPr>
                    </w:pPr>
                    <w:r>
                      <w:rPr>
                        <w:rFonts w:ascii="CG Times" w:hAnsi="CG Times"/>
                        <w:b/>
                        <w:bCs/>
                      </w:rPr>
                      <w:t>PART 3:  BOARD OF ADJUSTMENT</w:t>
                    </w:r>
                  </w:p>
                </w:txbxContent>
              </v:textbox>
              <w10:wrap anchorx="page"/>
            </v:rect>
          </w:pict>
        </mc:Fallback>
      </mc:AlternateContent>
    </w:r>
    <w:r>
      <w:rPr>
        <w:rFonts w:ascii="CG Times" w:hAnsi="CG Times"/>
        <w:b/>
        <w:bCs/>
      </w:rPr>
      <w:tab/>
      <w:t>CHARLOTTE CODE</w:t>
    </w:r>
  </w:p>
  <w:p w:rsidR="000E6E94" w:rsidRDefault="000E6E94">
    <w:pPr>
      <w:tabs>
        <w:tab w:val="left" w:pos="-720"/>
      </w:tabs>
      <w:suppressAutoHyphens/>
      <w:spacing w:line="240" w:lineRule="atLeast"/>
      <w:rPr>
        <w:rFonts w:ascii="CG Times" w:hAnsi="CG Times"/>
      </w:rPr>
    </w:pPr>
  </w:p>
  <w:p w:rsidR="000E6E94" w:rsidRDefault="000E6E94">
    <w:pPr>
      <w:tabs>
        <w:tab w:val="left" w:pos="-720"/>
      </w:tabs>
      <w:suppressAutoHyphens/>
      <w:spacing w:line="240" w:lineRule="atLeast"/>
      <w:rPr>
        <w:rFonts w:ascii="CG Times" w:hAnsi="CG Times"/>
      </w:rPr>
    </w:pPr>
  </w:p>
  <w:p w:rsidR="000E6E94" w:rsidRDefault="000E6E94">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60288" behindDoc="1" locked="0" layoutInCell="0" allowOverlap="1" wp14:anchorId="66262961" wp14:editId="610E4C46">
              <wp:simplePos x="0" y="0"/>
              <wp:positionH relativeFrom="margin">
                <wp:posOffset>0</wp:posOffset>
              </wp:positionH>
              <wp:positionV relativeFrom="paragraph">
                <wp:posOffset>0</wp:posOffset>
              </wp:positionV>
              <wp:extent cx="5943600" cy="1206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195CF" id="Rectangle 13" o:spid="_x0000_s1026" style="position:absolute;margin-left:0;margin-top:0;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G6gIAADQ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JfucxuoCAAA0BgAADgAAAAAAAAAA&#10;AAAAAAAuAgAAZHJzL2Uyb0RvYy54bWxQSwECLQAUAAYACAAAACEAIjzu0dcAAAADAQAADwAAAAAA&#10;AAAAAAAAAABEBQAAZHJzL2Rvd25yZXYueG1sUEsFBgAAAAAEAAQA8wAAAEgGAAAAAA==&#10;" o:allowincell="f" fillcolor="black" stroked="f" strokeweight=".05pt">
              <w10:wrap anchorx="margin"/>
            </v:rect>
          </w:pict>
        </mc:Fallback>
      </mc:AlternateContent>
    </w:r>
  </w:p>
  <w:p w:rsidR="000E6E94" w:rsidRDefault="000E6E94">
    <w:pPr>
      <w:spacing w:after="140" w:line="100" w:lineRule="exact"/>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FF55BE">
    <w:pPr>
      <w:tabs>
        <w:tab w:val="center" w:pos="4680"/>
      </w:tabs>
      <w:suppressAutoHyphens/>
      <w:spacing w:line="240" w:lineRule="atLeast"/>
      <w:rPr>
        <w:rFonts w:ascii="CG Times" w:hAnsi="CG Times"/>
      </w:rPr>
    </w:pPr>
    <w:r>
      <w:rPr>
        <w:noProof/>
        <w:sz w:val="20"/>
        <w:lang w:bidi="th-TH"/>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ragraph">
                <wp:posOffset>0</wp:posOffset>
              </wp:positionV>
              <wp:extent cx="5943600" cy="53213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r>
                            <w:rPr>
                              <w:rFonts w:ascii="CG Times" w:hAnsi="CG Times"/>
                              <w:b/>
                              <w:bCs/>
                            </w:rPr>
                            <w:t>PART 4:  HISTORIC DISTRICT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1in;margin-top:0;width:468pt;height: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" o:allowincell="f" filled="f" stroked="f" strokeweight="0">
              <v:textbox inset="0,0,0,0">
                <w:txbxContent>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r>
                      <w:rPr>
                        <w:rFonts w:ascii="CG Times" w:hAnsi="CG Times"/>
                        <w:b/>
                        <w:bCs/>
                      </w:rPr>
                      <w:t>PART 4:  HISTORIC DISTRICT COMMISSION</w:t>
                    </w:r>
                  </w:p>
                </w:txbxContent>
              </v:textbox>
              <w10:wrap anchorx="page"/>
            </v:rect>
          </w:pict>
        </mc:Fallback>
      </mc:AlternateContent>
    </w:r>
    <w:r w:rsidR="007508AD">
      <w:rPr>
        <w:rFonts w:ascii="CG Times" w:hAnsi="CG Times"/>
        <w:b/>
        <w:bCs/>
      </w:rPr>
      <w:tab/>
      <w:t>CHARLOTTE CODE</w:t>
    </w: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FF55BE">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522E" id="Rectangle 15"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F6wIAADM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" o:allowincell="f" fillcolor="black" stroked="f" strokeweight=".05pt">
              <w10:wrap anchorx="margin"/>
            </v:rect>
          </w:pict>
        </mc:Fallback>
      </mc:AlternateContent>
    </w:r>
  </w:p>
  <w:p w:rsidR="007508AD" w:rsidRDefault="007508AD">
    <w:pPr>
      <w:spacing w:after="140" w:line="100" w:lineRule="exact"/>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8AD" w:rsidRDefault="00FF55BE">
    <w:pPr>
      <w:tabs>
        <w:tab w:val="center" w:pos="4680"/>
      </w:tabs>
      <w:suppressAutoHyphens/>
      <w:spacing w:line="240" w:lineRule="atLeast"/>
      <w:rPr>
        <w:rFonts w:ascii="CG Times" w:hAnsi="CG Times"/>
      </w:rPr>
    </w:pPr>
    <w:r>
      <w:rPr>
        <w:noProof/>
        <w:sz w:val="20"/>
        <w:lang w:bidi="th-TH"/>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0</wp:posOffset>
              </wp:positionV>
              <wp:extent cx="5943600" cy="53213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r>
                            <w:rPr>
                              <w:rFonts w:ascii="CG Times" w:hAnsi="CG Times"/>
                              <w:b/>
                              <w:bCs/>
                            </w:rPr>
                            <w:t>PART 5:  PROFESSIONAL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1in;margin-top:0;width:468pt;height:4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" o:allowincell="f" filled="f" stroked="f" strokeweight="0">
              <v:textbox inset="0,0,0,0">
                <w:txbxContent>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r>
                      <w:rPr>
                        <w:rFonts w:ascii="CG Times" w:hAnsi="CG Times"/>
                        <w:b/>
                        <w:bCs/>
                      </w:rPr>
                      <w:t>PART 5:  PROFESSIONAL STAFF</w:t>
                    </w:r>
                  </w:p>
                </w:txbxContent>
              </v:textbox>
              <w10:wrap anchorx="page"/>
            </v:rect>
          </w:pict>
        </mc:Fallback>
      </mc:AlternateContent>
    </w:r>
    <w:r w:rsidR="007508AD">
      <w:rPr>
        <w:rFonts w:ascii="CG Times" w:hAnsi="CG Times"/>
        <w:b/>
        <w:bCs/>
      </w:rPr>
      <w:tab/>
      <w:t>CHARLOTTE CODE</w:t>
    </w:r>
  </w:p>
  <w:p w:rsidR="007508AD" w:rsidRDefault="007508AD">
    <w:pPr>
      <w:tabs>
        <w:tab w:val="left" w:pos="-720"/>
      </w:tabs>
      <w:suppressAutoHyphens/>
      <w:spacing w:line="240" w:lineRule="atLeast"/>
      <w:rPr>
        <w:rFonts w:ascii="CG Times" w:hAnsi="CG Times"/>
      </w:rPr>
    </w:pPr>
  </w:p>
  <w:p w:rsidR="007508AD" w:rsidRDefault="007508AD">
    <w:pPr>
      <w:tabs>
        <w:tab w:val="left" w:pos="-720"/>
      </w:tabs>
      <w:suppressAutoHyphens/>
      <w:spacing w:line="240" w:lineRule="atLeast"/>
      <w:rPr>
        <w:rFonts w:ascii="CG Times" w:hAnsi="CG Times"/>
      </w:rPr>
    </w:pPr>
  </w:p>
  <w:p w:rsidR="007508AD" w:rsidRDefault="00FF55BE">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6192"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B592" id="Rectangle 5" o:spid="_x0000_s1026" style="position:absolute;margin-left:0;margin-top:0;width:468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p6gIAADI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gtPpqeoCAAAyBgAADgAAAAAAAAAA&#10;AAAAAAAuAgAAZHJzL2Uyb0RvYy54bWxQSwECLQAUAAYACAAAACEAIjzu0dcAAAADAQAADwAAAAAA&#10;AAAAAAAAAABEBQAAZHJzL2Rvd25yZXYueG1sUEsFBgAAAAAEAAQA8wAAAEgGAAAAAA==&#10;" o:allowincell="f" fillcolor="black" stroked="f" strokeweight=".05pt">
              <w10:wrap anchorx="margin"/>
            </v:rect>
          </w:pict>
        </mc:Fallback>
      </mc:AlternateContent>
    </w:r>
  </w:p>
  <w:p w:rsidR="007508AD" w:rsidRDefault="007508AD">
    <w:pPr>
      <w:spacing w:after="140" w:line="100" w:lineRule="exact"/>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5FE" w:rsidRDefault="006C05FE">
    <w:pPr>
      <w:tabs>
        <w:tab w:val="center" w:pos="4680"/>
      </w:tabs>
      <w:suppressAutoHyphens/>
      <w:spacing w:line="240" w:lineRule="atLeast"/>
      <w:rPr>
        <w:rFonts w:ascii="CG Times" w:hAnsi="CG Times"/>
      </w:rPr>
    </w:pPr>
    <w:r>
      <w:rPr>
        <w:noProof/>
        <w:sz w:val="20"/>
        <w:lang w:bidi="th-TH"/>
      </w:rPr>
      <mc:AlternateContent>
        <mc:Choice Requires="wps">
          <w:drawing>
            <wp:anchor distT="0" distB="0" distL="114300" distR="114300" simplePos="0" relativeHeight="251659264" behindDoc="0" locked="0" layoutInCell="0" allowOverlap="1" wp14:anchorId="7EE51E4F" wp14:editId="36C8C25F">
              <wp:simplePos x="0" y="0"/>
              <wp:positionH relativeFrom="page">
                <wp:posOffset>914400</wp:posOffset>
              </wp:positionH>
              <wp:positionV relativeFrom="paragraph">
                <wp:posOffset>0</wp:posOffset>
              </wp:positionV>
              <wp:extent cx="5943600" cy="53213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2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240" w:lineRule="atLeast"/>
                            <w:rPr>
                              <w:rFonts w:ascii="CG Times" w:hAnsi="CG Times"/>
                            </w:rPr>
                          </w:pPr>
                          <w:r>
                            <w:rPr>
                              <w:rFonts w:ascii="CG Times" w:hAnsi="CG Times"/>
                              <w:b/>
                              <w:bCs/>
                            </w:rPr>
                            <w:t>PART 6:  ALTERNATIVE COMPLIANCE REVIEW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1E4F" id="_x0000_s1031" style="position:absolute;margin-left:1in;margin-top:0;width:468pt;height: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" o:allowincell="f" filled="f" stroked="f" strokeweight="0">
              <v:textbox inset="0,0,0,0">
                <w:txbxContent>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240" w:lineRule="atLeast"/>
                      <w:rPr>
                        <w:rFonts w:ascii="CG Times" w:hAnsi="CG Times"/>
                      </w:rPr>
                    </w:pPr>
                    <w:r>
                      <w:rPr>
                        <w:rFonts w:ascii="CG Times" w:hAnsi="CG Times"/>
                        <w:b/>
                        <w:bCs/>
                      </w:rPr>
                      <w:t>PART 6:  ALTERNATIVE COMPLIANCE REVIEW BOARD</w:t>
                    </w:r>
                  </w:p>
                </w:txbxContent>
              </v:textbox>
              <w10:wrap anchorx="page"/>
            </v:rect>
          </w:pict>
        </mc:Fallback>
      </mc:AlternateContent>
    </w:r>
    <w:r>
      <w:rPr>
        <w:rFonts w:ascii="CG Times" w:hAnsi="CG Times"/>
        <w:b/>
        <w:bCs/>
      </w:rPr>
      <w:tab/>
      <w:t>CHARLOTTE CODE</w:t>
    </w:r>
  </w:p>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240" w:lineRule="atLeast"/>
      <w:rPr>
        <w:rFonts w:ascii="CG Times" w:hAnsi="CG Times"/>
      </w:rPr>
    </w:pPr>
  </w:p>
  <w:p w:rsidR="006C05FE" w:rsidRDefault="006C05FE">
    <w:pPr>
      <w:tabs>
        <w:tab w:val="left" w:pos="-720"/>
      </w:tabs>
      <w:suppressAutoHyphens/>
      <w:spacing w:line="19" w:lineRule="exact"/>
      <w:rPr>
        <w:rFonts w:ascii="CG Times" w:hAnsi="CG Times"/>
      </w:rPr>
    </w:pPr>
    <w:r>
      <w:rPr>
        <w:noProof/>
        <w:sz w:val="20"/>
        <w:lang w:bidi="th-TH"/>
      </w:rPr>
      <mc:AlternateContent>
        <mc:Choice Requires="wps">
          <w:drawing>
            <wp:anchor distT="0" distB="0" distL="114300" distR="114300" simplePos="0" relativeHeight="251658240" behindDoc="1" locked="0" layoutInCell="0" allowOverlap="1" wp14:anchorId="4ED59226" wp14:editId="72549B43">
              <wp:simplePos x="0" y="0"/>
              <wp:positionH relativeFrom="margin">
                <wp:posOffset>0</wp:posOffset>
              </wp:positionH>
              <wp:positionV relativeFrom="paragraph">
                <wp:posOffset>0</wp:posOffset>
              </wp:positionV>
              <wp:extent cx="5943600" cy="1206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5363" id="Rectangle 5"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YL6gIAADM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RzPWC+oCAAAzBgAADgAAAAAAAAAA&#10;AAAAAAAuAgAAZHJzL2Uyb0RvYy54bWxQSwECLQAUAAYACAAAACEAIjzu0dcAAAADAQAADwAAAAAA&#10;AAAAAAAAAABEBQAAZHJzL2Rvd25yZXYueG1sUEsFBgAAAAAEAAQA8wAAAEgGAAAAAA==&#10;" o:allowincell="f" fillcolor="black" stroked="f" strokeweight=".05pt">
              <w10:wrap anchorx="margin"/>
            </v:rect>
          </w:pict>
        </mc:Fallback>
      </mc:AlternateContent>
    </w:r>
  </w:p>
  <w:p w:rsidR="006C05FE" w:rsidRDefault="006C05FE">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E65"/>
    <w:multiLevelType w:val="hybridMultilevel"/>
    <w:tmpl w:val="A0BA7DA0"/>
    <w:lvl w:ilvl="0" w:tplc="C52E17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E1800"/>
    <w:multiLevelType w:val="hybridMultilevel"/>
    <w:tmpl w:val="FD60FE86"/>
    <w:lvl w:ilvl="0" w:tplc="33E2A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687DAA"/>
    <w:multiLevelType w:val="hybridMultilevel"/>
    <w:tmpl w:val="E4EA634C"/>
    <w:lvl w:ilvl="0" w:tplc="37E24E5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4E920114"/>
    <w:multiLevelType w:val="hybridMultilevel"/>
    <w:tmpl w:val="6B54D2D4"/>
    <w:lvl w:ilvl="0" w:tplc="2292B0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F5"/>
    <w:rsid w:val="00006B2A"/>
    <w:rsid w:val="0002475E"/>
    <w:rsid w:val="000306CD"/>
    <w:rsid w:val="000318AB"/>
    <w:rsid w:val="000629C7"/>
    <w:rsid w:val="000830F3"/>
    <w:rsid w:val="000D1B66"/>
    <w:rsid w:val="000D57F5"/>
    <w:rsid w:val="000E6E94"/>
    <w:rsid w:val="00114781"/>
    <w:rsid w:val="001421D9"/>
    <w:rsid w:val="00153848"/>
    <w:rsid w:val="00173A94"/>
    <w:rsid w:val="00207DDA"/>
    <w:rsid w:val="002247F9"/>
    <w:rsid w:val="00274F83"/>
    <w:rsid w:val="00284194"/>
    <w:rsid w:val="002B2F01"/>
    <w:rsid w:val="002B3270"/>
    <w:rsid w:val="002D1E7F"/>
    <w:rsid w:val="002D3BC9"/>
    <w:rsid w:val="00342732"/>
    <w:rsid w:val="003610B5"/>
    <w:rsid w:val="00385436"/>
    <w:rsid w:val="00386A62"/>
    <w:rsid w:val="003A6ECB"/>
    <w:rsid w:val="003B0F09"/>
    <w:rsid w:val="003B6964"/>
    <w:rsid w:val="003C4E58"/>
    <w:rsid w:val="003D0D20"/>
    <w:rsid w:val="004100ED"/>
    <w:rsid w:val="00443812"/>
    <w:rsid w:val="00443917"/>
    <w:rsid w:val="0046550F"/>
    <w:rsid w:val="00472C5D"/>
    <w:rsid w:val="004804B7"/>
    <w:rsid w:val="004D29FF"/>
    <w:rsid w:val="00521D3C"/>
    <w:rsid w:val="005654E2"/>
    <w:rsid w:val="005946CD"/>
    <w:rsid w:val="005F35B3"/>
    <w:rsid w:val="00642143"/>
    <w:rsid w:val="006B582B"/>
    <w:rsid w:val="006C05FE"/>
    <w:rsid w:val="007120A4"/>
    <w:rsid w:val="0073615C"/>
    <w:rsid w:val="007508AD"/>
    <w:rsid w:val="00772400"/>
    <w:rsid w:val="007864CF"/>
    <w:rsid w:val="007C321C"/>
    <w:rsid w:val="00802735"/>
    <w:rsid w:val="0082104A"/>
    <w:rsid w:val="00825303"/>
    <w:rsid w:val="008328AE"/>
    <w:rsid w:val="00832B66"/>
    <w:rsid w:val="00880CA0"/>
    <w:rsid w:val="008C23DF"/>
    <w:rsid w:val="008D3C33"/>
    <w:rsid w:val="009312EF"/>
    <w:rsid w:val="009532D3"/>
    <w:rsid w:val="00960C54"/>
    <w:rsid w:val="009B348A"/>
    <w:rsid w:val="00A117F0"/>
    <w:rsid w:val="00A26FF6"/>
    <w:rsid w:val="00A31C07"/>
    <w:rsid w:val="00A6771B"/>
    <w:rsid w:val="00A76298"/>
    <w:rsid w:val="00A7649B"/>
    <w:rsid w:val="00AB3536"/>
    <w:rsid w:val="00AB428F"/>
    <w:rsid w:val="00AC2CB5"/>
    <w:rsid w:val="00B05F4C"/>
    <w:rsid w:val="00B25D8F"/>
    <w:rsid w:val="00B61073"/>
    <w:rsid w:val="00B748E9"/>
    <w:rsid w:val="00B8003B"/>
    <w:rsid w:val="00BD60AD"/>
    <w:rsid w:val="00BE465F"/>
    <w:rsid w:val="00BF32E9"/>
    <w:rsid w:val="00BF3AD1"/>
    <w:rsid w:val="00C221A3"/>
    <w:rsid w:val="00C7228E"/>
    <w:rsid w:val="00C94701"/>
    <w:rsid w:val="00CE6D22"/>
    <w:rsid w:val="00D520B0"/>
    <w:rsid w:val="00D577C1"/>
    <w:rsid w:val="00D61051"/>
    <w:rsid w:val="00D74574"/>
    <w:rsid w:val="00D9077F"/>
    <w:rsid w:val="00D9111D"/>
    <w:rsid w:val="00DD23D2"/>
    <w:rsid w:val="00DD7050"/>
    <w:rsid w:val="00E01D98"/>
    <w:rsid w:val="00E06595"/>
    <w:rsid w:val="00E173BF"/>
    <w:rsid w:val="00E26237"/>
    <w:rsid w:val="00E52548"/>
    <w:rsid w:val="00E62B2E"/>
    <w:rsid w:val="00E6314A"/>
    <w:rsid w:val="00E70E71"/>
    <w:rsid w:val="00E829F6"/>
    <w:rsid w:val="00E853F4"/>
    <w:rsid w:val="00EB35A2"/>
    <w:rsid w:val="00ED6154"/>
    <w:rsid w:val="00EF4A2F"/>
    <w:rsid w:val="00F1342A"/>
    <w:rsid w:val="00F3130C"/>
    <w:rsid w:val="00F503EA"/>
    <w:rsid w:val="00F84F2D"/>
    <w:rsid w:val="00FF55BE"/>
    <w:rsid w:val="00FF76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61725"/>
  <w15:docId w15:val="{3DBD9A76-5284-41A0-911D-14DD4D82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2C5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line="240" w:lineRule="atLeast"/>
      <w:ind w:left="1440" w:hanging="720"/>
    </w:pPr>
    <w:rPr>
      <w:rFonts w:ascii="CG Times" w:hAnsi="CG Times"/>
    </w:rPr>
  </w:style>
  <w:style w:type="paragraph" w:styleId="BodyTextIndent2">
    <w:name w:val="Body Text Indent 2"/>
    <w:basedOn w:val="Normal"/>
    <w:pPr>
      <w:tabs>
        <w:tab w:val="left" w:pos="-720"/>
        <w:tab w:val="left" w:pos="0"/>
        <w:tab w:val="left" w:pos="720"/>
      </w:tabs>
      <w:suppressAutoHyphens/>
      <w:spacing w:line="240" w:lineRule="atLeast"/>
      <w:ind w:left="720" w:hanging="720"/>
    </w:pPr>
    <w:rPr>
      <w:rFonts w:ascii="CG Times" w:hAnsi="CG Times"/>
    </w:rPr>
  </w:style>
  <w:style w:type="paragraph" w:styleId="BalloonText">
    <w:name w:val="Balloon Text"/>
    <w:basedOn w:val="Normal"/>
    <w:semiHidden/>
    <w:rsid w:val="00521D3C"/>
    <w:rPr>
      <w:rFonts w:ascii="Tahoma" w:hAnsi="Tahoma" w:cs="Tahoma"/>
      <w:sz w:val="16"/>
      <w:szCs w:val="16"/>
    </w:rPr>
  </w:style>
  <w:style w:type="character" w:styleId="Hyperlink">
    <w:name w:val="Hyperlink"/>
    <w:basedOn w:val="DefaultParagraphFont"/>
    <w:rsid w:val="00E62B2E"/>
    <w:rPr>
      <w:color w:val="0000FF" w:themeColor="hyperlink"/>
      <w:u w:val="single"/>
    </w:rPr>
  </w:style>
  <w:style w:type="paragraph" w:styleId="ListParagraph">
    <w:name w:val="List Paragraph"/>
    <w:basedOn w:val="Normal"/>
    <w:uiPriority w:val="34"/>
    <w:qFormat/>
    <w:rsid w:val="00EB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7418">
      <w:bodyDiv w:val="1"/>
      <w:marLeft w:val="0"/>
      <w:marRight w:val="0"/>
      <w:marTop w:val="0"/>
      <w:marBottom w:val="0"/>
      <w:divBdr>
        <w:top w:val="none" w:sz="0" w:space="0" w:color="auto"/>
        <w:left w:val="none" w:sz="0" w:space="0" w:color="auto"/>
        <w:bottom w:val="none" w:sz="0" w:space="0" w:color="auto"/>
        <w:right w:val="none" w:sz="0" w:space="0" w:color="auto"/>
      </w:divBdr>
    </w:div>
    <w:div w:id="911769527">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20750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O%2007-21-2014/ZoningOrdCity(Chapter06).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oningOrdCity(Chapter05).doc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EB03-32B5-4419-BB52-39E38A2F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Cahill, Karla</cp:lastModifiedBy>
  <cp:revision>129</cp:revision>
  <cp:lastPrinted>2014-10-26T15:19:00Z</cp:lastPrinted>
  <dcterms:created xsi:type="dcterms:W3CDTF">2014-10-26T15:16:00Z</dcterms:created>
  <dcterms:modified xsi:type="dcterms:W3CDTF">2019-05-17T17:58:00Z</dcterms:modified>
</cp:coreProperties>
</file>