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C489D" w14:textId="688240C1" w:rsidR="009261E6" w:rsidRPr="009261E6" w:rsidRDefault="009261E6" w:rsidP="009261E6">
      <w:pPr>
        <w:pStyle w:val="Heading2"/>
      </w:pPr>
      <w:bookmarkStart w:id="0" w:name="_Toc224567779"/>
      <w:bookmarkStart w:id="1" w:name="_Toc224568232"/>
      <w:r w:rsidRPr="009261E6">
        <w:rPr>
          <w:noProof/>
        </w:rPr>
        <w:drawing>
          <wp:anchor distT="0" distB="0" distL="114300" distR="114300" simplePos="0" relativeHeight="251657728" behindDoc="0" locked="0" layoutInCell="1" allowOverlap="1" wp14:anchorId="63D474A8" wp14:editId="21EA6452">
            <wp:simplePos x="0" y="0"/>
            <wp:positionH relativeFrom="page">
              <wp:align>right</wp:align>
            </wp:positionH>
            <wp:positionV relativeFrom="paragraph">
              <wp:posOffset>-914400</wp:posOffset>
            </wp:positionV>
            <wp:extent cx="7790219" cy="10079383"/>
            <wp:effectExtent l="0" t="0" r="1270" b="0"/>
            <wp:wrapNone/>
            <wp:docPr id="276244092" name="Picture 2" descr="Cover page for the Draft Annual Action Plan, HUD Fiscal Year 2026 &amp; City of Charlotte Fiscal Year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4092" name="Picture 2" descr="Cover page for the Draft Annual Action Plan, HUD Fiscal Year 2026 &amp; City of Charlotte Fiscal Year 2027."/>
                    <pic:cNvPicPr>
                      <a:picLocks noChangeAspect="1" noChangeArrowheads="1"/>
                    </pic:cNvPicPr>
                  </pic:nvPicPr>
                  <pic:blipFill>
                    <a:blip r:embed="rId11"/>
                    <a:stretch>
                      <a:fillRect/>
                    </a:stretch>
                  </pic:blipFill>
                  <pic:spPr bwMode="auto">
                    <a:xfrm>
                      <a:off x="0" y="0"/>
                      <a:ext cx="7790219" cy="10079383"/>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p>
    <w:p w14:paraId="711BFF26" w14:textId="60D0957B" w:rsidR="001A2EB4" w:rsidRDefault="00E35ABA" w:rsidP="009261E6">
      <w:pPr>
        <w:spacing w:after="0" w:line="240" w:lineRule="auto"/>
        <w:rPr>
          <w:b/>
          <w:bCs/>
        </w:rPr>
      </w:pPr>
      <w:r>
        <w:rPr>
          <w:i/>
        </w:rPr>
        <w:br w:type="page"/>
      </w:r>
    </w:p>
    <w:sdt>
      <w:sdtPr>
        <w:rPr>
          <w:rFonts w:ascii="Calibri" w:eastAsia="Calibri" w:hAnsi="Calibri" w:cs="Times New Roman"/>
          <w:color w:val="auto"/>
          <w:sz w:val="22"/>
          <w:szCs w:val="22"/>
        </w:rPr>
        <w:id w:val="872651796"/>
        <w:docPartObj>
          <w:docPartGallery w:val="Table of Contents"/>
          <w:docPartUnique/>
        </w:docPartObj>
      </w:sdtPr>
      <w:sdtEndPr>
        <w:rPr>
          <w:b/>
          <w:bCs/>
          <w:noProof/>
        </w:rPr>
      </w:sdtEndPr>
      <w:sdtContent>
        <w:p w14:paraId="2E1153EB" w14:textId="2510C9BF" w:rsidR="008A37E0" w:rsidRDefault="00230006">
          <w:pPr>
            <w:pStyle w:val="TOCHeading"/>
          </w:pPr>
          <w:r>
            <w:t xml:space="preserve">Table of </w:t>
          </w:r>
          <w:r w:rsidR="008A37E0">
            <w:t>Contents</w:t>
          </w:r>
        </w:p>
        <w:p w14:paraId="403DB69F" w14:textId="314EED1B" w:rsidR="008A37E0" w:rsidRPr="008A37E0" w:rsidRDefault="00D6449B" w:rsidP="0069725E">
          <w:pPr>
            <w:pStyle w:val="TOC2"/>
            <w:tabs>
              <w:tab w:val="right" w:leader="dot" w:pos="9350"/>
            </w:tabs>
            <w:spacing w:before="240"/>
            <w:ind w:left="0"/>
            <w:jc w:val="both"/>
            <w:rPr>
              <w:rFonts w:asciiTheme="minorHAnsi" w:eastAsiaTheme="minorEastAsia" w:hAnsiTheme="minorHAnsi" w:cstheme="minorBidi"/>
              <w:noProof/>
              <w:kern w:val="2"/>
              <w:sz w:val="24"/>
              <w:szCs w:val="24"/>
            </w:rPr>
          </w:pPr>
          <w:r w:rsidRPr="00D6449B">
            <w:rPr>
              <w:b/>
              <w:bCs/>
            </w:rPr>
            <w:t>Executive Summary</w:t>
          </w:r>
          <w:r w:rsidR="008A37E0">
            <w:fldChar w:fldCharType="begin"/>
          </w:r>
          <w:r w:rsidR="008A37E0">
            <w:instrText xml:space="preserve"> TOC \o "1-3" \h \z \u </w:instrText>
          </w:r>
          <w:r w:rsidR="008A37E0">
            <w:fldChar w:fldCharType="separate"/>
          </w:r>
          <w:hyperlink w:anchor="_Toc224568232" w:history="1">
            <w:r w:rsidR="008A37E0">
              <w:rPr>
                <w:noProof/>
                <w:webHidden/>
              </w:rPr>
              <w:tab/>
            </w:r>
            <w:r w:rsidR="008A37E0">
              <w:rPr>
                <w:noProof/>
                <w:webHidden/>
              </w:rPr>
              <w:fldChar w:fldCharType="begin"/>
            </w:r>
            <w:r w:rsidR="008A37E0">
              <w:rPr>
                <w:noProof/>
                <w:webHidden/>
              </w:rPr>
              <w:instrText xml:space="preserve"> PAGEREF _Toc224568232 \h </w:instrText>
            </w:r>
            <w:r w:rsidR="008A37E0">
              <w:rPr>
                <w:noProof/>
                <w:webHidden/>
              </w:rPr>
            </w:r>
            <w:r w:rsidR="008A37E0">
              <w:rPr>
                <w:noProof/>
                <w:webHidden/>
              </w:rPr>
              <w:fldChar w:fldCharType="separate"/>
            </w:r>
            <w:r w:rsidR="00D26D19">
              <w:rPr>
                <w:noProof/>
                <w:webHidden/>
              </w:rPr>
              <w:t>1</w:t>
            </w:r>
            <w:r w:rsidR="008A37E0">
              <w:rPr>
                <w:noProof/>
                <w:webHidden/>
              </w:rPr>
              <w:fldChar w:fldCharType="end"/>
            </w:r>
          </w:hyperlink>
        </w:p>
        <w:p w14:paraId="1A93CE00" w14:textId="794CE6CA" w:rsidR="008A37E0" w:rsidRPr="008A37E0"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3" w:history="1">
            <w:r w:rsidRPr="000A7B8F">
              <w:rPr>
                <w:rStyle w:val="Hyperlink"/>
                <w:noProof/>
              </w:rPr>
              <w:t>PR-05 Lead &amp; Responsible Agencies - 91.200(b)</w:t>
            </w:r>
            <w:r>
              <w:rPr>
                <w:noProof/>
                <w:webHidden/>
              </w:rPr>
              <w:tab/>
            </w:r>
            <w:r>
              <w:rPr>
                <w:noProof/>
                <w:webHidden/>
              </w:rPr>
              <w:fldChar w:fldCharType="begin"/>
            </w:r>
            <w:r>
              <w:rPr>
                <w:noProof/>
                <w:webHidden/>
              </w:rPr>
              <w:instrText xml:space="preserve"> PAGEREF _Toc224568233 \h </w:instrText>
            </w:r>
            <w:r>
              <w:rPr>
                <w:noProof/>
                <w:webHidden/>
              </w:rPr>
            </w:r>
            <w:r>
              <w:rPr>
                <w:noProof/>
                <w:webHidden/>
              </w:rPr>
              <w:fldChar w:fldCharType="separate"/>
            </w:r>
            <w:r w:rsidR="00D26D19">
              <w:rPr>
                <w:noProof/>
                <w:webHidden/>
              </w:rPr>
              <w:t>7</w:t>
            </w:r>
            <w:r>
              <w:rPr>
                <w:noProof/>
                <w:webHidden/>
              </w:rPr>
              <w:fldChar w:fldCharType="end"/>
            </w:r>
          </w:hyperlink>
        </w:p>
        <w:p w14:paraId="3352A07B" w14:textId="04BC3288" w:rsidR="008A37E0" w:rsidRPr="008A37E0"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4" w:history="1">
            <w:r w:rsidRPr="000A7B8F">
              <w:rPr>
                <w:rStyle w:val="Hyperlink"/>
                <w:noProof/>
              </w:rPr>
              <w:t>AP-10 Consultation - 91.100, 91.200(b), 91.215(l)</w:t>
            </w:r>
            <w:r>
              <w:rPr>
                <w:noProof/>
                <w:webHidden/>
              </w:rPr>
              <w:tab/>
            </w:r>
            <w:r>
              <w:rPr>
                <w:noProof/>
                <w:webHidden/>
              </w:rPr>
              <w:fldChar w:fldCharType="begin"/>
            </w:r>
            <w:r>
              <w:rPr>
                <w:noProof/>
                <w:webHidden/>
              </w:rPr>
              <w:instrText xml:space="preserve"> PAGEREF _Toc224568234 \h </w:instrText>
            </w:r>
            <w:r>
              <w:rPr>
                <w:noProof/>
                <w:webHidden/>
              </w:rPr>
            </w:r>
            <w:r>
              <w:rPr>
                <w:noProof/>
                <w:webHidden/>
              </w:rPr>
              <w:fldChar w:fldCharType="separate"/>
            </w:r>
            <w:r w:rsidR="00D26D19">
              <w:rPr>
                <w:noProof/>
                <w:webHidden/>
              </w:rPr>
              <w:t>8</w:t>
            </w:r>
            <w:r>
              <w:rPr>
                <w:noProof/>
                <w:webHidden/>
              </w:rPr>
              <w:fldChar w:fldCharType="end"/>
            </w:r>
          </w:hyperlink>
        </w:p>
        <w:p w14:paraId="03E3574B" w14:textId="57DABE9F" w:rsidR="008A37E0" w:rsidRPr="008A37E0"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5" w:history="1">
            <w:r w:rsidRPr="000A7B8F">
              <w:rPr>
                <w:rStyle w:val="Hyperlink"/>
                <w:noProof/>
              </w:rPr>
              <w:t>AP-12 Participation - 91.401, 91.105, 91.200(c)</w:t>
            </w:r>
            <w:r>
              <w:rPr>
                <w:noProof/>
                <w:webHidden/>
              </w:rPr>
              <w:tab/>
            </w:r>
            <w:r>
              <w:rPr>
                <w:noProof/>
                <w:webHidden/>
              </w:rPr>
              <w:fldChar w:fldCharType="begin"/>
            </w:r>
            <w:r>
              <w:rPr>
                <w:noProof/>
                <w:webHidden/>
              </w:rPr>
              <w:instrText xml:space="preserve"> PAGEREF _Toc224568235 \h </w:instrText>
            </w:r>
            <w:r>
              <w:rPr>
                <w:noProof/>
                <w:webHidden/>
              </w:rPr>
            </w:r>
            <w:r>
              <w:rPr>
                <w:noProof/>
                <w:webHidden/>
              </w:rPr>
              <w:fldChar w:fldCharType="separate"/>
            </w:r>
            <w:r w:rsidR="00D26D19">
              <w:rPr>
                <w:noProof/>
                <w:webHidden/>
              </w:rPr>
              <w:t>12</w:t>
            </w:r>
            <w:r>
              <w:rPr>
                <w:noProof/>
                <w:webHidden/>
              </w:rPr>
              <w:fldChar w:fldCharType="end"/>
            </w:r>
          </w:hyperlink>
        </w:p>
        <w:p w14:paraId="43988C19" w14:textId="28881A50" w:rsidR="008A37E0" w:rsidRPr="008A37E0"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6" w:history="1">
            <w:r w:rsidRPr="000A7B8F">
              <w:rPr>
                <w:rStyle w:val="Hyperlink"/>
                <w:noProof/>
              </w:rPr>
              <w:t>AP-15 Expected Resources - 91.420(b), 91.220(c)(1,2)</w:t>
            </w:r>
            <w:r>
              <w:rPr>
                <w:noProof/>
                <w:webHidden/>
              </w:rPr>
              <w:tab/>
            </w:r>
            <w:r>
              <w:rPr>
                <w:noProof/>
                <w:webHidden/>
              </w:rPr>
              <w:fldChar w:fldCharType="begin"/>
            </w:r>
            <w:r>
              <w:rPr>
                <w:noProof/>
                <w:webHidden/>
              </w:rPr>
              <w:instrText xml:space="preserve"> PAGEREF _Toc224568236 \h </w:instrText>
            </w:r>
            <w:r>
              <w:rPr>
                <w:noProof/>
                <w:webHidden/>
              </w:rPr>
            </w:r>
            <w:r>
              <w:rPr>
                <w:noProof/>
                <w:webHidden/>
              </w:rPr>
              <w:fldChar w:fldCharType="separate"/>
            </w:r>
            <w:r w:rsidR="00D26D19">
              <w:rPr>
                <w:noProof/>
                <w:webHidden/>
              </w:rPr>
              <w:t>15</w:t>
            </w:r>
            <w:r>
              <w:rPr>
                <w:noProof/>
                <w:webHidden/>
              </w:rPr>
              <w:fldChar w:fldCharType="end"/>
            </w:r>
          </w:hyperlink>
        </w:p>
        <w:p w14:paraId="4E43693B" w14:textId="5272CC5B" w:rsidR="008A37E0" w:rsidRPr="0069725E" w:rsidRDefault="0069725E" w:rsidP="0069725E">
          <w:pPr>
            <w:rPr>
              <w:bCs/>
            </w:rPr>
          </w:pPr>
          <w:hyperlink w:anchor="_Toc224568237" w:history="1">
            <w:r>
              <w:rPr>
                <w:rStyle w:val="Hyperlink"/>
                <w:noProof/>
              </w:rPr>
              <w:t xml:space="preserve">  </w:t>
            </w:r>
            <w:r w:rsidRPr="0069725E">
              <w:rPr>
                <w:rStyle w:val="Hyperlink"/>
                <w:bCs/>
                <w:noProof/>
              </w:rPr>
              <w:t xml:space="preserve">  </w:t>
            </w:r>
            <w:r>
              <w:rPr>
                <w:rStyle w:val="Hyperlink"/>
                <w:bCs/>
                <w:noProof/>
              </w:rPr>
              <w:t xml:space="preserve"> </w:t>
            </w:r>
            <w:r w:rsidRPr="0069725E">
              <w:rPr>
                <w:bCs/>
              </w:rPr>
              <w:t>AP-20 Annual Goals and Objectives - 91.420, 91.220(c)(3)&amp;(e)</w:t>
            </w:r>
            <w:r w:rsidR="008A37E0">
              <w:rPr>
                <w:noProof/>
                <w:webHidden/>
              </w:rPr>
              <w:tab/>
            </w:r>
            <w:r w:rsidR="008A37E0">
              <w:rPr>
                <w:noProof/>
                <w:webHidden/>
              </w:rPr>
              <w:fldChar w:fldCharType="begin"/>
            </w:r>
            <w:r w:rsidR="008A37E0">
              <w:rPr>
                <w:noProof/>
                <w:webHidden/>
              </w:rPr>
              <w:instrText xml:space="preserve"> PAGEREF _Toc224568237 \h </w:instrText>
            </w:r>
            <w:r w:rsidR="008A37E0">
              <w:rPr>
                <w:noProof/>
                <w:webHidden/>
              </w:rPr>
            </w:r>
            <w:r w:rsidR="008A37E0">
              <w:rPr>
                <w:noProof/>
                <w:webHidden/>
              </w:rPr>
              <w:fldChar w:fldCharType="separate"/>
            </w:r>
            <w:r w:rsidR="00D26D19">
              <w:rPr>
                <w:noProof/>
                <w:webHidden/>
              </w:rPr>
              <w:t>20</w:t>
            </w:r>
            <w:r w:rsidR="008A37E0">
              <w:rPr>
                <w:noProof/>
                <w:webHidden/>
              </w:rPr>
              <w:fldChar w:fldCharType="end"/>
            </w:r>
          </w:hyperlink>
          <w:r w:rsidRPr="0069725E">
            <w:rPr>
              <w:rStyle w:val="Hyperlink"/>
              <w:noProof/>
              <w:color w:val="auto"/>
              <w:u w:val="none"/>
            </w:rPr>
            <w:t>…………………………………………………………</w:t>
          </w:r>
        </w:p>
        <w:p w14:paraId="0B28E796" w14:textId="11E64D63"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8" w:history="1">
            <w:r w:rsidRPr="0069725E">
              <w:rPr>
                <w:rStyle w:val="Hyperlink"/>
                <w:noProof/>
                <w:color w:val="auto"/>
                <w:u w:val="none"/>
              </w:rPr>
              <w:t>AP-35 Projects - 91.420, 91.220(d)</w:t>
            </w:r>
            <w:r w:rsidRPr="0069725E">
              <w:rPr>
                <w:noProof/>
                <w:webHidden/>
              </w:rPr>
              <w:tab/>
            </w:r>
            <w:r w:rsidRPr="0069725E">
              <w:rPr>
                <w:noProof/>
                <w:webHidden/>
              </w:rPr>
              <w:fldChar w:fldCharType="begin"/>
            </w:r>
            <w:r w:rsidRPr="0069725E">
              <w:rPr>
                <w:noProof/>
                <w:webHidden/>
              </w:rPr>
              <w:instrText xml:space="preserve"> PAGEREF _Toc224568238 \h </w:instrText>
            </w:r>
            <w:r w:rsidRPr="0069725E">
              <w:rPr>
                <w:noProof/>
                <w:webHidden/>
              </w:rPr>
            </w:r>
            <w:r w:rsidRPr="0069725E">
              <w:rPr>
                <w:noProof/>
                <w:webHidden/>
              </w:rPr>
              <w:fldChar w:fldCharType="separate"/>
            </w:r>
            <w:r w:rsidR="00D26D19">
              <w:rPr>
                <w:noProof/>
                <w:webHidden/>
              </w:rPr>
              <w:t>27</w:t>
            </w:r>
            <w:r w:rsidRPr="0069725E">
              <w:rPr>
                <w:noProof/>
                <w:webHidden/>
              </w:rPr>
              <w:fldChar w:fldCharType="end"/>
            </w:r>
          </w:hyperlink>
        </w:p>
        <w:p w14:paraId="3B490F3A" w14:textId="129E7509"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39" w:history="1">
            <w:r w:rsidRPr="0069725E">
              <w:rPr>
                <w:rStyle w:val="Hyperlink"/>
                <w:noProof/>
                <w:color w:val="auto"/>
                <w:u w:val="none"/>
              </w:rPr>
              <w:t>AP-38 Project Summary</w:t>
            </w:r>
            <w:r w:rsidRPr="0069725E">
              <w:rPr>
                <w:noProof/>
                <w:webHidden/>
              </w:rPr>
              <w:tab/>
            </w:r>
            <w:r w:rsidRPr="0069725E">
              <w:rPr>
                <w:noProof/>
                <w:webHidden/>
              </w:rPr>
              <w:fldChar w:fldCharType="begin"/>
            </w:r>
            <w:r w:rsidRPr="0069725E">
              <w:rPr>
                <w:noProof/>
                <w:webHidden/>
              </w:rPr>
              <w:instrText xml:space="preserve"> PAGEREF _Toc224568239 \h </w:instrText>
            </w:r>
            <w:r w:rsidRPr="0069725E">
              <w:rPr>
                <w:noProof/>
                <w:webHidden/>
              </w:rPr>
            </w:r>
            <w:r w:rsidRPr="0069725E">
              <w:rPr>
                <w:noProof/>
                <w:webHidden/>
              </w:rPr>
              <w:fldChar w:fldCharType="separate"/>
            </w:r>
            <w:r w:rsidR="00D26D19">
              <w:rPr>
                <w:noProof/>
                <w:webHidden/>
              </w:rPr>
              <w:t>28</w:t>
            </w:r>
            <w:r w:rsidRPr="0069725E">
              <w:rPr>
                <w:noProof/>
                <w:webHidden/>
              </w:rPr>
              <w:fldChar w:fldCharType="end"/>
            </w:r>
          </w:hyperlink>
        </w:p>
        <w:p w14:paraId="7CDA0493" w14:textId="6C57D8BA"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0" w:history="1">
            <w:r w:rsidRPr="0069725E">
              <w:rPr>
                <w:rStyle w:val="Hyperlink"/>
                <w:noProof/>
                <w:color w:val="auto"/>
                <w:u w:val="none"/>
              </w:rPr>
              <w:t>AP-50 Geographic Distribution - 91.420, 91.220(f)</w:t>
            </w:r>
            <w:r w:rsidRPr="0069725E">
              <w:rPr>
                <w:noProof/>
                <w:webHidden/>
              </w:rPr>
              <w:tab/>
            </w:r>
            <w:r w:rsidRPr="0069725E">
              <w:rPr>
                <w:noProof/>
                <w:webHidden/>
              </w:rPr>
              <w:fldChar w:fldCharType="begin"/>
            </w:r>
            <w:r w:rsidRPr="0069725E">
              <w:rPr>
                <w:noProof/>
                <w:webHidden/>
              </w:rPr>
              <w:instrText xml:space="preserve"> PAGEREF _Toc224568240 \h </w:instrText>
            </w:r>
            <w:r w:rsidRPr="0069725E">
              <w:rPr>
                <w:noProof/>
                <w:webHidden/>
              </w:rPr>
            </w:r>
            <w:r w:rsidRPr="0069725E">
              <w:rPr>
                <w:noProof/>
                <w:webHidden/>
              </w:rPr>
              <w:fldChar w:fldCharType="separate"/>
            </w:r>
            <w:r w:rsidR="00D26D19">
              <w:rPr>
                <w:noProof/>
                <w:webHidden/>
              </w:rPr>
              <w:t>37</w:t>
            </w:r>
            <w:r w:rsidRPr="0069725E">
              <w:rPr>
                <w:noProof/>
                <w:webHidden/>
              </w:rPr>
              <w:fldChar w:fldCharType="end"/>
            </w:r>
          </w:hyperlink>
        </w:p>
        <w:p w14:paraId="21C3BE29" w14:textId="1B383394"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2" w:history="1">
            <w:r w:rsidRPr="0069725E">
              <w:rPr>
                <w:rStyle w:val="Hyperlink"/>
                <w:noProof/>
                <w:color w:val="auto"/>
                <w:u w:val="none"/>
              </w:rPr>
              <w:t>AP-55 Affordable Housing - 91.420, 91.220(g)</w:t>
            </w:r>
            <w:r w:rsidRPr="0069725E">
              <w:rPr>
                <w:noProof/>
                <w:webHidden/>
              </w:rPr>
              <w:tab/>
            </w:r>
            <w:r w:rsidRPr="0069725E">
              <w:rPr>
                <w:noProof/>
                <w:webHidden/>
              </w:rPr>
              <w:fldChar w:fldCharType="begin"/>
            </w:r>
            <w:r w:rsidRPr="0069725E">
              <w:rPr>
                <w:noProof/>
                <w:webHidden/>
              </w:rPr>
              <w:instrText xml:space="preserve"> PAGEREF _Toc224568242 \h </w:instrText>
            </w:r>
            <w:r w:rsidRPr="0069725E">
              <w:rPr>
                <w:noProof/>
                <w:webHidden/>
              </w:rPr>
            </w:r>
            <w:r w:rsidRPr="0069725E">
              <w:rPr>
                <w:noProof/>
                <w:webHidden/>
              </w:rPr>
              <w:fldChar w:fldCharType="separate"/>
            </w:r>
            <w:r w:rsidR="00D26D19">
              <w:rPr>
                <w:noProof/>
                <w:webHidden/>
              </w:rPr>
              <w:t>38</w:t>
            </w:r>
            <w:r w:rsidRPr="0069725E">
              <w:rPr>
                <w:noProof/>
                <w:webHidden/>
              </w:rPr>
              <w:fldChar w:fldCharType="end"/>
            </w:r>
          </w:hyperlink>
        </w:p>
        <w:p w14:paraId="6D62FB11" w14:textId="10E2EDB0"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3" w:history="1">
            <w:r w:rsidRPr="0069725E">
              <w:rPr>
                <w:rStyle w:val="Hyperlink"/>
                <w:noProof/>
                <w:color w:val="auto"/>
                <w:u w:val="none"/>
              </w:rPr>
              <w:t>AP-60 Public Housing - 91.420, 91.220(h)</w:t>
            </w:r>
            <w:r w:rsidRPr="0069725E">
              <w:rPr>
                <w:noProof/>
                <w:webHidden/>
              </w:rPr>
              <w:tab/>
            </w:r>
            <w:r w:rsidRPr="0069725E">
              <w:rPr>
                <w:noProof/>
                <w:webHidden/>
              </w:rPr>
              <w:fldChar w:fldCharType="begin"/>
            </w:r>
            <w:r w:rsidRPr="0069725E">
              <w:rPr>
                <w:noProof/>
                <w:webHidden/>
              </w:rPr>
              <w:instrText xml:space="preserve"> PAGEREF _Toc224568243 \h </w:instrText>
            </w:r>
            <w:r w:rsidRPr="0069725E">
              <w:rPr>
                <w:noProof/>
                <w:webHidden/>
              </w:rPr>
            </w:r>
            <w:r w:rsidRPr="0069725E">
              <w:rPr>
                <w:noProof/>
                <w:webHidden/>
              </w:rPr>
              <w:fldChar w:fldCharType="separate"/>
            </w:r>
            <w:r w:rsidR="00D26D19">
              <w:rPr>
                <w:noProof/>
                <w:webHidden/>
              </w:rPr>
              <w:t>40</w:t>
            </w:r>
            <w:r w:rsidRPr="0069725E">
              <w:rPr>
                <w:noProof/>
                <w:webHidden/>
              </w:rPr>
              <w:fldChar w:fldCharType="end"/>
            </w:r>
          </w:hyperlink>
        </w:p>
        <w:p w14:paraId="0946A2A8" w14:textId="63F5084A"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4" w:history="1">
            <w:r w:rsidRPr="0069725E">
              <w:rPr>
                <w:rStyle w:val="Hyperlink"/>
                <w:noProof/>
                <w:color w:val="auto"/>
                <w:u w:val="none"/>
              </w:rPr>
              <w:t>AP-65 Homeless and Other Special Needs Activities - 91.420, 91.220(i)</w:t>
            </w:r>
            <w:r w:rsidRPr="0069725E">
              <w:rPr>
                <w:noProof/>
                <w:webHidden/>
              </w:rPr>
              <w:tab/>
            </w:r>
            <w:r w:rsidRPr="0069725E">
              <w:rPr>
                <w:noProof/>
                <w:webHidden/>
              </w:rPr>
              <w:fldChar w:fldCharType="begin"/>
            </w:r>
            <w:r w:rsidRPr="0069725E">
              <w:rPr>
                <w:noProof/>
                <w:webHidden/>
              </w:rPr>
              <w:instrText xml:space="preserve"> PAGEREF _Toc224568244 \h </w:instrText>
            </w:r>
            <w:r w:rsidRPr="0069725E">
              <w:rPr>
                <w:noProof/>
                <w:webHidden/>
              </w:rPr>
            </w:r>
            <w:r w:rsidRPr="0069725E">
              <w:rPr>
                <w:noProof/>
                <w:webHidden/>
              </w:rPr>
              <w:fldChar w:fldCharType="separate"/>
            </w:r>
            <w:r w:rsidR="00D26D19">
              <w:rPr>
                <w:noProof/>
                <w:webHidden/>
              </w:rPr>
              <w:t>42</w:t>
            </w:r>
            <w:r w:rsidRPr="0069725E">
              <w:rPr>
                <w:noProof/>
                <w:webHidden/>
              </w:rPr>
              <w:fldChar w:fldCharType="end"/>
            </w:r>
          </w:hyperlink>
        </w:p>
        <w:p w14:paraId="75DAB4A9" w14:textId="5D49E5E9"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5" w:history="1">
            <w:r w:rsidRPr="0069725E">
              <w:rPr>
                <w:rStyle w:val="Hyperlink"/>
                <w:noProof/>
                <w:color w:val="auto"/>
                <w:u w:val="none"/>
              </w:rPr>
              <w:t>AP-70 HOPWA Goals - 91.420, 91.220 (l)(3)</w:t>
            </w:r>
            <w:r w:rsidRPr="0069725E">
              <w:rPr>
                <w:noProof/>
                <w:webHidden/>
              </w:rPr>
              <w:tab/>
            </w:r>
            <w:r w:rsidRPr="0069725E">
              <w:rPr>
                <w:noProof/>
                <w:webHidden/>
              </w:rPr>
              <w:fldChar w:fldCharType="begin"/>
            </w:r>
            <w:r w:rsidRPr="0069725E">
              <w:rPr>
                <w:noProof/>
                <w:webHidden/>
              </w:rPr>
              <w:instrText xml:space="preserve"> PAGEREF _Toc224568245 \h </w:instrText>
            </w:r>
            <w:r w:rsidRPr="0069725E">
              <w:rPr>
                <w:noProof/>
                <w:webHidden/>
              </w:rPr>
            </w:r>
            <w:r w:rsidRPr="0069725E">
              <w:rPr>
                <w:noProof/>
                <w:webHidden/>
              </w:rPr>
              <w:fldChar w:fldCharType="separate"/>
            </w:r>
            <w:r w:rsidR="00D26D19">
              <w:rPr>
                <w:noProof/>
                <w:webHidden/>
              </w:rPr>
              <w:t>44</w:t>
            </w:r>
            <w:r w:rsidRPr="0069725E">
              <w:rPr>
                <w:noProof/>
                <w:webHidden/>
              </w:rPr>
              <w:fldChar w:fldCharType="end"/>
            </w:r>
          </w:hyperlink>
        </w:p>
        <w:p w14:paraId="6251A8FC" w14:textId="3A3A2CA2"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6" w:history="1">
            <w:r w:rsidRPr="0069725E">
              <w:rPr>
                <w:rStyle w:val="Hyperlink"/>
                <w:noProof/>
                <w:color w:val="auto"/>
                <w:u w:val="none"/>
              </w:rPr>
              <w:t>AP-75 Barriers to affordable housing -91.420, 91.220(j)</w:t>
            </w:r>
            <w:r w:rsidRPr="0069725E">
              <w:rPr>
                <w:noProof/>
                <w:webHidden/>
              </w:rPr>
              <w:tab/>
            </w:r>
            <w:r w:rsidRPr="0069725E">
              <w:rPr>
                <w:noProof/>
                <w:webHidden/>
              </w:rPr>
              <w:fldChar w:fldCharType="begin"/>
            </w:r>
            <w:r w:rsidRPr="0069725E">
              <w:rPr>
                <w:noProof/>
                <w:webHidden/>
              </w:rPr>
              <w:instrText xml:space="preserve"> PAGEREF _Toc224568246 \h </w:instrText>
            </w:r>
            <w:r w:rsidRPr="0069725E">
              <w:rPr>
                <w:noProof/>
                <w:webHidden/>
              </w:rPr>
            </w:r>
            <w:r w:rsidRPr="0069725E">
              <w:rPr>
                <w:noProof/>
                <w:webHidden/>
              </w:rPr>
              <w:fldChar w:fldCharType="separate"/>
            </w:r>
            <w:r w:rsidR="00D26D19">
              <w:rPr>
                <w:noProof/>
                <w:webHidden/>
              </w:rPr>
              <w:t>45</w:t>
            </w:r>
            <w:r w:rsidRPr="0069725E">
              <w:rPr>
                <w:noProof/>
                <w:webHidden/>
              </w:rPr>
              <w:fldChar w:fldCharType="end"/>
            </w:r>
          </w:hyperlink>
        </w:p>
        <w:p w14:paraId="71CCB378" w14:textId="78F3FF50" w:rsidR="008A37E0" w:rsidRPr="0069725E" w:rsidRDefault="008A37E0" w:rsidP="0069725E">
          <w:pPr>
            <w:pStyle w:val="TOC2"/>
            <w:tabs>
              <w:tab w:val="right" w:leader="dot" w:pos="9350"/>
            </w:tabs>
            <w:spacing w:before="240"/>
            <w:jc w:val="both"/>
            <w:rPr>
              <w:rFonts w:asciiTheme="minorHAnsi" w:eastAsiaTheme="minorEastAsia" w:hAnsiTheme="minorHAnsi" w:cstheme="minorBidi"/>
              <w:noProof/>
              <w:kern w:val="2"/>
              <w:sz w:val="24"/>
              <w:szCs w:val="24"/>
            </w:rPr>
          </w:pPr>
          <w:hyperlink w:anchor="_Toc224568247" w:history="1">
            <w:r w:rsidRPr="0069725E">
              <w:rPr>
                <w:rStyle w:val="Hyperlink"/>
                <w:noProof/>
                <w:color w:val="auto"/>
                <w:u w:val="none"/>
              </w:rPr>
              <w:t>AP-85 Other Actions - 91.420, 91.220(k)</w:t>
            </w:r>
            <w:r w:rsidRPr="0069725E">
              <w:rPr>
                <w:noProof/>
                <w:webHidden/>
              </w:rPr>
              <w:tab/>
            </w:r>
            <w:r w:rsidRPr="0069725E">
              <w:rPr>
                <w:noProof/>
                <w:webHidden/>
              </w:rPr>
              <w:fldChar w:fldCharType="begin"/>
            </w:r>
            <w:r w:rsidRPr="0069725E">
              <w:rPr>
                <w:noProof/>
                <w:webHidden/>
              </w:rPr>
              <w:instrText xml:space="preserve"> PAGEREF _Toc224568247 \h </w:instrText>
            </w:r>
            <w:r w:rsidRPr="0069725E">
              <w:rPr>
                <w:noProof/>
                <w:webHidden/>
              </w:rPr>
            </w:r>
            <w:r w:rsidRPr="0069725E">
              <w:rPr>
                <w:noProof/>
                <w:webHidden/>
              </w:rPr>
              <w:fldChar w:fldCharType="separate"/>
            </w:r>
            <w:r w:rsidR="00D26D19">
              <w:rPr>
                <w:noProof/>
                <w:webHidden/>
              </w:rPr>
              <w:t>47</w:t>
            </w:r>
            <w:r w:rsidRPr="0069725E">
              <w:rPr>
                <w:noProof/>
                <w:webHidden/>
              </w:rPr>
              <w:fldChar w:fldCharType="end"/>
            </w:r>
          </w:hyperlink>
        </w:p>
        <w:p w14:paraId="550E0053" w14:textId="05415A70" w:rsidR="008A37E0" w:rsidRPr="0069725E" w:rsidRDefault="008A37E0" w:rsidP="0069725E">
          <w:pPr>
            <w:pStyle w:val="TOC1"/>
            <w:rPr>
              <w:rFonts w:asciiTheme="minorHAnsi" w:eastAsiaTheme="minorEastAsia" w:hAnsiTheme="minorHAnsi" w:cstheme="minorBidi"/>
              <w:noProof/>
              <w:kern w:val="2"/>
              <w:sz w:val="24"/>
              <w:szCs w:val="24"/>
            </w:rPr>
          </w:pPr>
          <w:hyperlink w:anchor="_Toc224568248" w:history="1">
            <w:r w:rsidRPr="0069725E">
              <w:rPr>
                <w:rStyle w:val="Hyperlink"/>
                <w:noProof/>
                <w:color w:val="auto"/>
                <w:u w:val="none"/>
              </w:rPr>
              <w:t>Program Specific Requirements</w:t>
            </w:r>
            <w:r w:rsidRPr="0069725E">
              <w:rPr>
                <w:noProof/>
                <w:webHidden/>
              </w:rPr>
              <w:tab/>
            </w:r>
            <w:r w:rsidRPr="0069725E">
              <w:rPr>
                <w:noProof/>
                <w:webHidden/>
              </w:rPr>
              <w:fldChar w:fldCharType="begin"/>
            </w:r>
            <w:r w:rsidRPr="0069725E">
              <w:rPr>
                <w:noProof/>
                <w:webHidden/>
              </w:rPr>
              <w:instrText xml:space="preserve"> PAGEREF _Toc224568248 \h </w:instrText>
            </w:r>
            <w:r w:rsidRPr="0069725E">
              <w:rPr>
                <w:noProof/>
                <w:webHidden/>
              </w:rPr>
            </w:r>
            <w:r w:rsidRPr="0069725E">
              <w:rPr>
                <w:noProof/>
                <w:webHidden/>
              </w:rPr>
              <w:fldChar w:fldCharType="separate"/>
            </w:r>
            <w:r w:rsidR="00D26D19">
              <w:rPr>
                <w:noProof/>
                <w:webHidden/>
              </w:rPr>
              <w:t>50</w:t>
            </w:r>
            <w:r w:rsidRPr="0069725E">
              <w:rPr>
                <w:noProof/>
                <w:webHidden/>
              </w:rPr>
              <w:fldChar w:fldCharType="end"/>
            </w:r>
          </w:hyperlink>
        </w:p>
        <w:p w14:paraId="69CD24CD" w14:textId="5780010E" w:rsidR="008A37E0" w:rsidRDefault="008A37E0" w:rsidP="0069725E">
          <w:pPr>
            <w:spacing w:before="240"/>
            <w:jc w:val="both"/>
          </w:pPr>
          <w:r>
            <w:rPr>
              <w:b/>
              <w:bCs/>
              <w:noProof/>
            </w:rPr>
            <w:fldChar w:fldCharType="end"/>
          </w:r>
        </w:p>
      </w:sdtContent>
    </w:sdt>
    <w:p w14:paraId="17C59593" w14:textId="5FB8DE56" w:rsidR="00FC5921" w:rsidRDefault="00FC5921" w:rsidP="00703D97">
      <w:pPr>
        <w:spacing w:after="0"/>
        <w:rPr>
          <w:b/>
          <w:bCs/>
        </w:rPr>
      </w:pPr>
    </w:p>
    <w:p w14:paraId="523677B0" w14:textId="77777777" w:rsidR="00FC5921" w:rsidRDefault="00FC5921">
      <w:pPr>
        <w:spacing w:after="0" w:line="240" w:lineRule="auto"/>
        <w:rPr>
          <w:b/>
          <w:bCs/>
        </w:rPr>
      </w:pPr>
      <w:r>
        <w:rPr>
          <w:b/>
          <w:bCs/>
        </w:rPr>
        <w:br w:type="page"/>
      </w:r>
    </w:p>
    <w:p w14:paraId="180A5703" w14:textId="77777777" w:rsidR="001A2EB4" w:rsidRDefault="001A2EB4" w:rsidP="009261E6">
      <w:pPr>
        <w:spacing w:after="0" w:line="240" w:lineRule="auto"/>
        <w:rPr>
          <w:b/>
          <w:bCs/>
        </w:rPr>
      </w:pPr>
    </w:p>
    <w:p w14:paraId="539F0BFE" w14:textId="6C0F5EE7" w:rsidR="001A2EB4" w:rsidRDefault="001A2EB4">
      <w:pPr>
        <w:spacing w:after="0" w:line="240" w:lineRule="auto"/>
        <w:rPr>
          <w:b/>
          <w:bCs/>
        </w:rPr>
      </w:pPr>
    </w:p>
    <w:p w14:paraId="345CFC59" w14:textId="00EB600D" w:rsidR="00FD43ED" w:rsidRPr="00970F74" w:rsidRDefault="001A2EB4" w:rsidP="009261E6">
      <w:pPr>
        <w:spacing w:after="0" w:line="240" w:lineRule="auto"/>
        <w:rPr>
          <w:b/>
          <w:bCs/>
          <w:i/>
        </w:rPr>
      </w:pPr>
      <w:r>
        <w:rPr>
          <w:b/>
          <w:bCs/>
        </w:rPr>
        <w:t>AP-</w:t>
      </w:r>
      <w:r w:rsidRPr="00970F74">
        <w:rPr>
          <w:b/>
          <w:bCs/>
        </w:rPr>
        <w:t>05 Executive Summary - 91.200(c), 91.220(b)</w:t>
      </w:r>
    </w:p>
    <w:p w14:paraId="6E49A038" w14:textId="094F27FC" w:rsidR="00FD43ED" w:rsidRPr="00AF66A8" w:rsidRDefault="001810F9" w:rsidP="00AF66A8">
      <w:pPr>
        <w:pStyle w:val="ListParagraph"/>
        <w:numPr>
          <w:ilvl w:val="0"/>
          <w:numId w:val="17"/>
        </w:numPr>
        <w:rPr>
          <w:b/>
          <w:sz w:val="24"/>
          <w:szCs w:val="24"/>
        </w:rPr>
      </w:pPr>
      <w:r w:rsidRPr="00AF66A8">
        <w:rPr>
          <w:b/>
          <w:sz w:val="24"/>
          <w:szCs w:val="24"/>
        </w:rPr>
        <w:t>Introduction</w:t>
      </w:r>
    </w:p>
    <w:p w14:paraId="18EF0783" w14:textId="45EB6A0D" w:rsidR="00AF66A8" w:rsidRDefault="00AF66A8" w:rsidP="00AF66A8">
      <w:pPr>
        <w:spacing w:beforeAutospacing="1" w:afterAutospacing="1"/>
        <w:rPr>
          <w:rFonts w:cs="Arial"/>
        </w:rPr>
      </w:pPr>
      <w:r>
        <w:rPr>
          <w:rFonts w:cs="Arial"/>
        </w:rPr>
        <w:t xml:space="preserve">The City of Charlotte and Charlotte-Mecklenburg Regional Housing Consortium’s </w:t>
      </w:r>
      <w:r w:rsidR="00FA5DF9">
        <w:rPr>
          <w:rFonts w:cs="Arial"/>
        </w:rPr>
        <w:t xml:space="preserve">HUD’s </w:t>
      </w:r>
      <w:r w:rsidR="00433AF9">
        <w:rPr>
          <w:rFonts w:cs="Arial"/>
        </w:rPr>
        <w:t xml:space="preserve">federal fiscal year </w:t>
      </w:r>
      <w:proofErr w:type="gramStart"/>
      <w:r>
        <w:rPr>
          <w:rFonts w:cs="Arial"/>
        </w:rPr>
        <w:t xml:space="preserve">2026 </w:t>
      </w:r>
      <w:r w:rsidR="00B44664">
        <w:rPr>
          <w:rFonts w:cs="Arial"/>
        </w:rPr>
        <w:t xml:space="preserve"> and</w:t>
      </w:r>
      <w:proofErr w:type="gramEnd"/>
      <w:r w:rsidR="00B44664">
        <w:rPr>
          <w:rFonts w:cs="Arial"/>
        </w:rPr>
        <w:t xml:space="preserve"> the City’s fiscal year 2027</w:t>
      </w:r>
      <w:r>
        <w:rPr>
          <w:rFonts w:cs="Arial"/>
        </w:rPr>
        <w:t>Annual Action Plan covers the period from July 1, 2026, to June 30, 2027, year 2 of the City of Charlotte’s five-year Consolidated Plan for HUD program years 2025-2029. The Plan identifies the city’s critical development needs and outlines a comprehensive and coordinated strategy for addressing these needs. It serves as the application for funding for the following federal entitlement programs that serve low- and moderate-income families.</w:t>
      </w:r>
    </w:p>
    <w:p w14:paraId="24FFF426" w14:textId="77777777" w:rsidR="00AF66A8" w:rsidRDefault="00AF66A8" w:rsidP="00AF66A8">
      <w:pPr>
        <w:numPr>
          <w:ilvl w:val="0"/>
          <w:numId w:val="3"/>
        </w:numPr>
        <w:spacing w:beforeAutospacing="1" w:afterAutospacing="1"/>
        <w:rPr>
          <w:rFonts w:cs="Arial"/>
        </w:rPr>
      </w:pPr>
      <w:r>
        <w:rPr>
          <w:rFonts w:cs="Arial"/>
          <w:b/>
        </w:rPr>
        <w:t>Community Development Block Grant (CDBG) </w:t>
      </w:r>
    </w:p>
    <w:p w14:paraId="0A461B31" w14:textId="77777777" w:rsidR="00AF66A8" w:rsidRDefault="00AF66A8" w:rsidP="00AF66A8">
      <w:pPr>
        <w:numPr>
          <w:ilvl w:val="0"/>
          <w:numId w:val="3"/>
        </w:numPr>
        <w:spacing w:beforeAutospacing="1" w:afterAutospacing="1"/>
        <w:rPr>
          <w:rFonts w:cs="Arial"/>
        </w:rPr>
      </w:pPr>
      <w:r>
        <w:rPr>
          <w:rFonts w:cs="Arial"/>
          <w:b/>
        </w:rPr>
        <w:t>HOME Investment Partnership (HOME) </w:t>
      </w:r>
    </w:p>
    <w:p w14:paraId="3E8DE1EB" w14:textId="77777777" w:rsidR="00AF66A8" w:rsidRDefault="00AF66A8" w:rsidP="00AF66A8">
      <w:pPr>
        <w:numPr>
          <w:ilvl w:val="0"/>
          <w:numId w:val="3"/>
        </w:numPr>
        <w:spacing w:beforeAutospacing="1" w:afterAutospacing="1"/>
        <w:rPr>
          <w:rFonts w:cs="Arial"/>
        </w:rPr>
      </w:pPr>
      <w:r>
        <w:rPr>
          <w:rFonts w:cs="Arial"/>
          <w:b/>
        </w:rPr>
        <w:t>Emergency Solutions Grant (ESG) </w:t>
      </w:r>
    </w:p>
    <w:p w14:paraId="6420DA46" w14:textId="77777777" w:rsidR="00AF66A8" w:rsidRDefault="00AF66A8" w:rsidP="00AF66A8">
      <w:pPr>
        <w:numPr>
          <w:ilvl w:val="0"/>
          <w:numId w:val="3"/>
        </w:numPr>
        <w:spacing w:beforeAutospacing="1" w:afterAutospacing="1"/>
        <w:rPr>
          <w:rFonts w:cs="Arial"/>
        </w:rPr>
      </w:pPr>
      <w:r>
        <w:rPr>
          <w:rFonts w:cs="Arial"/>
          <w:b/>
        </w:rPr>
        <w:t>Housing Opportunities for Persons with HIV/AIDS (HOPWA) </w:t>
      </w:r>
    </w:p>
    <w:p w14:paraId="5B628A77" w14:textId="77777777" w:rsidR="00AF66A8" w:rsidRDefault="00AF66A8" w:rsidP="00AF66A8">
      <w:pPr>
        <w:spacing w:beforeAutospacing="1" w:afterAutospacing="1"/>
        <w:rPr>
          <w:rFonts w:cs="Arial"/>
        </w:rPr>
      </w:pPr>
      <w:r>
        <w:rPr>
          <w:rFonts w:cs="Arial"/>
          <w:b/>
        </w:rPr>
        <w:t>Overview</w:t>
      </w:r>
    </w:p>
    <w:p w14:paraId="6E66EBAB" w14:textId="77777777" w:rsidR="00AF66A8" w:rsidRDefault="00AF66A8" w:rsidP="00AF66A8">
      <w:pPr>
        <w:spacing w:beforeAutospacing="1" w:afterAutospacing="1"/>
        <w:rPr>
          <w:rFonts w:cs="Arial"/>
        </w:rPr>
      </w:pPr>
      <w:r>
        <w:rPr>
          <w:rFonts w:cs="Arial"/>
          <w:b/>
        </w:rPr>
        <w:t>Community Development Block Grant Fund</w:t>
      </w:r>
      <w:r>
        <w:rPr>
          <w:rFonts w:cs="Arial"/>
        </w:rPr>
        <w:t xml:space="preserve"> (CDBG) funds are used to assist with the development of sustainable neighborhoods by providing access to decent housing, a suitable living environment, and economic opportunities for low- and moderate-income </w:t>
      </w:r>
      <w:proofErr w:type="gramStart"/>
      <w:r>
        <w:rPr>
          <w:rFonts w:cs="Arial"/>
        </w:rPr>
        <w:t>persons</w:t>
      </w:r>
      <w:proofErr w:type="gramEnd"/>
      <w:r>
        <w:rPr>
          <w:rFonts w:cs="Arial"/>
        </w:rPr>
        <w:t xml:space="preserve">. </w:t>
      </w:r>
      <w:r>
        <w:rPr>
          <w:rFonts w:cs="Arial"/>
          <w:b/>
        </w:rPr>
        <w:t>HOME</w:t>
      </w:r>
      <w:r>
        <w:rPr>
          <w:rFonts w:cs="Arial"/>
        </w:rPr>
        <w:t xml:space="preserve"> funds support the construction and rehabilitation of affordable housing for low and moderate income, renters, and homeowners. </w:t>
      </w:r>
      <w:r>
        <w:rPr>
          <w:rFonts w:cs="Arial"/>
          <w:b/>
        </w:rPr>
        <w:t>Emergency Solutions Grant</w:t>
      </w:r>
      <w:r>
        <w:rPr>
          <w:rFonts w:cs="Arial"/>
        </w:rPr>
        <w:t xml:space="preserve"> (ESG) funds help to prevent homelessness and address the housing and supportive service needs of homeless individuals and families. </w:t>
      </w:r>
      <w:r>
        <w:rPr>
          <w:rFonts w:cs="Arial"/>
          <w:b/>
        </w:rPr>
        <w:t>Housing Opportunities for Persons with HIV/AIDS (</w:t>
      </w:r>
      <w:r>
        <w:rPr>
          <w:rFonts w:cs="Arial"/>
        </w:rPr>
        <w:t xml:space="preserve">HOPWA) funds provide housing assistance and related supportive services for </w:t>
      </w:r>
      <w:proofErr w:type="gramStart"/>
      <w:r>
        <w:rPr>
          <w:rFonts w:cs="Arial"/>
        </w:rPr>
        <w:t>persons</w:t>
      </w:r>
      <w:proofErr w:type="gramEnd"/>
      <w:r>
        <w:rPr>
          <w:rFonts w:cs="Arial"/>
        </w:rPr>
        <w:t xml:space="preserve"> living with HIV/AIDS and their families. </w:t>
      </w:r>
    </w:p>
    <w:p w14:paraId="7D6BE34C" w14:textId="77777777" w:rsidR="00AF66A8" w:rsidRDefault="00AF66A8" w:rsidP="00AF66A8">
      <w:pPr>
        <w:spacing w:beforeAutospacing="1" w:afterAutospacing="1"/>
        <w:rPr>
          <w:rFonts w:cs="Arial"/>
        </w:rPr>
      </w:pPr>
      <w:r>
        <w:rPr>
          <w:rFonts w:cs="Arial"/>
        </w:rPr>
        <w:t>Present inflation and rising housing costs continue to place significant pressure on vulnerable households. Charlotte’s strong job market is resulting in a high demand for housing in the rental and purchase market. The combination of rising prices and inadequate wages makes it very challenging for many households to rent or buy affordable housing, especially those with incomes below 80% of the area median income. </w:t>
      </w:r>
    </w:p>
    <w:p w14:paraId="2A4A8EA5" w14:textId="5CB29DBD" w:rsidR="00AF66A8" w:rsidRPr="009E5390" w:rsidRDefault="00AF66A8" w:rsidP="009E5390">
      <w:pPr>
        <w:spacing w:beforeAutospacing="1" w:afterAutospacing="1"/>
        <w:rPr>
          <w:rFonts w:cs="Arial"/>
        </w:rPr>
      </w:pPr>
      <w:r>
        <w:rPr>
          <w:rFonts w:cs="Arial"/>
        </w:rPr>
        <w:t>In response to these challenges, the City of Charlotte remains committed to leveraging federal and local resources to increase affordable housing and economic opportunities. City leaders share a vision with the community of an increasingly equitable city that offers a range of housing options in areas of high opportunity. The city is steadfast in its commitment to providing resources aimed at protecting and supporting Charlotte’s most vulnerable populations. </w:t>
      </w:r>
    </w:p>
    <w:p w14:paraId="199485E6" w14:textId="77777777" w:rsidR="00FD43ED" w:rsidRDefault="001810F9">
      <w:pPr>
        <w:rPr>
          <w:b/>
          <w:sz w:val="24"/>
          <w:szCs w:val="24"/>
        </w:rPr>
      </w:pPr>
      <w:r>
        <w:rPr>
          <w:b/>
          <w:sz w:val="24"/>
          <w:szCs w:val="24"/>
        </w:rPr>
        <w:t>2.</w:t>
      </w:r>
      <w:r>
        <w:rPr>
          <w:b/>
          <w:sz w:val="24"/>
          <w:szCs w:val="24"/>
        </w:rPr>
        <w:tab/>
        <w:t xml:space="preserve">Summarize the objectives and outcomes identified in the Plan  </w:t>
      </w:r>
    </w:p>
    <w:p w14:paraId="08CC93EE" w14:textId="77777777" w:rsidR="002022E8" w:rsidRDefault="002022E8" w:rsidP="002022E8">
      <w:pPr>
        <w:spacing w:beforeAutospacing="1" w:afterAutospacing="1"/>
        <w:rPr>
          <w:rFonts w:cs="Arial"/>
        </w:rPr>
      </w:pPr>
      <w:r>
        <w:rPr>
          <w:rFonts w:cs="Arial"/>
        </w:rPr>
        <w:lastRenderedPageBreak/>
        <w:t>The City of Charlotte’s Plan builds off the successes of past plans and identifies seven goals for the year’s activities: </w:t>
      </w:r>
    </w:p>
    <w:p w14:paraId="2B53C9F5" w14:textId="77777777" w:rsidR="002022E8" w:rsidRDefault="002022E8" w:rsidP="002022E8">
      <w:pPr>
        <w:numPr>
          <w:ilvl w:val="0"/>
          <w:numId w:val="18"/>
        </w:numPr>
        <w:spacing w:beforeAutospacing="1" w:afterAutospacing="1"/>
      </w:pPr>
      <w:r>
        <w:rPr>
          <w:rFonts w:cs="Arial"/>
        </w:rPr>
        <w:t>Provide opportunities for homeownership </w:t>
      </w:r>
    </w:p>
    <w:p w14:paraId="48779432" w14:textId="77777777" w:rsidR="002022E8" w:rsidRDefault="002022E8" w:rsidP="002022E8">
      <w:pPr>
        <w:numPr>
          <w:ilvl w:val="0"/>
          <w:numId w:val="18"/>
        </w:numPr>
        <w:spacing w:beforeAutospacing="1" w:afterAutospacing="1"/>
      </w:pPr>
      <w:r>
        <w:rPr>
          <w:rFonts w:cs="Arial"/>
        </w:rPr>
        <w:t>Improve existing housing stock </w:t>
      </w:r>
    </w:p>
    <w:p w14:paraId="2E7D13FD" w14:textId="77777777" w:rsidR="002022E8" w:rsidRDefault="002022E8" w:rsidP="002022E8">
      <w:pPr>
        <w:numPr>
          <w:ilvl w:val="0"/>
          <w:numId w:val="18"/>
        </w:numPr>
        <w:spacing w:beforeAutospacing="1" w:afterAutospacing="1"/>
      </w:pPr>
      <w:r>
        <w:rPr>
          <w:rFonts w:cs="Arial"/>
        </w:rPr>
        <w:t>Increase neighborhood sustainability </w:t>
      </w:r>
    </w:p>
    <w:p w14:paraId="0F7491E0" w14:textId="77777777" w:rsidR="002022E8" w:rsidRDefault="002022E8" w:rsidP="002022E8">
      <w:pPr>
        <w:numPr>
          <w:ilvl w:val="0"/>
          <w:numId w:val="18"/>
        </w:numPr>
        <w:spacing w:beforeAutospacing="1" w:afterAutospacing="1"/>
      </w:pPr>
      <w:r>
        <w:rPr>
          <w:rFonts w:cs="Arial"/>
        </w:rPr>
        <w:t>Provide temporary rental assistance </w:t>
      </w:r>
    </w:p>
    <w:p w14:paraId="060D045D" w14:textId="77777777" w:rsidR="002022E8" w:rsidRDefault="002022E8" w:rsidP="002022E8">
      <w:pPr>
        <w:numPr>
          <w:ilvl w:val="0"/>
          <w:numId w:val="18"/>
        </w:numPr>
        <w:spacing w:beforeAutospacing="1" w:afterAutospacing="1"/>
      </w:pPr>
      <w:r>
        <w:rPr>
          <w:rFonts w:cs="Arial"/>
        </w:rPr>
        <w:t xml:space="preserve">Provide programs to support </w:t>
      </w:r>
      <w:proofErr w:type="gramStart"/>
      <w:r>
        <w:rPr>
          <w:rFonts w:cs="Arial"/>
        </w:rPr>
        <w:t>persons</w:t>
      </w:r>
      <w:proofErr w:type="gramEnd"/>
      <w:r>
        <w:rPr>
          <w:rFonts w:cs="Arial"/>
        </w:rPr>
        <w:t xml:space="preserve"> with HIV/AIDS </w:t>
      </w:r>
    </w:p>
    <w:p w14:paraId="3C6D09ED" w14:textId="77777777" w:rsidR="002022E8" w:rsidRDefault="002022E8" w:rsidP="002022E8">
      <w:pPr>
        <w:numPr>
          <w:ilvl w:val="0"/>
          <w:numId w:val="18"/>
        </w:numPr>
        <w:spacing w:beforeAutospacing="1" w:afterAutospacing="1"/>
      </w:pPr>
      <w:r>
        <w:rPr>
          <w:rFonts w:cs="Arial"/>
        </w:rPr>
        <w:t>Assist households in crisis </w:t>
      </w:r>
    </w:p>
    <w:p w14:paraId="3E228E08" w14:textId="2B40414E" w:rsidR="002022E8" w:rsidRDefault="002022E8" w:rsidP="002022E8">
      <w:pPr>
        <w:numPr>
          <w:ilvl w:val="0"/>
          <w:numId w:val="18"/>
        </w:numPr>
        <w:spacing w:beforeAutospacing="1" w:afterAutospacing="1"/>
      </w:pPr>
      <w:r>
        <w:rPr>
          <w:rFonts w:cs="Arial"/>
        </w:rPr>
        <w:t>Increase the supply of affordable rental housing     </w:t>
      </w:r>
    </w:p>
    <w:p w14:paraId="4EAFA6F1" w14:textId="736A23F1" w:rsidR="002022E8" w:rsidRDefault="002022E8" w:rsidP="002022E8">
      <w:pPr>
        <w:spacing w:beforeAutospacing="1" w:afterAutospacing="1"/>
        <w:rPr>
          <w:rFonts w:cs="Arial"/>
        </w:rPr>
      </w:pPr>
      <w:r>
        <w:rPr>
          <w:rFonts w:cs="Arial"/>
        </w:rPr>
        <w:t xml:space="preserve">Some goals will be accomplished through continued funding of the city’s housing rehabilitation programs and the House Charlotte down payment assistance program. Other goals will be accomplished by partnering with community agencies to rehabilitate and develop housing, provide emergency utility and rental assistance, and support programs that assist families with returning to self-sufficiency. Ending and preventing homelessness continues to be a particular focus for the Charlotte community and this Plan. To assist in reaching this goal, the city will continue to provide support for homeless services agencies through </w:t>
      </w:r>
      <w:proofErr w:type="gramStart"/>
      <w:r>
        <w:rPr>
          <w:rFonts w:cs="Arial"/>
        </w:rPr>
        <w:t>funding of</w:t>
      </w:r>
      <w:proofErr w:type="gramEnd"/>
      <w:r>
        <w:rPr>
          <w:rFonts w:cs="Arial"/>
        </w:rPr>
        <w:t xml:space="preserve"> shelter operations, homelessness prevention, and the provision of rental subsidies.</w:t>
      </w:r>
    </w:p>
    <w:p w14:paraId="43A443D1" w14:textId="77777777" w:rsidR="002022E8" w:rsidRDefault="002022E8" w:rsidP="002022E8">
      <w:pPr>
        <w:spacing w:beforeAutospacing="1" w:afterAutospacing="1"/>
        <w:rPr>
          <w:rFonts w:cs="Arial"/>
        </w:rPr>
      </w:pPr>
      <w:r>
        <w:rPr>
          <w:rFonts w:cs="Arial"/>
        </w:rPr>
        <w:t>Review and approval of the Annual Action Plan by the City Council is a requirement for continued participation in federally funded housing and community development programs. The outlined activities in this plan address three statutory goals set by HUD:</w:t>
      </w:r>
    </w:p>
    <w:p w14:paraId="0FCA81B8" w14:textId="77777777" w:rsidR="002022E8" w:rsidRDefault="002022E8" w:rsidP="002022E8">
      <w:pPr>
        <w:numPr>
          <w:ilvl w:val="0"/>
          <w:numId w:val="19"/>
        </w:numPr>
        <w:spacing w:beforeAutospacing="1" w:afterAutospacing="1"/>
        <w:rPr>
          <w:rFonts w:cs="Arial"/>
        </w:rPr>
      </w:pPr>
      <w:r>
        <w:rPr>
          <w:rFonts w:cs="Arial"/>
        </w:rPr>
        <w:t>Provide Decent Housing </w:t>
      </w:r>
    </w:p>
    <w:p w14:paraId="66DF2CAF" w14:textId="77777777" w:rsidR="002022E8" w:rsidRDefault="002022E8" w:rsidP="002022E8">
      <w:pPr>
        <w:numPr>
          <w:ilvl w:val="0"/>
          <w:numId w:val="19"/>
        </w:numPr>
        <w:spacing w:beforeAutospacing="1" w:afterAutospacing="1"/>
        <w:rPr>
          <w:rFonts w:cs="Arial"/>
        </w:rPr>
      </w:pPr>
      <w:r>
        <w:rPr>
          <w:rFonts w:cs="Arial"/>
        </w:rPr>
        <w:t>Provide Suitable Living Environments </w:t>
      </w:r>
    </w:p>
    <w:p w14:paraId="3EE26468" w14:textId="77777777" w:rsidR="002022E8" w:rsidRPr="002022E8" w:rsidRDefault="002022E8" w:rsidP="002022E8">
      <w:pPr>
        <w:pStyle w:val="ListParagraph"/>
        <w:numPr>
          <w:ilvl w:val="0"/>
          <w:numId w:val="19"/>
        </w:numPr>
        <w:rPr>
          <w:rFonts w:cs="Arial"/>
        </w:rPr>
      </w:pPr>
      <w:r w:rsidRPr="002022E8">
        <w:rPr>
          <w:rFonts w:cs="Arial"/>
        </w:rPr>
        <w:t xml:space="preserve">Provide Expanded Economic Opportunities </w:t>
      </w:r>
    </w:p>
    <w:p w14:paraId="72B64CB2" w14:textId="7E708D1C" w:rsidR="00FD43ED" w:rsidRDefault="002022E8" w:rsidP="002022E8">
      <w:pPr>
        <w:rPr>
          <w:b/>
          <w:sz w:val="24"/>
          <w:szCs w:val="24"/>
        </w:rPr>
      </w:pPr>
      <w:r>
        <w:rPr>
          <w:rFonts w:cs="Arial"/>
        </w:rPr>
        <w:t>3</w:t>
      </w:r>
      <w:r>
        <w:rPr>
          <w:b/>
          <w:sz w:val="24"/>
          <w:szCs w:val="24"/>
        </w:rPr>
        <w:t>.</w:t>
      </w:r>
      <w:r>
        <w:rPr>
          <w:b/>
          <w:sz w:val="24"/>
          <w:szCs w:val="24"/>
        </w:rPr>
        <w:tab/>
        <w:t xml:space="preserve">Evaluation of past performance </w:t>
      </w:r>
    </w:p>
    <w:p w14:paraId="63A1AFE8" w14:textId="77777777" w:rsidR="000543DF" w:rsidRDefault="000543DF" w:rsidP="000543DF">
      <w:pPr>
        <w:spacing w:beforeAutospacing="1" w:afterAutospacing="1"/>
        <w:rPr>
          <w:rFonts w:cs="Arial"/>
        </w:rPr>
      </w:pPr>
      <w:r>
        <w:rPr>
          <w:rFonts w:cs="Arial"/>
        </w:rPr>
        <w:t>The most recent Consolidated Annual Performance and Evaluation Report, covering the period between July 1, 2024, through June 30, 2025, includes the following accomplishments: </w:t>
      </w:r>
    </w:p>
    <w:p w14:paraId="4CE63085" w14:textId="77777777" w:rsidR="000543DF" w:rsidRDefault="000543DF" w:rsidP="000543DF">
      <w:pPr>
        <w:keepNext/>
        <w:widowControl w:val="0"/>
        <w:spacing w:after="0" w:line="240" w:lineRule="auto"/>
        <w:rPr>
          <w:rFonts w:cstheme="minorHAnsi"/>
        </w:rPr>
      </w:pPr>
      <w:r w:rsidRPr="00643343">
        <w:rPr>
          <w:rFonts w:cstheme="minorHAnsi"/>
          <w:b/>
          <w:bCs/>
        </w:rPr>
        <w:t>Affordable Housing Development and Rehabilitation</w:t>
      </w:r>
      <w:r w:rsidRPr="00643343">
        <w:rPr>
          <w:rFonts w:cstheme="minorHAnsi"/>
        </w:rPr>
        <w:br/>
        <w:t xml:space="preserve">Through investments </w:t>
      </w:r>
      <w:proofErr w:type="gramStart"/>
      <w:r w:rsidRPr="00643343">
        <w:rPr>
          <w:rFonts w:cstheme="minorHAnsi"/>
        </w:rPr>
        <w:t>of</w:t>
      </w:r>
      <w:proofErr w:type="gramEnd"/>
      <w:r w:rsidRPr="00643343">
        <w:rPr>
          <w:rFonts w:cstheme="minorHAnsi"/>
        </w:rPr>
        <w:t xml:space="preserve"> Federal resources, the </w:t>
      </w:r>
      <w:proofErr w:type="gramStart"/>
      <w:r w:rsidRPr="00643343">
        <w:rPr>
          <w:rFonts w:cstheme="minorHAnsi"/>
        </w:rPr>
        <w:t>City</w:t>
      </w:r>
      <w:proofErr w:type="gramEnd"/>
      <w:r w:rsidRPr="00643343">
        <w:rPr>
          <w:rFonts w:cstheme="minorHAnsi"/>
        </w:rPr>
        <w:t xml:space="preserve"> supported the production of </w:t>
      </w:r>
      <w:r w:rsidRPr="00643343">
        <w:rPr>
          <w:rFonts w:cstheme="minorHAnsi"/>
          <w:b/>
          <w:bCs/>
        </w:rPr>
        <w:t>262 affordable housing units</w:t>
      </w:r>
      <w:r w:rsidRPr="00643343">
        <w:rPr>
          <w:rFonts w:cstheme="minorHAnsi"/>
        </w:rPr>
        <w:t>. These units were delivered through both new multifamily construction and rehabilitation of existing housing stock, ensuring long-term affordability for low- and moderate-income households. The City’s financing helped close funding gaps for developers, while rehabilitation preserved critical affordable housing that might otherwise have been lost due to age or disrepair.</w:t>
      </w:r>
    </w:p>
    <w:p w14:paraId="35E044F8" w14:textId="77777777" w:rsidR="000543DF" w:rsidRPr="00643343" w:rsidRDefault="000543DF" w:rsidP="000543DF">
      <w:pPr>
        <w:keepNext/>
        <w:widowControl w:val="0"/>
        <w:spacing w:after="0" w:line="240" w:lineRule="auto"/>
        <w:rPr>
          <w:rFonts w:cstheme="minorHAnsi"/>
        </w:rPr>
      </w:pPr>
    </w:p>
    <w:p w14:paraId="77C2B216" w14:textId="77777777" w:rsidR="000543DF" w:rsidRDefault="000543DF" w:rsidP="000543DF">
      <w:pPr>
        <w:keepNext/>
        <w:widowControl w:val="0"/>
        <w:spacing w:after="0" w:line="240" w:lineRule="auto"/>
        <w:rPr>
          <w:rFonts w:cstheme="minorHAnsi"/>
        </w:rPr>
      </w:pPr>
      <w:r w:rsidRPr="00643343">
        <w:rPr>
          <w:rFonts w:cstheme="minorHAnsi"/>
          <w:b/>
          <w:bCs/>
        </w:rPr>
        <w:t>Homeownership Assistance</w:t>
      </w:r>
      <w:r w:rsidRPr="00643343">
        <w:rPr>
          <w:rFonts w:cstheme="minorHAnsi"/>
        </w:rPr>
        <w:br/>
        <w:t xml:space="preserve">The City provided </w:t>
      </w:r>
      <w:r w:rsidRPr="00D36C76">
        <w:rPr>
          <w:rFonts w:cstheme="minorHAnsi"/>
        </w:rPr>
        <w:t>down-payment assistance to</w:t>
      </w:r>
      <w:r w:rsidRPr="00643343">
        <w:rPr>
          <w:rFonts w:cstheme="minorHAnsi"/>
          <w:b/>
          <w:bCs/>
        </w:rPr>
        <w:t xml:space="preserve"> 15</w:t>
      </w:r>
      <w:r>
        <w:rPr>
          <w:rFonts w:cstheme="minorHAnsi"/>
          <w:b/>
          <w:bCs/>
        </w:rPr>
        <w:t>9</w:t>
      </w:r>
      <w:r w:rsidRPr="00643343">
        <w:rPr>
          <w:rFonts w:cstheme="minorHAnsi"/>
          <w:b/>
          <w:bCs/>
        </w:rPr>
        <w:t xml:space="preserve"> households</w:t>
      </w:r>
      <w:r w:rsidRPr="00643343">
        <w:rPr>
          <w:rFonts w:cstheme="minorHAnsi"/>
        </w:rPr>
        <w:t xml:space="preserve">, allowing first-time buyers to purchase homes in Charlotte’s competitive market. This investment not only increased access to homeownership </w:t>
      </w:r>
      <w:r w:rsidRPr="00643343">
        <w:rPr>
          <w:rFonts w:cstheme="minorHAnsi"/>
        </w:rPr>
        <w:lastRenderedPageBreak/>
        <w:t>for lower-income households but also contributed to neighborhood stability by helping families build equity and remain rooted in the community. The program was paired with homebuyer education to promote sustainable homeownership.</w:t>
      </w:r>
    </w:p>
    <w:p w14:paraId="0336E796" w14:textId="77777777" w:rsidR="000543DF" w:rsidRPr="00643343" w:rsidRDefault="000543DF" w:rsidP="000543DF">
      <w:pPr>
        <w:keepNext/>
        <w:widowControl w:val="0"/>
        <w:spacing w:after="0" w:line="240" w:lineRule="auto"/>
        <w:rPr>
          <w:rFonts w:cstheme="minorHAnsi"/>
        </w:rPr>
      </w:pPr>
    </w:p>
    <w:p w14:paraId="6C5F270D" w14:textId="77777777" w:rsidR="000543DF" w:rsidRDefault="000543DF" w:rsidP="000543DF">
      <w:pPr>
        <w:keepNext/>
        <w:widowControl w:val="0"/>
        <w:spacing w:after="0" w:line="240" w:lineRule="auto"/>
        <w:rPr>
          <w:rFonts w:cstheme="minorHAnsi"/>
        </w:rPr>
      </w:pPr>
      <w:r w:rsidRPr="00643343">
        <w:rPr>
          <w:rFonts w:cstheme="minorHAnsi"/>
          <w:b/>
          <w:bCs/>
        </w:rPr>
        <w:t>Tenant-Based Rental Assistance and Homelessness Prevention</w:t>
      </w:r>
      <w:r w:rsidRPr="00643343">
        <w:rPr>
          <w:rFonts w:cstheme="minorHAnsi"/>
        </w:rPr>
        <w:br/>
        <w:t xml:space="preserve">More than </w:t>
      </w:r>
      <w:r>
        <w:rPr>
          <w:rFonts w:cstheme="minorHAnsi"/>
          <w:b/>
          <w:bCs/>
        </w:rPr>
        <w:t>4</w:t>
      </w:r>
      <w:r w:rsidRPr="00643343">
        <w:rPr>
          <w:rFonts w:cstheme="minorHAnsi"/>
          <w:b/>
          <w:bCs/>
        </w:rPr>
        <w:t>,</w:t>
      </w:r>
      <w:r>
        <w:rPr>
          <w:rFonts w:cstheme="minorHAnsi"/>
          <w:b/>
          <w:bCs/>
        </w:rPr>
        <w:t>850</w:t>
      </w:r>
      <w:r w:rsidRPr="00643343">
        <w:rPr>
          <w:rFonts w:cstheme="minorHAnsi"/>
          <w:b/>
          <w:bCs/>
        </w:rPr>
        <w:t xml:space="preserve"> individuals</w:t>
      </w:r>
      <w:r w:rsidRPr="00643343">
        <w:rPr>
          <w:rFonts w:cstheme="minorHAnsi"/>
        </w:rPr>
        <w:t xml:space="preserve"> benefited from a combination of Emergency Solutions Grant (ESG) and HOME-funded Tenant-Based Rental Assistance. These programs provided vital support for households at risk of homelessness, covering rental payments and associated housing costs. By stabilizing housing situations for vulnerable residents, the </w:t>
      </w:r>
      <w:proofErr w:type="gramStart"/>
      <w:r w:rsidRPr="00643343">
        <w:rPr>
          <w:rFonts w:cstheme="minorHAnsi"/>
        </w:rPr>
        <w:t>City</w:t>
      </w:r>
      <w:proofErr w:type="gramEnd"/>
      <w:r w:rsidRPr="00643343">
        <w:rPr>
          <w:rFonts w:cstheme="minorHAnsi"/>
        </w:rPr>
        <w:t xml:space="preserve"> was able to prevent evictions, reduce shelter stays, and connect participants with supportive services to promote long-term housing stability.</w:t>
      </w:r>
    </w:p>
    <w:p w14:paraId="196A1B75" w14:textId="77777777" w:rsidR="000543DF" w:rsidRDefault="000543DF" w:rsidP="000543DF">
      <w:pPr>
        <w:keepNext/>
        <w:widowControl w:val="0"/>
        <w:spacing w:after="0" w:line="240" w:lineRule="auto"/>
        <w:rPr>
          <w:rFonts w:cstheme="minorHAnsi"/>
        </w:rPr>
      </w:pPr>
    </w:p>
    <w:p w14:paraId="16AC1A1E" w14:textId="77777777" w:rsidR="000543DF" w:rsidRDefault="000543DF" w:rsidP="000543DF">
      <w:pPr>
        <w:keepNext/>
        <w:widowControl w:val="0"/>
        <w:spacing w:after="0" w:line="240" w:lineRule="auto"/>
        <w:rPr>
          <w:rFonts w:cstheme="minorHAnsi"/>
          <w:b/>
          <w:bCs/>
        </w:rPr>
      </w:pPr>
      <w:r w:rsidRPr="00F81A0B">
        <w:rPr>
          <w:rFonts w:cstheme="minorHAnsi"/>
          <w:b/>
          <w:bCs/>
        </w:rPr>
        <w:t>Public Services</w:t>
      </w:r>
    </w:p>
    <w:p w14:paraId="6372B6BB" w14:textId="77777777" w:rsidR="000543DF" w:rsidRDefault="000543DF" w:rsidP="000543DF">
      <w:pPr>
        <w:keepNext/>
        <w:widowControl w:val="0"/>
        <w:spacing w:after="0" w:line="240" w:lineRule="auto"/>
        <w:rPr>
          <w:rFonts w:cstheme="minorHAnsi"/>
        </w:rPr>
      </w:pPr>
      <w:r w:rsidRPr="009D3F25">
        <w:rPr>
          <w:rFonts w:cstheme="minorHAnsi"/>
        </w:rPr>
        <w:t xml:space="preserve">More than </w:t>
      </w:r>
      <w:r w:rsidRPr="00D36C76">
        <w:rPr>
          <w:rFonts w:cstheme="minorHAnsi"/>
          <w:b/>
          <w:bCs/>
        </w:rPr>
        <w:t>250 residents</w:t>
      </w:r>
      <w:r w:rsidRPr="009D3F25">
        <w:rPr>
          <w:rFonts w:cstheme="minorHAnsi"/>
        </w:rPr>
        <w:t xml:space="preserve"> benefited from CDBG-funded public service activities, including deposit assistance, employment training, and youth services. These programs provided essential support to households by reducing barriers to housing, expanding access to job opportunities, and promoting positive development for young people. </w:t>
      </w:r>
    </w:p>
    <w:p w14:paraId="36E75889" w14:textId="77777777" w:rsidR="0035539C" w:rsidRDefault="0035539C" w:rsidP="000543DF">
      <w:pPr>
        <w:keepNext/>
        <w:widowControl w:val="0"/>
        <w:spacing w:after="0" w:line="240" w:lineRule="auto"/>
        <w:rPr>
          <w:rFonts w:cstheme="minorHAnsi"/>
        </w:rPr>
      </w:pPr>
    </w:p>
    <w:p w14:paraId="36044DEA" w14:textId="77777777" w:rsidR="00FD43ED" w:rsidRDefault="001810F9">
      <w:pPr>
        <w:rPr>
          <w:b/>
          <w:sz w:val="24"/>
          <w:szCs w:val="24"/>
        </w:rPr>
      </w:pPr>
      <w:r>
        <w:rPr>
          <w:b/>
          <w:sz w:val="24"/>
          <w:szCs w:val="24"/>
        </w:rPr>
        <w:t>4.</w:t>
      </w:r>
      <w:r>
        <w:rPr>
          <w:b/>
          <w:sz w:val="24"/>
          <w:szCs w:val="24"/>
        </w:rPr>
        <w:tab/>
        <w:t xml:space="preserve">Summary of Citizen Participation Process and consultation process </w:t>
      </w:r>
    </w:p>
    <w:p w14:paraId="653F8C1D" w14:textId="77777777" w:rsidR="0035539C" w:rsidRDefault="0035539C" w:rsidP="0035539C">
      <w:pPr>
        <w:spacing w:beforeAutospacing="1" w:afterAutospacing="1"/>
        <w:rPr>
          <w:rFonts w:cs="Arial"/>
        </w:rPr>
      </w:pPr>
      <w:r>
        <w:rPr>
          <w:rFonts w:cs="Arial"/>
        </w:rPr>
        <w:t xml:space="preserve">The City of Charlotte is dedicated to ensuring all Charlotte-Mecklenburg residents </w:t>
      </w:r>
      <w:proofErr w:type="gramStart"/>
      <w:r>
        <w:rPr>
          <w:rFonts w:cs="Arial"/>
        </w:rPr>
        <w:t>have the opportunity to</w:t>
      </w:r>
      <w:proofErr w:type="gramEnd"/>
      <w:r>
        <w:rPr>
          <w:rFonts w:cs="Arial"/>
        </w:rPr>
        <w:t xml:space="preserve"> learn, understand, and provide comments regarding the city’s plans. The city engages citizens in its planning processes, which leads to improved plans that more accurately reflect the needs and ambitions of all </w:t>
      </w:r>
      <w:proofErr w:type="spellStart"/>
      <w:r>
        <w:rPr>
          <w:rFonts w:cs="Arial"/>
        </w:rPr>
        <w:t>Charlotteans</w:t>
      </w:r>
      <w:proofErr w:type="spellEnd"/>
      <w:r>
        <w:rPr>
          <w:rFonts w:cs="Arial"/>
        </w:rPr>
        <w:t>. </w:t>
      </w:r>
    </w:p>
    <w:p w14:paraId="51EF235A" w14:textId="77777777" w:rsidR="0035539C" w:rsidRDefault="0035539C" w:rsidP="0035539C">
      <w:pPr>
        <w:spacing w:beforeAutospacing="1" w:afterAutospacing="1"/>
        <w:rPr>
          <w:rFonts w:cs="Arial"/>
        </w:rPr>
      </w:pPr>
      <w:r>
        <w:rPr>
          <w:rFonts w:cs="Arial"/>
        </w:rPr>
        <w:t xml:space="preserve">While developing the Annual Action Plan, the city consults with its housing and community development partners. These groups included non-profit organizations, Carolina’s Care Partnership, the Continuum of Care, </w:t>
      </w:r>
      <w:proofErr w:type="spellStart"/>
      <w:r>
        <w:rPr>
          <w:rFonts w:cs="Arial"/>
        </w:rPr>
        <w:t>Dreamkey</w:t>
      </w:r>
      <w:proofErr w:type="spellEnd"/>
      <w:r>
        <w:rPr>
          <w:rFonts w:cs="Arial"/>
        </w:rPr>
        <w:t xml:space="preserve"> Inc., and INLIVIAN. These meetings provide an opportunity to build upon the extensive consultation that took place during the preparation of the city’s 2025-2029 Consolidated Plan. </w:t>
      </w:r>
      <w:r>
        <w:rPr>
          <w:rFonts w:cs="Arial"/>
        </w:rPr>
        <w:br/>
        <w:t xml:space="preserve">  Additionally, the following community engagement will occur during the Action Plan development:</w:t>
      </w:r>
    </w:p>
    <w:p w14:paraId="5E2C2656" w14:textId="005587B2" w:rsidR="0035539C" w:rsidRDefault="0035539C" w:rsidP="0035539C">
      <w:pPr>
        <w:numPr>
          <w:ilvl w:val="0"/>
          <w:numId w:val="3"/>
        </w:numPr>
        <w:spacing w:beforeAutospacing="1" w:afterAutospacing="1"/>
        <w:rPr>
          <w:rFonts w:cs="Arial"/>
        </w:rPr>
      </w:pPr>
      <w:r>
        <w:rPr>
          <w:rFonts w:cs="Arial"/>
        </w:rPr>
        <w:t>Publishing advertisements for the two public forums and</w:t>
      </w:r>
      <w:r w:rsidR="00224C35">
        <w:rPr>
          <w:rFonts w:cs="Arial"/>
        </w:rPr>
        <w:t xml:space="preserve"> </w:t>
      </w:r>
      <w:r>
        <w:rPr>
          <w:rFonts w:cs="Arial"/>
        </w:rPr>
        <w:t>public hearings.</w:t>
      </w:r>
    </w:p>
    <w:p w14:paraId="5EC787A2" w14:textId="77777777" w:rsidR="0035539C" w:rsidRPr="000E128C" w:rsidRDefault="0035539C" w:rsidP="0035539C">
      <w:pPr>
        <w:numPr>
          <w:ilvl w:val="0"/>
          <w:numId w:val="3"/>
        </w:numPr>
        <w:spacing w:beforeAutospacing="1" w:afterAutospacing="1"/>
        <w:rPr>
          <w:rFonts w:cs="Arial"/>
        </w:rPr>
      </w:pPr>
      <w:r w:rsidRPr="000E128C">
        <w:rPr>
          <w:rFonts w:cs="Arial"/>
        </w:rPr>
        <w:t>Publishing a draft copy of the Plan on the City’s website, with paper copies available upon request in English and Spanish. The draft Plan will be available for at least 30 days, from March 18, 2026, through April 17, 2026, for public review and comment.</w:t>
      </w:r>
    </w:p>
    <w:p w14:paraId="27AB3C40" w14:textId="77777777" w:rsidR="0035539C" w:rsidRDefault="0035539C" w:rsidP="0035539C">
      <w:pPr>
        <w:numPr>
          <w:ilvl w:val="0"/>
          <w:numId w:val="3"/>
        </w:numPr>
        <w:spacing w:beforeAutospacing="1" w:afterAutospacing="1"/>
        <w:rPr>
          <w:rFonts w:cs="Arial"/>
        </w:rPr>
      </w:pPr>
      <w:r>
        <w:rPr>
          <w:rFonts w:cs="Arial"/>
        </w:rPr>
        <w:t>Holding two in-person forums on February 11, 2026, and February 17, 2026. During the forums, staff will provide an overview of the Plan, answer participants’ questions, and provide participants with opportunities to make comments.</w:t>
      </w:r>
    </w:p>
    <w:p w14:paraId="16AC2621" w14:textId="6F333A64" w:rsidR="0035539C" w:rsidRPr="00FC345C" w:rsidRDefault="0035539C" w:rsidP="00FC345C">
      <w:pPr>
        <w:numPr>
          <w:ilvl w:val="0"/>
          <w:numId w:val="3"/>
        </w:numPr>
        <w:spacing w:beforeAutospacing="1" w:afterAutospacing="1"/>
        <w:rPr>
          <w:rFonts w:cs="Arial"/>
        </w:rPr>
      </w:pPr>
      <w:r>
        <w:rPr>
          <w:rFonts w:cs="Arial"/>
        </w:rPr>
        <w:t>City Council will hold a public hearing on April 13, 2026, during the council business meeting</w:t>
      </w:r>
    </w:p>
    <w:p w14:paraId="21E3E97F" w14:textId="77777777" w:rsidR="00FD43ED" w:rsidRDefault="001810F9">
      <w:pPr>
        <w:rPr>
          <w:b/>
          <w:sz w:val="24"/>
          <w:szCs w:val="24"/>
        </w:rPr>
      </w:pPr>
      <w:r>
        <w:rPr>
          <w:b/>
          <w:sz w:val="24"/>
          <w:szCs w:val="24"/>
        </w:rPr>
        <w:t>5.</w:t>
      </w:r>
      <w:r>
        <w:rPr>
          <w:b/>
          <w:sz w:val="24"/>
          <w:szCs w:val="24"/>
        </w:rPr>
        <w:tab/>
        <w:t>Summary of public comments</w:t>
      </w:r>
    </w:p>
    <w:p w14:paraId="3F8179DD" w14:textId="05844775" w:rsidR="00FD43ED" w:rsidRDefault="006A3EE0">
      <w:pPr>
        <w:rPr>
          <w:sz w:val="24"/>
          <w:szCs w:val="24"/>
        </w:rPr>
      </w:pPr>
      <w:r>
        <w:rPr>
          <w:sz w:val="24"/>
          <w:szCs w:val="24"/>
        </w:rPr>
        <w:t>Public engagement is ongoing</w:t>
      </w:r>
    </w:p>
    <w:p w14:paraId="652CED1F" w14:textId="77777777" w:rsidR="00FD43ED" w:rsidRDefault="001810F9">
      <w:pPr>
        <w:rPr>
          <w:b/>
          <w:sz w:val="24"/>
          <w:szCs w:val="24"/>
        </w:rPr>
      </w:pPr>
      <w:r>
        <w:rPr>
          <w:b/>
          <w:sz w:val="24"/>
          <w:szCs w:val="24"/>
        </w:rPr>
        <w:t>6.</w:t>
      </w:r>
      <w:r>
        <w:rPr>
          <w:b/>
          <w:sz w:val="24"/>
          <w:szCs w:val="24"/>
        </w:rPr>
        <w:tab/>
        <w:t>Summary of comments or views not accepted and the reasons for not accepting them</w:t>
      </w:r>
    </w:p>
    <w:p w14:paraId="5523DD5C" w14:textId="07BE14AF" w:rsidR="00104D1A" w:rsidRPr="00104D1A" w:rsidRDefault="00104D1A">
      <w:pPr>
        <w:rPr>
          <w:bCs/>
          <w:sz w:val="24"/>
          <w:szCs w:val="24"/>
        </w:rPr>
      </w:pPr>
      <w:r w:rsidRPr="00104D1A">
        <w:rPr>
          <w:bCs/>
          <w:sz w:val="24"/>
          <w:szCs w:val="24"/>
        </w:rPr>
        <w:lastRenderedPageBreak/>
        <w:t>N/A</w:t>
      </w:r>
    </w:p>
    <w:p w14:paraId="0791B64D" w14:textId="77777777" w:rsidR="00FD43ED" w:rsidRDefault="001810F9">
      <w:pPr>
        <w:rPr>
          <w:b/>
          <w:sz w:val="24"/>
          <w:szCs w:val="24"/>
        </w:rPr>
      </w:pPr>
      <w:r>
        <w:rPr>
          <w:b/>
          <w:sz w:val="24"/>
          <w:szCs w:val="24"/>
        </w:rPr>
        <w:t>7.</w:t>
      </w:r>
      <w:r>
        <w:rPr>
          <w:b/>
          <w:sz w:val="24"/>
          <w:szCs w:val="24"/>
        </w:rPr>
        <w:tab/>
        <w:t>Summary</w:t>
      </w:r>
    </w:p>
    <w:p w14:paraId="3960EB8D" w14:textId="1FAE71E2" w:rsidR="005F2285" w:rsidRPr="005F2285" w:rsidRDefault="005F2285">
      <w:pPr>
        <w:rPr>
          <w:bCs/>
          <w:sz w:val="24"/>
          <w:szCs w:val="24"/>
        </w:rPr>
      </w:pPr>
      <w:r w:rsidRPr="005F2285">
        <w:rPr>
          <w:bCs/>
          <w:sz w:val="24"/>
          <w:szCs w:val="24"/>
        </w:rPr>
        <w:t>The City of Charlotte, its elected officials, and community development partners are dedicated to ensuring that all </w:t>
      </w:r>
      <w:proofErr w:type="spellStart"/>
      <w:r w:rsidRPr="005F2285">
        <w:rPr>
          <w:bCs/>
          <w:sz w:val="24"/>
          <w:szCs w:val="24"/>
        </w:rPr>
        <w:t>Charlotteans</w:t>
      </w:r>
      <w:proofErr w:type="spellEnd"/>
      <w:r w:rsidRPr="005F2285">
        <w:rPr>
          <w:bCs/>
          <w:sz w:val="24"/>
          <w:szCs w:val="24"/>
        </w:rPr>
        <w:t xml:space="preserve"> have access to safe, healthy, and vibrant communities and neighborhoods. </w:t>
      </w:r>
      <w:r w:rsidR="009714ED">
        <w:rPr>
          <w:bCs/>
          <w:sz w:val="24"/>
          <w:szCs w:val="24"/>
        </w:rPr>
        <w:t xml:space="preserve">HUD’s </w:t>
      </w:r>
      <w:r w:rsidRPr="005F2285">
        <w:rPr>
          <w:bCs/>
          <w:sz w:val="24"/>
          <w:szCs w:val="24"/>
        </w:rPr>
        <w:t>FY</w:t>
      </w:r>
      <w:proofErr w:type="gramStart"/>
      <w:r w:rsidRPr="005F2285">
        <w:rPr>
          <w:bCs/>
          <w:sz w:val="24"/>
          <w:szCs w:val="24"/>
        </w:rPr>
        <w:t>2026 </w:t>
      </w:r>
      <w:r w:rsidR="009714ED">
        <w:rPr>
          <w:bCs/>
          <w:sz w:val="24"/>
          <w:szCs w:val="24"/>
        </w:rPr>
        <w:t xml:space="preserve"> and</w:t>
      </w:r>
      <w:proofErr w:type="gramEnd"/>
      <w:r w:rsidR="009714ED">
        <w:rPr>
          <w:bCs/>
          <w:sz w:val="24"/>
          <w:szCs w:val="24"/>
        </w:rPr>
        <w:t xml:space="preserve"> the City’ FY2027 </w:t>
      </w:r>
      <w:r w:rsidRPr="005F2285">
        <w:rPr>
          <w:bCs/>
          <w:sz w:val="24"/>
          <w:szCs w:val="24"/>
        </w:rPr>
        <w:t>Annual Action Plan has been developed to provide programs and resources to achieve these goals. The plan emphasizes the City’s role as a partner in a larger coalition of agencies providing diverse housing and essential services to the citizens of Charlotte-Mecklenburg. </w:t>
      </w:r>
    </w:p>
    <w:p w14:paraId="7C0B5AFF" w14:textId="77777777" w:rsidR="005F2285" w:rsidRPr="005F2285" w:rsidRDefault="005F2285" w:rsidP="005F2285">
      <w:pPr>
        <w:sectPr w:rsidR="005F2285" w:rsidRPr="005F2285">
          <w:footerReference w:type="default" r:id="rId12"/>
          <w:pgSz w:w="12240" w:h="15840" w:code="1"/>
          <w:pgMar w:top="1440" w:right="1440" w:bottom="1440" w:left="1440" w:header="720" w:footer="720" w:gutter="0"/>
          <w:cols w:space="720"/>
          <w:docGrid w:linePitch="360"/>
        </w:sectPr>
      </w:pPr>
    </w:p>
    <w:p w14:paraId="5AAEDD39" w14:textId="77777777" w:rsidR="00FD43ED" w:rsidRDefault="001810F9">
      <w:pPr>
        <w:pStyle w:val="Heading2"/>
        <w:pageBreakBefore/>
        <w:rPr>
          <w:rFonts w:ascii="Calibri" w:hAnsi="Calibri"/>
          <w:i w:val="0"/>
        </w:rPr>
      </w:pPr>
      <w:bookmarkStart w:id="2" w:name="_Toc224567780"/>
      <w:bookmarkStart w:id="3" w:name="_Toc224568233"/>
      <w:r>
        <w:rPr>
          <w:rFonts w:ascii="Calibri" w:hAnsi="Calibri"/>
          <w:i w:val="0"/>
        </w:rPr>
        <w:lastRenderedPageBreak/>
        <w:t>PR-05 Lead &amp; Responsible Agencies - 91.200(b)</w:t>
      </w:r>
      <w:bookmarkEnd w:id="2"/>
      <w:bookmarkEnd w:id="3"/>
    </w:p>
    <w:p w14:paraId="0169C5D4" w14:textId="34493832" w:rsidR="00FD43ED" w:rsidRPr="00EE4EC8" w:rsidRDefault="001810F9">
      <w:pPr>
        <w:keepNext/>
        <w:rPr>
          <w:b/>
          <w:sz w:val="24"/>
          <w:szCs w:val="24"/>
        </w:rPr>
      </w:pPr>
      <w:r>
        <w:rPr>
          <w:b/>
          <w:sz w:val="24"/>
          <w:szCs w:val="24"/>
        </w:rPr>
        <w:t>1.</w:t>
      </w:r>
      <w:r>
        <w:rPr>
          <w:b/>
          <w:sz w:val="24"/>
          <w:szCs w:val="24"/>
        </w:rPr>
        <w:tab/>
      </w:r>
      <w:r w:rsidRPr="00EE4EC8">
        <w:rPr>
          <w:b/>
          <w:sz w:val="24"/>
          <w:szCs w:val="24"/>
        </w:rPr>
        <w:t xml:space="preserve">Agency/entity responsible for preparing/administering the </w:t>
      </w:r>
      <w:r w:rsidR="00C96384" w:rsidRPr="00EE4EC8">
        <w:rPr>
          <w:b/>
          <w:sz w:val="24"/>
          <w:szCs w:val="24"/>
        </w:rPr>
        <w:t>A</w:t>
      </w:r>
    </w:p>
    <w:p w14:paraId="51D6FBA1" w14:textId="77777777" w:rsidR="00FD43ED" w:rsidRDefault="001810F9">
      <w:pPr>
        <w:keepNext/>
        <w:rPr>
          <w:sz w:val="24"/>
          <w:szCs w:val="24"/>
        </w:rPr>
      </w:pPr>
      <w:r w:rsidRPr="00EE4EC8">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2903"/>
        <w:gridCol w:w="3364"/>
      </w:tblGrid>
      <w:tr w:rsidR="00FD43ED" w14:paraId="524E6692" w14:textId="77777777" w:rsidTr="00773375">
        <w:trPr>
          <w:cantSplit/>
          <w:tblHeader/>
        </w:trPr>
        <w:tc>
          <w:tcPr>
            <w:tcW w:w="4392" w:type="dxa"/>
          </w:tcPr>
          <w:p w14:paraId="3F80305F" w14:textId="77777777" w:rsidR="00FD43ED" w:rsidRDefault="001810F9">
            <w:pPr>
              <w:keepNext/>
              <w:widowControl w:val="0"/>
              <w:spacing w:after="0" w:line="240" w:lineRule="auto"/>
              <w:jc w:val="center"/>
              <w:rPr>
                <w:b/>
                <w:bCs/>
              </w:rPr>
            </w:pPr>
            <w:r>
              <w:rPr>
                <w:b/>
                <w:bCs/>
              </w:rPr>
              <w:t>Agency Role</w:t>
            </w:r>
          </w:p>
        </w:tc>
        <w:tc>
          <w:tcPr>
            <w:tcW w:w="4392" w:type="dxa"/>
          </w:tcPr>
          <w:p w14:paraId="33CC8C7F" w14:textId="77777777" w:rsidR="00FD43ED" w:rsidRDefault="001810F9">
            <w:pPr>
              <w:keepNext/>
              <w:widowControl w:val="0"/>
              <w:spacing w:after="0" w:line="240" w:lineRule="auto"/>
              <w:jc w:val="center"/>
              <w:rPr>
                <w:b/>
                <w:bCs/>
              </w:rPr>
            </w:pPr>
            <w:r>
              <w:rPr>
                <w:b/>
                <w:bCs/>
              </w:rPr>
              <w:t>Name</w:t>
            </w:r>
          </w:p>
        </w:tc>
        <w:tc>
          <w:tcPr>
            <w:tcW w:w="4392" w:type="dxa"/>
          </w:tcPr>
          <w:p w14:paraId="4936B1C3" w14:textId="77777777" w:rsidR="00FD43ED" w:rsidRDefault="001810F9">
            <w:pPr>
              <w:keepNext/>
              <w:widowControl w:val="0"/>
              <w:spacing w:after="0" w:line="240" w:lineRule="auto"/>
              <w:jc w:val="center"/>
              <w:rPr>
                <w:b/>
                <w:bCs/>
              </w:rPr>
            </w:pPr>
            <w:r>
              <w:rPr>
                <w:b/>
                <w:bCs/>
              </w:rPr>
              <w:t>Department/Agency</w:t>
            </w:r>
          </w:p>
        </w:tc>
      </w:tr>
      <w:tr w:rsidR="00773375" w14:paraId="595CD3B3" w14:textId="77777777" w:rsidTr="00773375">
        <w:trPr>
          <w:cantSplit/>
          <w:tblHeader/>
        </w:trPr>
        <w:tc>
          <w:tcPr>
            <w:tcW w:w="4392" w:type="dxa"/>
          </w:tcPr>
          <w:p w14:paraId="24C1DBFD" w14:textId="1038D9D6" w:rsidR="00773375" w:rsidRDefault="00773375" w:rsidP="00773375">
            <w:pPr>
              <w:keepNext/>
              <w:widowControl w:val="0"/>
              <w:spacing w:after="0" w:line="240" w:lineRule="auto"/>
              <w:rPr>
                <w:bCs/>
              </w:rPr>
            </w:pPr>
            <w:r>
              <w:rPr>
                <w:color w:val="000000"/>
              </w:rPr>
              <w:t>CDBG Administrator</w:t>
            </w:r>
          </w:p>
        </w:tc>
        <w:tc>
          <w:tcPr>
            <w:tcW w:w="4392" w:type="dxa"/>
          </w:tcPr>
          <w:p w14:paraId="3C21306F" w14:textId="700992A6" w:rsidR="00773375" w:rsidRDefault="00773375" w:rsidP="00773375">
            <w:pPr>
              <w:keepNext/>
              <w:widowControl w:val="0"/>
              <w:spacing w:after="0" w:line="240" w:lineRule="auto"/>
              <w:rPr>
                <w:bCs/>
              </w:rPr>
            </w:pPr>
            <w:r>
              <w:rPr>
                <w:color w:val="000000"/>
              </w:rPr>
              <w:t>Charlotte</w:t>
            </w:r>
          </w:p>
        </w:tc>
        <w:tc>
          <w:tcPr>
            <w:tcW w:w="4392" w:type="dxa"/>
          </w:tcPr>
          <w:p w14:paraId="604BDCA7" w14:textId="3A4BD514" w:rsidR="00773375" w:rsidRDefault="00773375" w:rsidP="00773375">
            <w:pPr>
              <w:keepNext/>
              <w:widowControl w:val="0"/>
              <w:spacing w:after="0" w:line="240" w:lineRule="auto"/>
              <w:rPr>
                <w:bCs/>
              </w:rPr>
            </w:pPr>
            <w:r>
              <w:rPr>
                <w:color w:val="000000"/>
              </w:rPr>
              <w:t>Housing &amp; Neighborhood Services</w:t>
            </w:r>
          </w:p>
        </w:tc>
      </w:tr>
      <w:tr w:rsidR="00773375" w14:paraId="4566686B" w14:textId="77777777" w:rsidTr="00773375">
        <w:trPr>
          <w:cantSplit/>
          <w:tblHeader/>
        </w:trPr>
        <w:tc>
          <w:tcPr>
            <w:tcW w:w="4392" w:type="dxa"/>
          </w:tcPr>
          <w:p w14:paraId="2084C594" w14:textId="04C0BA4D" w:rsidR="00773375" w:rsidRDefault="00773375" w:rsidP="00773375">
            <w:pPr>
              <w:keepNext/>
              <w:widowControl w:val="0"/>
              <w:spacing w:after="0" w:line="240" w:lineRule="auto"/>
              <w:rPr>
                <w:color w:val="000000"/>
              </w:rPr>
            </w:pPr>
            <w:r>
              <w:rPr>
                <w:color w:val="000000"/>
              </w:rPr>
              <w:t>HOPWA Administrator</w:t>
            </w:r>
          </w:p>
        </w:tc>
        <w:tc>
          <w:tcPr>
            <w:tcW w:w="4392" w:type="dxa"/>
          </w:tcPr>
          <w:p w14:paraId="209C7F5B" w14:textId="70B7BEE3" w:rsidR="00773375" w:rsidRDefault="00773375" w:rsidP="00773375">
            <w:pPr>
              <w:keepNext/>
              <w:widowControl w:val="0"/>
              <w:spacing w:after="0" w:line="240" w:lineRule="auto"/>
              <w:rPr>
                <w:color w:val="000000"/>
              </w:rPr>
            </w:pPr>
            <w:r>
              <w:rPr>
                <w:color w:val="000000"/>
              </w:rPr>
              <w:t>Charlotte</w:t>
            </w:r>
          </w:p>
        </w:tc>
        <w:tc>
          <w:tcPr>
            <w:tcW w:w="4392" w:type="dxa"/>
          </w:tcPr>
          <w:p w14:paraId="2ECE8F91" w14:textId="5422FD08" w:rsidR="00773375" w:rsidRDefault="00773375" w:rsidP="00773375">
            <w:pPr>
              <w:keepNext/>
              <w:widowControl w:val="0"/>
              <w:spacing w:after="0" w:line="240" w:lineRule="auto"/>
              <w:rPr>
                <w:color w:val="000000"/>
              </w:rPr>
            </w:pPr>
            <w:r>
              <w:rPr>
                <w:color w:val="000000"/>
              </w:rPr>
              <w:t>Housing &amp; Neighborhood Services</w:t>
            </w:r>
          </w:p>
        </w:tc>
      </w:tr>
      <w:tr w:rsidR="00773375" w14:paraId="678AA295" w14:textId="77777777" w:rsidTr="00773375">
        <w:trPr>
          <w:cantSplit/>
          <w:tblHeader/>
        </w:trPr>
        <w:tc>
          <w:tcPr>
            <w:tcW w:w="4392" w:type="dxa"/>
          </w:tcPr>
          <w:p w14:paraId="6A0E0459" w14:textId="4C8C0FC3" w:rsidR="00773375" w:rsidRDefault="00773375" w:rsidP="00773375">
            <w:pPr>
              <w:keepNext/>
              <w:widowControl w:val="0"/>
              <w:spacing w:after="0" w:line="240" w:lineRule="auto"/>
              <w:rPr>
                <w:color w:val="000000"/>
              </w:rPr>
            </w:pPr>
            <w:r>
              <w:rPr>
                <w:color w:val="000000"/>
              </w:rPr>
              <w:t>HOME Administrator</w:t>
            </w:r>
          </w:p>
        </w:tc>
        <w:tc>
          <w:tcPr>
            <w:tcW w:w="4392" w:type="dxa"/>
          </w:tcPr>
          <w:p w14:paraId="36C9AFB6" w14:textId="34457951" w:rsidR="00773375" w:rsidRDefault="00773375" w:rsidP="00773375">
            <w:pPr>
              <w:keepNext/>
              <w:widowControl w:val="0"/>
              <w:spacing w:after="0" w:line="240" w:lineRule="auto"/>
              <w:rPr>
                <w:color w:val="000000"/>
              </w:rPr>
            </w:pPr>
            <w:r>
              <w:rPr>
                <w:color w:val="000000"/>
              </w:rPr>
              <w:t>Charlotte</w:t>
            </w:r>
          </w:p>
        </w:tc>
        <w:tc>
          <w:tcPr>
            <w:tcW w:w="4392" w:type="dxa"/>
          </w:tcPr>
          <w:p w14:paraId="7266A9BD" w14:textId="684BEB38" w:rsidR="00773375" w:rsidRDefault="00773375" w:rsidP="00773375">
            <w:pPr>
              <w:keepNext/>
              <w:widowControl w:val="0"/>
              <w:spacing w:after="0" w:line="240" w:lineRule="auto"/>
              <w:rPr>
                <w:color w:val="000000"/>
              </w:rPr>
            </w:pPr>
            <w:r>
              <w:rPr>
                <w:color w:val="000000"/>
              </w:rPr>
              <w:t>Housing &amp; Neighborhood Services</w:t>
            </w:r>
          </w:p>
        </w:tc>
      </w:tr>
      <w:tr w:rsidR="00773375" w14:paraId="4E2C8A36" w14:textId="77777777" w:rsidTr="00773375">
        <w:trPr>
          <w:cantSplit/>
          <w:tblHeader/>
        </w:trPr>
        <w:tc>
          <w:tcPr>
            <w:tcW w:w="4392" w:type="dxa"/>
          </w:tcPr>
          <w:p w14:paraId="303F5F87" w14:textId="1DBF2059" w:rsidR="00773375" w:rsidRDefault="00773375" w:rsidP="00773375">
            <w:pPr>
              <w:keepNext/>
              <w:widowControl w:val="0"/>
              <w:spacing w:after="0" w:line="240" w:lineRule="auto"/>
              <w:rPr>
                <w:color w:val="000000"/>
              </w:rPr>
            </w:pPr>
            <w:r>
              <w:rPr>
                <w:color w:val="000000"/>
              </w:rPr>
              <w:t>ESG Administrator</w:t>
            </w:r>
          </w:p>
        </w:tc>
        <w:tc>
          <w:tcPr>
            <w:tcW w:w="4392" w:type="dxa"/>
          </w:tcPr>
          <w:p w14:paraId="0A409CC2" w14:textId="4848AAEE" w:rsidR="00773375" w:rsidRDefault="00773375" w:rsidP="00773375">
            <w:pPr>
              <w:keepNext/>
              <w:widowControl w:val="0"/>
              <w:spacing w:after="0" w:line="240" w:lineRule="auto"/>
              <w:rPr>
                <w:color w:val="000000"/>
              </w:rPr>
            </w:pPr>
            <w:r>
              <w:rPr>
                <w:color w:val="000000"/>
              </w:rPr>
              <w:t>Charlotte</w:t>
            </w:r>
          </w:p>
        </w:tc>
        <w:tc>
          <w:tcPr>
            <w:tcW w:w="4392" w:type="dxa"/>
          </w:tcPr>
          <w:p w14:paraId="6BCA625D" w14:textId="26D259EF" w:rsidR="00773375" w:rsidRDefault="00773375" w:rsidP="00773375">
            <w:pPr>
              <w:keepNext/>
              <w:widowControl w:val="0"/>
              <w:spacing w:after="0" w:line="240" w:lineRule="auto"/>
              <w:rPr>
                <w:color w:val="000000"/>
              </w:rPr>
            </w:pPr>
            <w:r>
              <w:rPr>
                <w:color w:val="000000"/>
              </w:rPr>
              <w:t>Housing &amp; Neighborhood Services</w:t>
            </w:r>
          </w:p>
        </w:tc>
      </w:tr>
    </w:tbl>
    <w:p w14:paraId="59325C7B" w14:textId="77777777" w:rsidR="00FD43ED" w:rsidRDefault="00FD43ED">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6"/>
        <w:gridCol w:w="3117"/>
        <w:gridCol w:w="3117"/>
      </w:tblGrid>
      <w:tr w:rsidR="00FD43ED" w14:paraId="6729D873" w14:textId="77777777" w:rsidTr="003779E3">
        <w:trPr>
          <w:cantSplit/>
          <w:tblHeader/>
          <w:hidden/>
        </w:trPr>
        <w:tc>
          <w:tcPr>
            <w:tcW w:w="4392" w:type="dxa"/>
          </w:tcPr>
          <w:p w14:paraId="7C12CE72" w14:textId="77777777" w:rsidR="00FD43ED" w:rsidRDefault="00FD43ED">
            <w:pPr>
              <w:keepNext/>
              <w:widowControl w:val="0"/>
              <w:spacing w:after="0" w:line="240" w:lineRule="auto"/>
              <w:jc w:val="center"/>
              <w:rPr>
                <w:b/>
                <w:bCs/>
                <w:vanish/>
              </w:rPr>
            </w:pPr>
          </w:p>
        </w:tc>
        <w:tc>
          <w:tcPr>
            <w:tcW w:w="4392" w:type="dxa"/>
          </w:tcPr>
          <w:p w14:paraId="7886DD9A" w14:textId="77777777" w:rsidR="00FD43ED" w:rsidRDefault="00FD43ED">
            <w:pPr>
              <w:keepNext/>
              <w:widowControl w:val="0"/>
              <w:spacing w:after="0" w:line="240" w:lineRule="auto"/>
              <w:jc w:val="center"/>
              <w:rPr>
                <w:b/>
                <w:bCs/>
                <w:vanish/>
              </w:rPr>
            </w:pPr>
          </w:p>
        </w:tc>
        <w:tc>
          <w:tcPr>
            <w:tcW w:w="4392" w:type="dxa"/>
          </w:tcPr>
          <w:p w14:paraId="68F05641" w14:textId="77777777" w:rsidR="00FD43ED" w:rsidRDefault="00FD43ED">
            <w:pPr>
              <w:keepNext/>
              <w:widowControl w:val="0"/>
              <w:spacing w:after="0" w:line="240" w:lineRule="auto"/>
              <w:jc w:val="center"/>
              <w:rPr>
                <w:b/>
                <w:bCs/>
                <w:vanish/>
              </w:rPr>
            </w:pPr>
          </w:p>
        </w:tc>
      </w:tr>
    </w:tbl>
    <w:p w14:paraId="4CDC06B2" w14:textId="77777777" w:rsidR="00FD43ED" w:rsidRDefault="00FD43ED">
      <w:pPr>
        <w:spacing w:after="0" w:line="240" w:lineRule="auto"/>
        <w:rPr>
          <w:b/>
          <w:sz w:val="24"/>
          <w:szCs w:val="24"/>
        </w:rPr>
      </w:pPr>
    </w:p>
    <w:p w14:paraId="2FF9CAAF" w14:textId="77777777" w:rsidR="00FD43ED" w:rsidRDefault="001810F9">
      <w:pPr>
        <w:rPr>
          <w:b/>
          <w:sz w:val="24"/>
          <w:szCs w:val="24"/>
        </w:rPr>
      </w:pPr>
      <w:r>
        <w:rPr>
          <w:b/>
          <w:sz w:val="24"/>
          <w:szCs w:val="24"/>
        </w:rPr>
        <w:t>Narrative</w:t>
      </w:r>
    </w:p>
    <w:p w14:paraId="18A5DCD1" w14:textId="7B5B6780" w:rsidR="00EE4EC8" w:rsidRPr="00EE4EC8" w:rsidRDefault="00EE4EC8">
      <w:pPr>
        <w:rPr>
          <w:bCs/>
          <w:sz w:val="24"/>
          <w:szCs w:val="24"/>
        </w:rPr>
      </w:pPr>
      <w:r w:rsidRPr="00EE4EC8">
        <w:rPr>
          <w:bCs/>
          <w:sz w:val="24"/>
          <w:szCs w:val="24"/>
        </w:rPr>
        <w:t>N/A</w:t>
      </w:r>
    </w:p>
    <w:p w14:paraId="1CE16442" w14:textId="77777777" w:rsidR="00FD43ED" w:rsidRDefault="001810F9">
      <w:pPr>
        <w:rPr>
          <w:b/>
          <w:sz w:val="24"/>
          <w:szCs w:val="24"/>
        </w:rPr>
      </w:pPr>
      <w:r>
        <w:rPr>
          <w:b/>
          <w:sz w:val="24"/>
          <w:szCs w:val="24"/>
        </w:rPr>
        <w:t>Consolidated Plan Public Contact Information</w:t>
      </w:r>
    </w:p>
    <w:p w14:paraId="57988FCA" w14:textId="77777777" w:rsidR="00C35F3C" w:rsidRDefault="00C35F3C">
      <w:pPr>
        <w:spacing w:after="0" w:line="240" w:lineRule="auto"/>
        <w:rPr>
          <w:rFonts w:cs="Arial"/>
        </w:rPr>
      </w:pPr>
      <w:r>
        <w:rPr>
          <w:rFonts w:cs="Arial"/>
        </w:rPr>
        <w:t>Starr Webb-Allen</w:t>
      </w:r>
    </w:p>
    <w:p w14:paraId="1F1EF725" w14:textId="77777777" w:rsidR="00C35F3C" w:rsidRDefault="00C35F3C">
      <w:pPr>
        <w:spacing w:after="0" w:line="240" w:lineRule="auto"/>
        <w:rPr>
          <w:rFonts w:cs="Arial"/>
        </w:rPr>
      </w:pPr>
      <w:r>
        <w:rPr>
          <w:rFonts w:cs="Arial"/>
        </w:rPr>
        <w:t>Sr. Operations Manager</w:t>
      </w:r>
    </w:p>
    <w:p w14:paraId="679705DB" w14:textId="4ADE330D" w:rsidR="00C35F3C" w:rsidRDefault="00C35F3C">
      <w:pPr>
        <w:spacing w:after="0" w:line="240" w:lineRule="auto"/>
        <w:rPr>
          <w:rFonts w:cs="Arial"/>
        </w:rPr>
      </w:pPr>
      <w:r>
        <w:rPr>
          <w:rFonts w:cs="Arial"/>
        </w:rPr>
        <w:t>Housing &amp; Neighborhood Services</w:t>
      </w:r>
    </w:p>
    <w:p w14:paraId="5F76AC9F" w14:textId="77777777" w:rsidR="003848AD" w:rsidRDefault="003848AD">
      <w:pPr>
        <w:spacing w:after="0" w:line="240" w:lineRule="auto"/>
        <w:rPr>
          <w:rFonts w:cs="Arial"/>
        </w:rPr>
      </w:pPr>
      <w:r>
        <w:rPr>
          <w:rFonts w:cs="Arial"/>
        </w:rPr>
        <w:t>600 East Trade St</w:t>
      </w:r>
    </w:p>
    <w:p w14:paraId="65870315" w14:textId="77777777" w:rsidR="003848AD" w:rsidRDefault="003848AD">
      <w:pPr>
        <w:spacing w:after="0" w:line="240" w:lineRule="auto"/>
        <w:rPr>
          <w:rFonts w:cs="Arial"/>
        </w:rPr>
      </w:pPr>
      <w:r>
        <w:rPr>
          <w:rFonts w:cs="Arial"/>
        </w:rPr>
        <w:t>Charlotte, NC 28202</w:t>
      </w:r>
    </w:p>
    <w:p w14:paraId="0DCFF2CC" w14:textId="6817FEB2" w:rsidR="00FD43ED" w:rsidRDefault="003848AD">
      <w:pPr>
        <w:spacing w:after="0" w:line="240" w:lineRule="auto"/>
        <w:rPr>
          <w:rFonts w:cs="Arial"/>
        </w:rPr>
      </w:pPr>
      <w:r>
        <w:rPr>
          <w:rFonts w:cs="Arial"/>
        </w:rPr>
        <w:t>704-336-2683</w:t>
      </w:r>
      <w:r>
        <w:rPr>
          <w:rFonts w:cs="Arial"/>
        </w:rPr>
        <w:br w:type="page"/>
      </w:r>
    </w:p>
    <w:p w14:paraId="7DA24623" w14:textId="77777777" w:rsidR="00FD43ED" w:rsidRDefault="00FD43ED">
      <w:pPr>
        <w:pStyle w:val="Heading2"/>
        <w:keepNext w:val="0"/>
        <w:pageBreakBefore/>
        <w:widowControl w:val="0"/>
        <w:rPr>
          <w:rFonts w:ascii="Calibri" w:hAnsi="Calibri"/>
          <w:i w:val="0"/>
        </w:rPr>
        <w:sectPr w:rsidR="00FD43ED" w:rsidSect="00991ED6">
          <w:pgSz w:w="12240" w:h="15840" w:code="1"/>
          <w:pgMar w:top="1440" w:right="1440" w:bottom="1440" w:left="1440" w:header="720" w:footer="720" w:gutter="0"/>
          <w:cols w:space="720"/>
          <w:docGrid w:linePitch="360"/>
        </w:sectPr>
      </w:pPr>
    </w:p>
    <w:p w14:paraId="5569983C" w14:textId="77777777" w:rsidR="00FD43ED" w:rsidRDefault="001810F9">
      <w:pPr>
        <w:pStyle w:val="Heading2"/>
        <w:keepNext w:val="0"/>
        <w:pageBreakBefore/>
        <w:widowControl w:val="0"/>
        <w:rPr>
          <w:rFonts w:ascii="Calibri" w:hAnsi="Calibri"/>
          <w:i w:val="0"/>
        </w:rPr>
      </w:pPr>
      <w:bookmarkStart w:id="4" w:name="_Toc224567781"/>
      <w:bookmarkStart w:id="5" w:name="_Toc224568234"/>
      <w:r>
        <w:rPr>
          <w:rFonts w:ascii="Calibri" w:hAnsi="Calibri"/>
          <w:i w:val="0"/>
        </w:rPr>
        <w:lastRenderedPageBreak/>
        <w:t>AP-10 Consultation - 91.100, 91.200(b), 91.215(l)</w:t>
      </w:r>
      <w:bookmarkEnd w:id="4"/>
      <w:bookmarkEnd w:id="5"/>
    </w:p>
    <w:p w14:paraId="4F0228D0" w14:textId="6A4B0E3A" w:rsidR="00FD43ED" w:rsidRPr="00D55E6F" w:rsidRDefault="001810F9" w:rsidP="00D55E6F">
      <w:pPr>
        <w:pStyle w:val="ListParagraph"/>
        <w:numPr>
          <w:ilvl w:val="0"/>
          <w:numId w:val="20"/>
        </w:numPr>
        <w:rPr>
          <w:b/>
          <w:sz w:val="24"/>
          <w:szCs w:val="24"/>
        </w:rPr>
      </w:pPr>
      <w:r w:rsidRPr="00D55E6F">
        <w:rPr>
          <w:b/>
          <w:sz w:val="24"/>
          <w:szCs w:val="24"/>
        </w:rPr>
        <w:t>Introduction</w:t>
      </w:r>
    </w:p>
    <w:p w14:paraId="6DDA49B8" w14:textId="01DFF834" w:rsidR="00D55E6F" w:rsidRPr="00D55E6F" w:rsidRDefault="00BE32D8" w:rsidP="00D55E6F">
      <w:pPr>
        <w:spacing w:beforeAutospacing="1" w:afterAutospacing="1"/>
        <w:ind w:left="360"/>
        <w:rPr>
          <w:rFonts w:cs="Arial"/>
        </w:rPr>
      </w:pPr>
      <w:r w:rsidRPr="00BE32D8">
        <w:rPr>
          <w:rFonts w:cs="Arial"/>
        </w:rPr>
        <w:t xml:space="preserve">The City of Charlotte collaborates with numerous stakeholders, including local governments, nonprofit organizations and service providers in preparing the </w:t>
      </w:r>
      <w:r>
        <w:rPr>
          <w:rFonts w:cs="Arial"/>
        </w:rPr>
        <w:t>Annual Action Plan</w:t>
      </w:r>
      <w:r w:rsidR="00D55E6F" w:rsidRPr="00D55E6F">
        <w:rPr>
          <w:rFonts w:cs="Arial"/>
        </w:rPr>
        <w:t xml:space="preserve"> to achieve a greater impact.</w:t>
      </w:r>
    </w:p>
    <w:p w14:paraId="20E4866F" w14:textId="77777777" w:rsidR="00FD43ED" w:rsidRDefault="001810F9">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14:paraId="269E16E3" w14:textId="0E33B345" w:rsidR="004F6169" w:rsidRPr="004F6169" w:rsidRDefault="004F6169">
      <w:pPr>
        <w:spacing w:beforeAutospacing="1" w:afterAutospacing="1"/>
        <w:rPr>
          <w:rFonts w:cs="Arial"/>
        </w:rPr>
      </w:pPr>
      <w:r>
        <w:rPr>
          <w:rFonts w:cs="Arial"/>
        </w:rPr>
        <w:t xml:space="preserve">The City of Charlotte recognizes the need for a coordinated effort between local governments, nonprofits, and provider agencies in dealing with the challenges facing low and moderate-income families. To foster coordination, the city serves on the Charlotte-Mecklenburg Continuum of Care (CoC) board which works to coordinate and provide additional funding for homeless services. The city also participates </w:t>
      </w:r>
      <w:proofErr w:type="gramStart"/>
      <w:r>
        <w:rPr>
          <w:rFonts w:cs="Arial"/>
        </w:rPr>
        <w:t>on</w:t>
      </w:r>
      <w:proofErr w:type="gramEnd"/>
      <w:r>
        <w:rPr>
          <w:rFonts w:cs="Arial"/>
        </w:rPr>
        <w:t xml:space="preserve"> the A Way Home Advisory board, a public private partnership providing locally funded housing vouchers. The city also holds quarterly meetings with Charlotte-Mecklenburg Consortia members and nonprofit housing organizations to develop housing projects that serve the Charlotte Mecklenburg region.</w:t>
      </w:r>
    </w:p>
    <w:p w14:paraId="7A06261D" w14:textId="77777777" w:rsidR="00FD43ED" w:rsidRDefault="001810F9">
      <w:pPr>
        <w:rPr>
          <w:b/>
          <w:sz w:val="24"/>
          <w:szCs w:val="24"/>
        </w:rPr>
      </w:pPr>
      <w:r>
        <w:rPr>
          <w:b/>
          <w:sz w:val="24"/>
          <w:szCs w:val="24"/>
        </w:rPr>
        <w:t xml:space="preserve">Describe coordination with the Continuum of Care and efforts to address the needs of homeless </w:t>
      </w:r>
      <w:proofErr w:type="gramStart"/>
      <w:r>
        <w:rPr>
          <w:b/>
          <w:sz w:val="24"/>
          <w:szCs w:val="24"/>
        </w:rPr>
        <w:t>persons</w:t>
      </w:r>
      <w:proofErr w:type="gramEnd"/>
      <w:r>
        <w:rPr>
          <w:b/>
          <w:sz w:val="24"/>
          <w:szCs w:val="24"/>
        </w:rPr>
        <w:t xml:space="preserve"> (particularly chronically homeless individuals and families, families with children, veterans, and unaccompanied youth) and persons at risk of homelessness.</w:t>
      </w:r>
    </w:p>
    <w:p w14:paraId="158F2B05" w14:textId="3A5FD6D6" w:rsidR="006029B3" w:rsidRPr="006029B3" w:rsidRDefault="006029B3">
      <w:pPr>
        <w:rPr>
          <w:bCs/>
          <w:sz w:val="24"/>
          <w:szCs w:val="24"/>
        </w:rPr>
      </w:pPr>
      <w:r>
        <w:rPr>
          <w:bCs/>
          <w:sz w:val="24"/>
          <w:szCs w:val="24"/>
        </w:rPr>
        <w:t>T</w:t>
      </w:r>
      <w:r w:rsidRPr="006029B3">
        <w:rPr>
          <w:bCs/>
          <w:sz w:val="24"/>
          <w:szCs w:val="24"/>
        </w:rPr>
        <w:t xml:space="preserve">he City of Charlotte recognizes the need for a coordinated effort between local governments, nonprofits and provider agencies in dealing with the challenges facing income constrained households. The </w:t>
      </w:r>
      <w:proofErr w:type="gramStart"/>
      <w:r w:rsidRPr="006029B3">
        <w:rPr>
          <w:bCs/>
          <w:sz w:val="24"/>
          <w:szCs w:val="24"/>
        </w:rPr>
        <w:t>City</w:t>
      </w:r>
      <w:proofErr w:type="gramEnd"/>
      <w:r w:rsidRPr="006029B3">
        <w:rPr>
          <w:bCs/>
          <w:sz w:val="24"/>
          <w:szCs w:val="24"/>
        </w:rPr>
        <w:t xml:space="preserve"> participates in the Continuum of Care, which oversees homeless services activities in the community. The City </w:t>
      </w:r>
      <w:proofErr w:type="gramStart"/>
      <w:r w:rsidRPr="006029B3">
        <w:rPr>
          <w:bCs/>
          <w:sz w:val="24"/>
          <w:szCs w:val="24"/>
        </w:rPr>
        <w:t>also</w:t>
      </w:r>
      <w:proofErr w:type="gramEnd"/>
      <w:r w:rsidRPr="006029B3">
        <w:rPr>
          <w:bCs/>
          <w:sz w:val="24"/>
          <w:szCs w:val="24"/>
        </w:rPr>
        <w:t xml:space="preserve"> a member of the Homelessness Services Network, a group of organizations working together on issues related to homelessness. Throughout the year, City Council offers public engagement opportunities to allow organizations and citizens the opportunity to speak directly to City Council about housing issues.</w:t>
      </w:r>
    </w:p>
    <w:p w14:paraId="58F125E9" w14:textId="77777777" w:rsidR="00FD43ED" w:rsidRDefault="001810F9">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14:paraId="22D27145" w14:textId="4A3E8720" w:rsidR="00716B17" w:rsidRDefault="00716B17">
      <w:pPr>
        <w:rPr>
          <w:bCs/>
          <w:sz w:val="24"/>
          <w:szCs w:val="24"/>
        </w:rPr>
      </w:pPr>
      <w:r w:rsidRPr="00716B17">
        <w:rPr>
          <w:bCs/>
          <w:sz w:val="24"/>
          <w:szCs w:val="24"/>
        </w:rPr>
        <w:t xml:space="preserve">Emergency Solutions Grant allocation recommendations are developed by a review group that consists of Continuum of Care members. HMIS administration is managed by the Continuum of Care Governance Committee. By having Continuum of Care member organizations involved in </w:t>
      </w:r>
      <w:r w:rsidRPr="00716B17">
        <w:rPr>
          <w:bCs/>
          <w:sz w:val="24"/>
          <w:szCs w:val="24"/>
        </w:rPr>
        <w:lastRenderedPageBreak/>
        <w:t>these activities, it ensures ESG and HMIS information and policies are frequently reviewed and understood by ESG grant administrators at the subrecipient agency and by HMIS users.</w:t>
      </w:r>
    </w:p>
    <w:p w14:paraId="35C160FB" w14:textId="77777777" w:rsidR="00B54368" w:rsidRDefault="00B54368">
      <w:pPr>
        <w:rPr>
          <w:bCs/>
          <w:sz w:val="24"/>
          <w:szCs w:val="24"/>
        </w:rPr>
      </w:pPr>
    </w:p>
    <w:p w14:paraId="13092F9F" w14:textId="77777777" w:rsidR="00B54368" w:rsidRDefault="00B54368">
      <w:pPr>
        <w:rPr>
          <w:bCs/>
          <w:sz w:val="24"/>
          <w:szCs w:val="24"/>
        </w:rPr>
      </w:pPr>
    </w:p>
    <w:p w14:paraId="300B73CA" w14:textId="77777777" w:rsidR="00B54368" w:rsidRDefault="00B54368">
      <w:pPr>
        <w:rPr>
          <w:bCs/>
          <w:sz w:val="24"/>
          <w:szCs w:val="24"/>
        </w:rPr>
      </w:pPr>
    </w:p>
    <w:p w14:paraId="566F7638" w14:textId="77777777" w:rsidR="00B54368" w:rsidRDefault="00B54368">
      <w:pPr>
        <w:rPr>
          <w:bCs/>
          <w:sz w:val="24"/>
          <w:szCs w:val="24"/>
        </w:rPr>
      </w:pPr>
    </w:p>
    <w:p w14:paraId="4CF40DFA" w14:textId="77777777" w:rsidR="00B54368" w:rsidRDefault="00B54368">
      <w:pPr>
        <w:rPr>
          <w:bCs/>
          <w:sz w:val="24"/>
          <w:szCs w:val="24"/>
        </w:rPr>
      </w:pPr>
    </w:p>
    <w:p w14:paraId="3F175A7E" w14:textId="77777777" w:rsidR="00B54368" w:rsidRDefault="00B54368">
      <w:pPr>
        <w:rPr>
          <w:bCs/>
          <w:sz w:val="24"/>
          <w:szCs w:val="24"/>
        </w:rPr>
      </w:pPr>
    </w:p>
    <w:p w14:paraId="1615AA27" w14:textId="77777777" w:rsidR="00B54368" w:rsidRDefault="00B54368">
      <w:pPr>
        <w:rPr>
          <w:bCs/>
          <w:sz w:val="24"/>
          <w:szCs w:val="24"/>
        </w:rPr>
      </w:pPr>
    </w:p>
    <w:p w14:paraId="5EB7B136" w14:textId="77777777" w:rsidR="00B54368" w:rsidRDefault="00B54368">
      <w:pPr>
        <w:rPr>
          <w:bCs/>
          <w:sz w:val="24"/>
          <w:szCs w:val="24"/>
        </w:rPr>
      </w:pPr>
    </w:p>
    <w:p w14:paraId="1D6EA63D" w14:textId="77777777" w:rsidR="00B54368" w:rsidRDefault="00B54368">
      <w:pPr>
        <w:rPr>
          <w:bCs/>
          <w:sz w:val="24"/>
          <w:szCs w:val="24"/>
        </w:rPr>
      </w:pPr>
    </w:p>
    <w:p w14:paraId="5B6336B9" w14:textId="77777777" w:rsidR="00B54368" w:rsidRDefault="00B54368">
      <w:pPr>
        <w:rPr>
          <w:bCs/>
          <w:sz w:val="24"/>
          <w:szCs w:val="24"/>
        </w:rPr>
      </w:pPr>
    </w:p>
    <w:p w14:paraId="4B4CC968" w14:textId="77777777" w:rsidR="00B54368" w:rsidRDefault="00B54368">
      <w:pPr>
        <w:rPr>
          <w:bCs/>
          <w:sz w:val="24"/>
          <w:szCs w:val="24"/>
        </w:rPr>
      </w:pPr>
    </w:p>
    <w:p w14:paraId="73F8058D" w14:textId="77777777" w:rsidR="00B54368" w:rsidRDefault="00B54368">
      <w:pPr>
        <w:rPr>
          <w:bCs/>
          <w:sz w:val="24"/>
          <w:szCs w:val="24"/>
        </w:rPr>
      </w:pPr>
    </w:p>
    <w:p w14:paraId="6A7D20DC" w14:textId="77777777" w:rsidR="00B54368" w:rsidRDefault="00B54368">
      <w:pPr>
        <w:rPr>
          <w:bCs/>
          <w:sz w:val="24"/>
          <w:szCs w:val="24"/>
        </w:rPr>
      </w:pPr>
    </w:p>
    <w:p w14:paraId="2ACBF14A" w14:textId="77777777" w:rsidR="00B54368" w:rsidRDefault="00B54368">
      <w:pPr>
        <w:rPr>
          <w:bCs/>
          <w:sz w:val="24"/>
          <w:szCs w:val="24"/>
        </w:rPr>
      </w:pPr>
    </w:p>
    <w:p w14:paraId="7890EA82" w14:textId="77777777" w:rsidR="00B54368" w:rsidRDefault="00B54368">
      <w:pPr>
        <w:rPr>
          <w:bCs/>
          <w:sz w:val="24"/>
          <w:szCs w:val="24"/>
        </w:rPr>
      </w:pPr>
    </w:p>
    <w:p w14:paraId="037F44AE" w14:textId="77777777" w:rsidR="00B54368" w:rsidRDefault="00B54368">
      <w:pPr>
        <w:rPr>
          <w:bCs/>
          <w:sz w:val="24"/>
          <w:szCs w:val="24"/>
        </w:rPr>
      </w:pPr>
    </w:p>
    <w:p w14:paraId="287132BE" w14:textId="77777777" w:rsidR="00B54368" w:rsidRDefault="00B54368">
      <w:pPr>
        <w:rPr>
          <w:bCs/>
          <w:sz w:val="24"/>
          <w:szCs w:val="24"/>
        </w:rPr>
      </w:pPr>
    </w:p>
    <w:p w14:paraId="399A7951" w14:textId="77777777" w:rsidR="00B54368" w:rsidRDefault="00B54368">
      <w:pPr>
        <w:rPr>
          <w:bCs/>
          <w:sz w:val="24"/>
          <w:szCs w:val="24"/>
        </w:rPr>
      </w:pPr>
    </w:p>
    <w:p w14:paraId="31BC35E4" w14:textId="77777777" w:rsidR="00B54368" w:rsidRDefault="00B54368">
      <w:pPr>
        <w:rPr>
          <w:bCs/>
          <w:sz w:val="24"/>
          <w:szCs w:val="24"/>
        </w:rPr>
      </w:pPr>
    </w:p>
    <w:p w14:paraId="7DB165B5" w14:textId="77777777" w:rsidR="00B54368" w:rsidRDefault="00B54368">
      <w:pPr>
        <w:rPr>
          <w:bCs/>
          <w:sz w:val="24"/>
          <w:szCs w:val="24"/>
        </w:rPr>
      </w:pPr>
    </w:p>
    <w:p w14:paraId="702C9944" w14:textId="77777777" w:rsidR="00B54368" w:rsidRPr="00716B17" w:rsidRDefault="00B54368">
      <w:pPr>
        <w:rPr>
          <w:bCs/>
          <w:sz w:val="24"/>
          <w:szCs w:val="24"/>
        </w:rPr>
      </w:pPr>
    </w:p>
    <w:p w14:paraId="364853C1" w14:textId="017C05F6" w:rsidR="00FD43ED" w:rsidRPr="008D2611" w:rsidRDefault="001810F9" w:rsidP="008D2611">
      <w:pPr>
        <w:pStyle w:val="ListParagraph"/>
        <w:numPr>
          <w:ilvl w:val="0"/>
          <w:numId w:val="20"/>
        </w:numPr>
        <w:rPr>
          <w:b/>
          <w:sz w:val="24"/>
          <w:szCs w:val="24"/>
        </w:rPr>
      </w:pPr>
      <w:r w:rsidRPr="008D2611">
        <w:rPr>
          <w:b/>
          <w:sz w:val="24"/>
          <w:szCs w:val="24"/>
        </w:rPr>
        <w:t>Agencies, groups, organizations and others who participated in the process and consultations</w:t>
      </w:r>
      <w:r w:rsidR="008D2611" w:rsidRPr="008D2611">
        <w:rPr>
          <w:b/>
          <w:sz w:val="24"/>
          <w:szCs w:val="24"/>
        </w:rPr>
        <w:t>.</w:t>
      </w:r>
    </w:p>
    <w:p w14:paraId="0FC1F379" w14:textId="77777777" w:rsidR="008E4FDD" w:rsidRDefault="008E4FDD">
      <w:pPr>
        <w:keepNext/>
        <w:widowControl w:val="0"/>
        <w:spacing w:after="0" w:line="240" w:lineRule="auto"/>
        <w:rPr>
          <w:b/>
          <w:bCs/>
        </w:rPr>
        <w:sectPr w:rsidR="008E4FDD">
          <w:pgSz w:w="12240" w:h="15840" w:code="1"/>
          <w:pgMar w:top="1440" w:right="1440" w:bottom="1440" w:left="1440" w:header="720" w:footer="720" w:gutter="0"/>
          <w:cols w:space="720"/>
          <w:docGrid w:linePitch="360"/>
        </w:sect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0"/>
        <w:gridCol w:w="1530"/>
        <w:gridCol w:w="2066"/>
        <w:gridCol w:w="3994"/>
      </w:tblGrid>
      <w:tr w:rsidR="00CD2312" w14:paraId="667D283D"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49AAC011" w14:textId="39E5B2E1" w:rsidR="00CD2312" w:rsidRPr="00A661D3" w:rsidRDefault="00CD2312" w:rsidP="00CD2312">
            <w:pPr>
              <w:keepNext/>
              <w:widowControl w:val="0"/>
              <w:spacing w:after="0" w:line="240" w:lineRule="auto"/>
              <w:rPr>
                <w:b/>
                <w:bCs/>
                <w:color w:val="000000"/>
              </w:rPr>
            </w:pPr>
            <w:r>
              <w:rPr>
                <w:b/>
              </w:rPr>
              <w:lastRenderedPageBreak/>
              <w:t>Agency/Group/Organization</w:t>
            </w:r>
          </w:p>
        </w:tc>
        <w:tc>
          <w:tcPr>
            <w:tcW w:w="1565" w:type="dxa"/>
            <w:tcBorders>
              <w:top w:val="single" w:sz="4" w:space="0" w:color="auto"/>
              <w:left w:val="single" w:sz="4" w:space="0" w:color="auto"/>
              <w:bottom w:val="single" w:sz="4" w:space="0" w:color="auto"/>
              <w:right w:val="single" w:sz="4" w:space="0" w:color="auto"/>
            </w:tcBorders>
          </w:tcPr>
          <w:p w14:paraId="36971F92" w14:textId="3C0C2C38" w:rsidR="00CD2312" w:rsidRDefault="00CD2312" w:rsidP="00CD2312">
            <w:pPr>
              <w:keepNext/>
              <w:widowControl w:val="0"/>
              <w:spacing w:after="0" w:line="240" w:lineRule="auto"/>
              <w:rPr>
                <w:bCs/>
              </w:rPr>
            </w:pPr>
            <w:r>
              <w:rPr>
                <w:b/>
              </w:rPr>
              <w:t>Agency/Group/Organization Type</w:t>
            </w:r>
          </w:p>
        </w:tc>
        <w:tc>
          <w:tcPr>
            <w:tcW w:w="2115" w:type="dxa"/>
            <w:tcBorders>
              <w:top w:val="single" w:sz="4" w:space="0" w:color="auto"/>
              <w:left w:val="single" w:sz="4" w:space="0" w:color="auto"/>
              <w:bottom w:val="single" w:sz="4" w:space="0" w:color="auto"/>
              <w:right w:val="single" w:sz="4" w:space="0" w:color="auto"/>
            </w:tcBorders>
          </w:tcPr>
          <w:p w14:paraId="5EA3043F" w14:textId="3A0928F3" w:rsidR="00CD2312" w:rsidRDefault="00CD2312" w:rsidP="00CD2312">
            <w:pPr>
              <w:keepNext/>
              <w:widowControl w:val="0"/>
              <w:spacing w:after="0" w:line="240" w:lineRule="auto"/>
              <w:rPr>
                <w:color w:val="000000"/>
              </w:rPr>
            </w:pPr>
            <w:r>
              <w:rPr>
                <w:b/>
              </w:rPr>
              <w:t>What section of the Plan was addressed by Consultation?</w:t>
            </w:r>
          </w:p>
        </w:tc>
        <w:tc>
          <w:tcPr>
            <w:tcW w:w="4095" w:type="dxa"/>
            <w:tcBorders>
              <w:top w:val="single" w:sz="4" w:space="0" w:color="auto"/>
              <w:left w:val="single" w:sz="4" w:space="0" w:color="auto"/>
              <w:bottom w:val="single" w:sz="4" w:space="0" w:color="auto"/>
              <w:right w:val="single" w:sz="4" w:space="0" w:color="auto"/>
            </w:tcBorders>
          </w:tcPr>
          <w:p w14:paraId="2EE6C76B" w14:textId="0C74CC7F" w:rsidR="00CD2312" w:rsidRPr="009E2838" w:rsidRDefault="00CD2312" w:rsidP="00CD2312">
            <w:pPr>
              <w:keepNext/>
              <w:widowControl w:val="0"/>
              <w:spacing w:after="0" w:line="240" w:lineRule="auto"/>
              <w:rPr>
                <w:color w:val="000000"/>
              </w:rPr>
            </w:pPr>
            <w:r>
              <w:rPr>
                <w:b/>
              </w:rPr>
              <w:t>Briefly describe how the Agency/Group/Organization was consulted. What are the anticipated outcomes of the consultation or areas for improved coordination?</w:t>
            </w:r>
          </w:p>
        </w:tc>
      </w:tr>
      <w:tr w:rsidR="00CD2312" w14:paraId="4EAA5C88"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69C89E97" w14:textId="613C3027" w:rsidR="00CD2312" w:rsidRPr="00567382" w:rsidRDefault="00CD2312" w:rsidP="00CD2312">
            <w:pPr>
              <w:keepNext/>
              <w:widowControl w:val="0"/>
              <w:spacing w:after="0" w:line="240" w:lineRule="auto"/>
              <w:rPr>
                <w:b/>
                <w:bCs/>
              </w:rPr>
            </w:pPr>
            <w:proofErr w:type="spellStart"/>
            <w:r w:rsidRPr="00A661D3">
              <w:rPr>
                <w:b/>
                <w:bCs/>
                <w:color w:val="000000"/>
              </w:rPr>
              <w:t>Dreamkey</w:t>
            </w:r>
            <w:proofErr w:type="spellEnd"/>
            <w:r w:rsidRPr="00A661D3">
              <w:rPr>
                <w:b/>
                <w:bCs/>
                <w:color w:val="000000"/>
              </w:rPr>
              <w:t xml:space="preserve"> Partners</w:t>
            </w:r>
          </w:p>
        </w:tc>
        <w:tc>
          <w:tcPr>
            <w:tcW w:w="1565" w:type="dxa"/>
            <w:tcBorders>
              <w:top w:val="single" w:sz="4" w:space="0" w:color="auto"/>
              <w:left w:val="single" w:sz="4" w:space="0" w:color="auto"/>
              <w:bottom w:val="single" w:sz="4" w:space="0" w:color="auto"/>
              <w:right w:val="single" w:sz="4" w:space="0" w:color="auto"/>
            </w:tcBorders>
          </w:tcPr>
          <w:p w14:paraId="5078FD51" w14:textId="0F6A1C49" w:rsidR="00CD2312" w:rsidRDefault="00CD2312" w:rsidP="00CD2312">
            <w:pPr>
              <w:keepNext/>
              <w:widowControl w:val="0"/>
              <w:spacing w:after="0" w:line="240" w:lineRule="auto"/>
              <w:rPr>
                <w:bCs/>
              </w:rPr>
            </w:pPr>
            <w:r>
              <w:rPr>
                <w:bCs/>
              </w:rPr>
              <w:t>Affordable Housing Developer/Housing Services</w:t>
            </w:r>
          </w:p>
        </w:tc>
        <w:tc>
          <w:tcPr>
            <w:tcW w:w="2115" w:type="dxa"/>
            <w:tcBorders>
              <w:top w:val="single" w:sz="4" w:space="0" w:color="auto"/>
              <w:left w:val="single" w:sz="4" w:space="0" w:color="auto"/>
              <w:bottom w:val="single" w:sz="4" w:space="0" w:color="auto"/>
              <w:right w:val="single" w:sz="4" w:space="0" w:color="auto"/>
            </w:tcBorders>
          </w:tcPr>
          <w:p w14:paraId="4C9AECEF" w14:textId="70272643" w:rsidR="00CD2312" w:rsidRDefault="00CD2312" w:rsidP="00CD2312">
            <w:pPr>
              <w:keepNext/>
              <w:widowControl w:val="0"/>
              <w:spacing w:after="0" w:line="240" w:lineRule="auto"/>
              <w:rPr>
                <w:bCs/>
              </w:rPr>
            </w:pPr>
            <w:r>
              <w:rPr>
                <w:color w:val="000000"/>
              </w:rPr>
              <w:t>Housing Need Assessment</w:t>
            </w:r>
            <w:r>
              <w:rPr>
                <w:color w:val="000000"/>
              </w:rPr>
              <w:br/>
              <w:t>Non-Homeless Special Needs</w:t>
            </w:r>
            <w:r>
              <w:rPr>
                <w:color w:val="000000"/>
              </w:rPr>
              <w:br/>
              <w:t>Market Analysis</w:t>
            </w:r>
          </w:p>
        </w:tc>
        <w:tc>
          <w:tcPr>
            <w:tcW w:w="4095" w:type="dxa"/>
            <w:tcBorders>
              <w:top w:val="single" w:sz="4" w:space="0" w:color="auto"/>
              <w:left w:val="single" w:sz="4" w:space="0" w:color="auto"/>
              <w:bottom w:val="single" w:sz="4" w:space="0" w:color="auto"/>
              <w:right w:val="single" w:sz="4" w:space="0" w:color="auto"/>
            </w:tcBorders>
          </w:tcPr>
          <w:p w14:paraId="6E8064DD" w14:textId="5697F2FD" w:rsidR="00CD2312" w:rsidRDefault="00CD2312" w:rsidP="00CD2312">
            <w:pPr>
              <w:keepNext/>
              <w:widowControl w:val="0"/>
              <w:spacing w:after="0" w:line="240" w:lineRule="auto"/>
              <w:rPr>
                <w:bCs/>
              </w:rPr>
            </w:pPr>
            <w:r w:rsidRPr="009E2838">
              <w:rPr>
                <w:color w:val="000000"/>
              </w:rPr>
              <w:t>Provides input on affordable housing development, homeownership programs, and housing counseling services</w:t>
            </w:r>
            <w:r>
              <w:rPr>
                <w:color w:val="000000"/>
              </w:rPr>
              <w:t xml:space="preserve"> for low- and moderate-income residents.</w:t>
            </w:r>
          </w:p>
        </w:tc>
      </w:tr>
      <w:tr w:rsidR="00CD2312" w14:paraId="00DDC412"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06A9B8D0" w14:textId="2E625743" w:rsidR="00CD2312" w:rsidRPr="00A661D3" w:rsidRDefault="00CD2312" w:rsidP="00CD2312">
            <w:pPr>
              <w:keepNext/>
              <w:widowControl w:val="0"/>
              <w:spacing w:after="0" w:line="240" w:lineRule="auto"/>
              <w:rPr>
                <w:b/>
                <w:bCs/>
                <w:color w:val="000000"/>
              </w:rPr>
            </w:pPr>
            <w:r w:rsidRPr="00D014F5">
              <w:rPr>
                <w:b/>
                <w:bCs/>
                <w:color w:val="000000"/>
              </w:rPr>
              <w:t>Charlotte Mecklenburg Continuum of Care</w:t>
            </w:r>
          </w:p>
        </w:tc>
        <w:tc>
          <w:tcPr>
            <w:tcW w:w="1565" w:type="dxa"/>
            <w:tcBorders>
              <w:top w:val="single" w:sz="4" w:space="0" w:color="auto"/>
              <w:left w:val="single" w:sz="4" w:space="0" w:color="auto"/>
              <w:bottom w:val="single" w:sz="4" w:space="0" w:color="auto"/>
              <w:right w:val="single" w:sz="4" w:space="0" w:color="auto"/>
            </w:tcBorders>
          </w:tcPr>
          <w:p w14:paraId="3823B8FD" w14:textId="31B16E08" w:rsidR="00CD2312" w:rsidRDefault="00CD2312" w:rsidP="00CD2312">
            <w:pPr>
              <w:keepNext/>
              <w:widowControl w:val="0"/>
              <w:spacing w:after="0" w:line="240" w:lineRule="auto"/>
              <w:rPr>
                <w:color w:val="000000"/>
              </w:rPr>
            </w:pPr>
            <w:r>
              <w:rPr>
                <w:color w:val="000000"/>
              </w:rPr>
              <w:t>Homeless Service Planning Organization</w:t>
            </w:r>
          </w:p>
        </w:tc>
        <w:tc>
          <w:tcPr>
            <w:tcW w:w="2115" w:type="dxa"/>
            <w:tcBorders>
              <w:top w:val="single" w:sz="4" w:space="0" w:color="auto"/>
              <w:left w:val="single" w:sz="4" w:space="0" w:color="auto"/>
              <w:bottom w:val="single" w:sz="4" w:space="0" w:color="auto"/>
              <w:right w:val="single" w:sz="4" w:space="0" w:color="auto"/>
            </w:tcBorders>
          </w:tcPr>
          <w:p w14:paraId="4D7C88F1" w14:textId="7589C50E" w:rsidR="00CD2312" w:rsidRDefault="00CD2312" w:rsidP="00CD2312">
            <w:pPr>
              <w:keepNext/>
              <w:widowControl w:val="0"/>
              <w:spacing w:after="0" w:line="240" w:lineRule="auto"/>
              <w:rPr>
                <w:color w:val="000000"/>
              </w:rPr>
            </w:pPr>
            <w:r>
              <w:rPr>
                <w:color w:val="000000"/>
              </w:rPr>
              <w:t>Homelessness Strategy</w:t>
            </w:r>
            <w:r>
              <w:rPr>
                <w:color w:val="000000"/>
              </w:rPr>
              <w:br/>
              <w:t>Chronically homeless</w:t>
            </w:r>
            <w:r>
              <w:rPr>
                <w:color w:val="000000"/>
              </w:rPr>
              <w:br/>
              <w:t>Families with children</w:t>
            </w:r>
            <w:r>
              <w:rPr>
                <w:color w:val="000000"/>
              </w:rPr>
              <w:br/>
              <w:t>Veterans</w:t>
            </w:r>
            <w:r>
              <w:rPr>
                <w:color w:val="000000"/>
              </w:rPr>
              <w:br/>
              <w:t>Unaccompanied youth</w:t>
            </w:r>
            <w:r>
              <w:rPr>
                <w:color w:val="000000"/>
              </w:rPr>
              <w:br/>
              <w:t>Anti-poverty Strategy</w:t>
            </w:r>
          </w:p>
        </w:tc>
        <w:tc>
          <w:tcPr>
            <w:tcW w:w="4095" w:type="dxa"/>
            <w:tcBorders>
              <w:top w:val="single" w:sz="4" w:space="0" w:color="auto"/>
              <w:left w:val="single" w:sz="4" w:space="0" w:color="auto"/>
              <w:bottom w:val="single" w:sz="4" w:space="0" w:color="auto"/>
              <w:right w:val="single" w:sz="4" w:space="0" w:color="auto"/>
            </w:tcBorders>
          </w:tcPr>
          <w:p w14:paraId="3D9E66E2" w14:textId="4357F1DD" w:rsidR="00CD2312" w:rsidRDefault="00CD2312" w:rsidP="00CD2312">
            <w:pPr>
              <w:keepNext/>
              <w:widowControl w:val="0"/>
              <w:spacing w:after="0" w:line="240" w:lineRule="auto"/>
              <w:rPr>
                <w:color w:val="000000"/>
              </w:rPr>
            </w:pPr>
            <w:r>
              <w:rPr>
                <w:color w:val="000000"/>
              </w:rPr>
              <w:t>Charlotte Mecklenburg Continuum of Care is the lead entity addressing homeless needs in the area.</w:t>
            </w:r>
          </w:p>
        </w:tc>
      </w:tr>
      <w:tr w:rsidR="00CD2312" w14:paraId="75F9F318"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18EFF1BB" w14:textId="41165B78" w:rsidR="00CD2312" w:rsidRPr="00D014F5" w:rsidRDefault="00CD2312" w:rsidP="00CD2312">
            <w:pPr>
              <w:keepNext/>
              <w:widowControl w:val="0"/>
              <w:spacing w:after="0" w:line="240" w:lineRule="auto"/>
              <w:rPr>
                <w:b/>
                <w:bCs/>
                <w:color w:val="000000"/>
              </w:rPr>
            </w:pPr>
            <w:proofErr w:type="spellStart"/>
            <w:r>
              <w:rPr>
                <w:b/>
                <w:bCs/>
                <w:color w:val="000000"/>
              </w:rPr>
              <w:t>InLivian</w:t>
            </w:r>
            <w:proofErr w:type="spellEnd"/>
          </w:p>
        </w:tc>
        <w:tc>
          <w:tcPr>
            <w:tcW w:w="1565" w:type="dxa"/>
            <w:tcBorders>
              <w:top w:val="single" w:sz="4" w:space="0" w:color="auto"/>
              <w:left w:val="single" w:sz="4" w:space="0" w:color="auto"/>
              <w:bottom w:val="single" w:sz="4" w:space="0" w:color="auto"/>
              <w:right w:val="single" w:sz="4" w:space="0" w:color="auto"/>
            </w:tcBorders>
          </w:tcPr>
          <w:p w14:paraId="481957F1" w14:textId="2B008B89" w:rsidR="00CD2312" w:rsidRDefault="00CD2312" w:rsidP="00CD2312">
            <w:pPr>
              <w:keepNext/>
              <w:widowControl w:val="0"/>
              <w:spacing w:after="0" w:line="240" w:lineRule="auto"/>
              <w:rPr>
                <w:color w:val="000000"/>
              </w:rPr>
            </w:pPr>
            <w:r>
              <w:rPr>
                <w:color w:val="000000"/>
              </w:rPr>
              <w:t>Public Housing Authority</w:t>
            </w:r>
          </w:p>
        </w:tc>
        <w:tc>
          <w:tcPr>
            <w:tcW w:w="2115" w:type="dxa"/>
            <w:tcBorders>
              <w:top w:val="single" w:sz="4" w:space="0" w:color="auto"/>
              <w:left w:val="single" w:sz="4" w:space="0" w:color="auto"/>
              <w:bottom w:val="single" w:sz="4" w:space="0" w:color="auto"/>
              <w:right w:val="single" w:sz="4" w:space="0" w:color="auto"/>
            </w:tcBorders>
          </w:tcPr>
          <w:p w14:paraId="0F4F9D8F" w14:textId="29943756" w:rsidR="00CD2312" w:rsidRDefault="00CD2312" w:rsidP="00CD2312">
            <w:pPr>
              <w:keepNext/>
              <w:widowControl w:val="0"/>
              <w:spacing w:after="0" w:line="240" w:lineRule="auto"/>
              <w:rPr>
                <w:color w:val="000000"/>
              </w:rPr>
            </w:pPr>
            <w:r>
              <w:rPr>
                <w:color w:val="000000"/>
              </w:rPr>
              <w:t>Public Housing Needs</w:t>
            </w:r>
            <w:r>
              <w:rPr>
                <w:color w:val="000000"/>
              </w:rPr>
              <w:br/>
              <w:t>Anti-poverty Strategy</w:t>
            </w:r>
          </w:p>
        </w:tc>
        <w:tc>
          <w:tcPr>
            <w:tcW w:w="4095" w:type="dxa"/>
            <w:tcBorders>
              <w:top w:val="single" w:sz="4" w:space="0" w:color="auto"/>
              <w:left w:val="single" w:sz="4" w:space="0" w:color="auto"/>
              <w:bottom w:val="single" w:sz="4" w:space="0" w:color="auto"/>
              <w:right w:val="single" w:sz="4" w:space="0" w:color="auto"/>
            </w:tcBorders>
          </w:tcPr>
          <w:p w14:paraId="7C5C24BA" w14:textId="13741621" w:rsidR="00CD2312" w:rsidRDefault="00CD2312" w:rsidP="00CD2312">
            <w:pPr>
              <w:keepNext/>
              <w:widowControl w:val="0"/>
              <w:spacing w:after="0" w:line="240" w:lineRule="auto"/>
              <w:rPr>
                <w:color w:val="000000"/>
              </w:rPr>
            </w:pPr>
            <w:r>
              <w:rPr>
                <w:color w:val="000000"/>
              </w:rPr>
              <w:t>Meetings are held to coordinate efforts to address affordable housing and develop sections of the plan related to public housing.</w:t>
            </w:r>
          </w:p>
        </w:tc>
      </w:tr>
      <w:tr w:rsidR="00CD2312" w14:paraId="4EFEF456" w14:textId="77777777" w:rsidTr="00DB1A96">
        <w:trPr>
          <w:cantSplit/>
          <w:trHeight w:val="1430"/>
          <w:tblHeader/>
        </w:trPr>
        <w:tc>
          <w:tcPr>
            <w:tcW w:w="1801" w:type="dxa"/>
            <w:tcBorders>
              <w:top w:val="single" w:sz="4" w:space="0" w:color="auto"/>
              <w:left w:val="single" w:sz="4" w:space="0" w:color="auto"/>
              <w:bottom w:val="single" w:sz="4" w:space="0" w:color="auto"/>
              <w:right w:val="single" w:sz="4" w:space="0" w:color="auto"/>
            </w:tcBorders>
          </w:tcPr>
          <w:p w14:paraId="2051B018" w14:textId="1A96BE1E" w:rsidR="00CD2312" w:rsidRPr="00567382" w:rsidRDefault="00CD2312" w:rsidP="00CD2312">
            <w:pPr>
              <w:keepNext/>
              <w:widowControl w:val="0"/>
              <w:spacing w:after="0" w:line="240" w:lineRule="auto"/>
              <w:rPr>
                <w:b/>
                <w:bCs/>
                <w:color w:val="000000"/>
              </w:rPr>
            </w:pPr>
            <w:r>
              <w:rPr>
                <w:b/>
                <w:bCs/>
                <w:color w:val="000000"/>
              </w:rPr>
              <w:t>Mecklenburg County</w:t>
            </w:r>
          </w:p>
        </w:tc>
        <w:tc>
          <w:tcPr>
            <w:tcW w:w="1565" w:type="dxa"/>
            <w:tcBorders>
              <w:top w:val="single" w:sz="4" w:space="0" w:color="auto"/>
              <w:left w:val="single" w:sz="4" w:space="0" w:color="auto"/>
              <w:bottom w:val="single" w:sz="4" w:space="0" w:color="auto"/>
              <w:right w:val="single" w:sz="4" w:space="0" w:color="auto"/>
            </w:tcBorders>
          </w:tcPr>
          <w:p w14:paraId="78DD525F" w14:textId="45F5BA53" w:rsidR="00CD2312" w:rsidRDefault="00CD2312" w:rsidP="00CD2312">
            <w:pPr>
              <w:keepNext/>
              <w:widowControl w:val="0"/>
              <w:spacing w:after="0" w:line="240" w:lineRule="auto"/>
              <w:rPr>
                <w:color w:val="000000"/>
              </w:rPr>
            </w:pPr>
            <w:r>
              <w:rPr>
                <w:color w:val="000000"/>
              </w:rPr>
              <w:t>Local Government/Social Service Provider</w:t>
            </w:r>
          </w:p>
        </w:tc>
        <w:tc>
          <w:tcPr>
            <w:tcW w:w="2115" w:type="dxa"/>
            <w:tcBorders>
              <w:top w:val="single" w:sz="4" w:space="0" w:color="auto"/>
              <w:left w:val="single" w:sz="4" w:space="0" w:color="auto"/>
              <w:bottom w:val="single" w:sz="4" w:space="0" w:color="auto"/>
              <w:right w:val="single" w:sz="4" w:space="0" w:color="auto"/>
            </w:tcBorders>
          </w:tcPr>
          <w:p w14:paraId="265EFB30" w14:textId="77777777" w:rsidR="00CD2312" w:rsidRDefault="00CD2312" w:rsidP="00CD2312">
            <w:pPr>
              <w:keepNext/>
              <w:widowControl w:val="0"/>
              <w:spacing w:after="0" w:line="240" w:lineRule="auto"/>
              <w:rPr>
                <w:color w:val="000000"/>
              </w:rPr>
            </w:pPr>
            <w:r>
              <w:rPr>
                <w:color w:val="000000"/>
              </w:rPr>
              <w:t>Homelessness, Supportive Services</w:t>
            </w:r>
          </w:p>
          <w:p w14:paraId="5DADF58E" w14:textId="03DF8927" w:rsidR="00CD2312" w:rsidRDefault="00CD2312" w:rsidP="00CD2312">
            <w:pPr>
              <w:keepNext/>
              <w:widowControl w:val="0"/>
              <w:spacing w:after="0" w:line="240" w:lineRule="auto"/>
              <w:rPr>
                <w:color w:val="000000"/>
              </w:rPr>
            </w:pPr>
            <w:r>
              <w:rPr>
                <w:color w:val="000000"/>
              </w:rPr>
              <w:t xml:space="preserve">Housing Stability </w:t>
            </w:r>
          </w:p>
        </w:tc>
        <w:tc>
          <w:tcPr>
            <w:tcW w:w="4095" w:type="dxa"/>
            <w:tcBorders>
              <w:top w:val="single" w:sz="4" w:space="0" w:color="auto"/>
              <w:left w:val="single" w:sz="4" w:space="0" w:color="auto"/>
              <w:bottom w:val="single" w:sz="4" w:space="0" w:color="auto"/>
              <w:right w:val="single" w:sz="4" w:space="0" w:color="auto"/>
            </w:tcBorders>
          </w:tcPr>
          <w:p w14:paraId="75B229EA" w14:textId="753C3A1F" w:rsidR="00CD2312" w:rsidRDefault="00CD2312" w:rsidP="00CD2312">
            <w:pPr>
              <w:keepNext/>
              <w:widowControl w:val="0"/>
              <w:spacing w:after="0" w:line="240" w:lineRule="auto"/>
              <w:rPr>
                <w:color w:val="000000"/>
              </w:rPr>
            </w:pPr>
            <w:r w:rsidRPr="005378B5">
              <w:rPr>
                <w:color w:val="000000"/>
              </w:rPr>
              <w:t>Coordinates with the City on housing, homelessness services, and supportive service initiatives affecting low- and moderate-income residents.</w:t>
            </w:r>
          </w:p>
        </w:tc>
      </w:tr>
      <w:tr w:rsidR="00CD2312" w14:paraId="6B2DE41A"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1BF815E4" w14:textId="275B53CB" w:rsidR="00CD2312" w:rsidRPr="0062661B" w:rsidRDefault="00CD2312" w:rsidP="00CD2312">
            <w:pPr>
              <w:keepNext/>
              <w:widowControl w:val="0"/>
              <w:spacing w:after="0" w:line="240" w:lineRule="auto"/>
              <w:rPr>
                <w:b/>
                <w:bCs/>
                <w:color w:val="000000"/>
              </w:rPr>
            </w:pPr>
            <w:r w:rsidRPr="0062661B">
              <w:rPr>
                <w:b/>
                <w:bCs/>
                <w:color w:val="000000"/>
              </w:rPr>
              <w:t>Mecklenburg HOME Consortium</w:t>
            </w:r>
          </w:p>
        </w:tc>
        <w:tc>
          <w:tcPr>
            <w:tcW w:w="1565" w:type="dxa"/>
            <w:tcBorders>
              <w:top w:val="single" w:sz="4" w:space="0" w:color="auto"/>
              <w:left w:val="single" w:sz="4" w:space="0" w:color="auto"/>
              <w:bottom w:val="single" w:sz="4" w:space="0" w:color="auto"/>
              <w:right w:val="single" w:sz="4" w:space="0" w:color="auto"/>
            </w:tcBorders>
          </w:tcPr>
          <w:p w14:paraId="176C89A6" w14:textId="45587F58" w:rsidR="00CD2312" w:rsidRDefault="00CD2312" w:rsidP="00CD2312">
            <w:pPr>
              <w:keepNext/>
              <w:widowControl w:val="0"/>
              <w:spacing w:after="0" w:line="240" w:lineRule="auto"/>
              <w:rPr>
                <w:color w:val="000000"/>
              </w:rPr>
            </w:pPr>
            <w:r>
              <w:rPr>
                <w:color w:val="000000"/>
              </w:rPr>
              <w:t>Housing</w:t>
            </w:r>
            <w:r>
              <w:rPr>
                <w:color w:val="000000"/>
              </w:rPr>
              <w:br/>
              <w:t xml:space="preserve">Services </w:t>
            </w:r>
            <w:r>
              <w:rPr>
                <w:color w:val="000000"/>
              </w:rPr>
              <w:br/>
              <w:t>Regional organization</w:t>
            </w:r>
          </w:p>
        </w:tc>
        <w:tc>
          <w:tcPr>
            <w:tcW w:w="2115" w:type="dxa"/>
            <w:tcBorders>
              <w:top w:val="single" w:sz="4" w:space="0" w:color="auto"/>
              <w:left w:val="single" w:sz="4" w:space="0" w:color="auto"/>
              <w:bottom w:val="single" w:sz="4" w:space="0" w:color="auto"/>
              <w:right w:val="single" w:sz="4" w:space="0" w:color="auto"/>
            </w:tcBorders>
          </w:tcPr>
          <w:p w14:paraId="39E95329" w14:textId="03425E7B" w:rsidR="00CD2312" w:rsidRDefault="00CD2312" w:rsidP="00CD2312">
            <w:pPr>
              <w:keepNext/>
              <w:widowControl w:val="0"/>
              <w:spacing w:after="0" w:line="240" w:lineRule="auto"/>
              <w:rPr>
                <w:color w:val="000000"/>
              </w:rPr>
            </w:pPr>
            <w:r>
              <w:rPr>
                <w:color w:val="000000"/>
              </w:rPr>
              <w:t>Housing Need Assessment</w:t>
            </w:r>
            <w:r>
              <w:rPr>
                <w:color w:val="000000"/>
              </w:rPr>
              <w:br/>
              <w:t>Market Analysis</w:t>
            </w:r>
            <w:r>
              <w:rPr>
                <w:color w:val="000000"/>
              </w:rPr>
              <w:br/>
              <w:t>Anti-poverty Strategy</w:t>
            </w:r>
            <w:r>
              <w:rPr>
                <w:color w:val="000000"/>
              </w:rPr>
              <w:br/>
              <w:t>Lead-based Paint Strategy</w:t>
            </w:r>
          </w:p>
        </w:tc>
        <w:tc>
          <w:tcPr>
            <w:tcW w:w="4095" w:type="dxa"/>
            <w:tcBorders>
              <w:top w:val="single" w:sz="4" w:space="0" w:color="auto"/>
              <w:left w:val="single" w:sz="4" w:space="0" w:color="auto"/>
              <w:bottom w:val="single" w:sz="4" w:space="0" w:color="auto"/>
              <w:right w:val="single" w:sz="4" w:space="0" w:color="auto"/>
            </w:tcBorders>
          </w:tcPr>
          <w:p w14:paraId="47282C07" w14:textId="2764933C" w:rsidR="00CD2312" w:rsidRDefault="00CD2312" w:rsidP="00CD2312">
            <w:pPr>
              <w:keepNext/>
              <w:widowControl w:val="0"/>
              <w:spacing w:after="0" w:line="240" w:lineRule="auto"/>
              <w:rPr>
                <w:color w:val="000000"/>
              </w:rPr>
            </w:pPr>
            <w:r>
              <w:rPr>
                <w:color w:val="000000"/>
              </w:rPr>
              <w:t>Housing Need Assessment, Market Analysis, Anti-poverty Strategy, Lead-based Paint Strategy</w:t>
            </w:r>
            <w:r w:rsidRPr="00384EE4">
              <w:rPr>
                <w:color w:val="000000"/>
              </w:rPr>
              <w:t>. Consultation helps coordinate affordable housing priorities, funding strategies, and program implementation across consortium members</w:t>
            </w:r>
            <w:r>
              <w:rPr>
                <w:color w:val="000000"/>
              </w:rPr>
              <w:t>.</w:t>
            </w:r>
          </w:p>
        </w:tc>
      </w:tr>
      <w:tr w:rsidR="00CD2312" w14:paraId="1B751A63" w14:textId="77777777" w:rsidTr="00F17C48">
        <w:trPr>
          <w:cantSplit/>
          <w:trHeight w:val="311"/>
          <w:tblHeader/>
        </w:trPr>
        <w:tc>
          <w:tcPr>
            <w:tcW w:w="1801" w:type="dxa"/>
            <w:tcBorders>
              <w:top w:val="single" w:sz="4" w:space="0" w:color="auto"/>
              <w:left w:val="single" w:sz="4" w:space="0" w:color="auto"/>
              <w:bottom w:val="single" w:sz="4" w:space="0" w:color="auto"/>
              <w:right w:val="single" w:sz="4" w:space="0" w:color="auto"/>
            </w:tcBorders>
          </w:tcPr>
          <w:p w14:paraId="0E2ED4C9" w14:textId="0F0E22AB" w:rsidR="00CD2312" w:rsidRDefault="00CD2312" w:rsidP="00CD2312">
            <w:pPr>
              <w:keepNext/>
              <w:widowControl w:val="0"/>
              <w:spacing w:after="0" w:line="240" w:lineRule="auto"/>
              <w:rPr>
                <w:b/>
                <w:bCs/>
                <w:color w:val="000000"/>
              </w:rPr>
            </w:pPr>
            <w:r>
              <w:rPr>
                <w:b/>
                <w:bCs/>
                <w:color w:val="000000"/>
              </w:rPr>
              <w:t>Community Relations Committee</w:t>
            </w:r>
          </w:p>
        </w:tc>
        <w:tc>
          <w:tcPr>
            <w:tcW w:w="1565" w:type="dxa"/>
            <w:tcBorders>
              <w:top w:val="single" w:sz="4" w:space="0" w:color="auto"/>
              <w:left w:val="single" w:sz="4" w:space="0" w:color="auto"/>
              <w:bottom w:val="single" w:sz="4" w:space="0" w:color="auto"/>
              <w:right w:val="single" w:sz="4" w:space="0" w:color="auto"/>
            </w:tcBorders>
          </w:tcPr>
          <w:p w14:paraId="35A5DEBD" w14:textId="4B0A85A3" w:rsidR="00CD2312" w:rsidRDefault="00CD2312" w:rsidP="00CD2312">
            <w:pPr>
              <w:keepNext/>
              <w:widowControl w:val="0"/>
              <w:spacing w:after="0" w:line="240" w:lineRule="auto"/>
              <w:rPr>
                <w:color w:val="000000"/>
              </w:rPr>
            </w:pPr>
            <w:r>
              <w:rPr>
                <w:color w:val="000000"/>
              </w:rPr>
              <w:t>Fair Housing/Citizen Advisory Group</w:t>
            </w:r>
          </w:p>
        </w:tc>
        <w:tc>
          <w:tcPr>
            <w:tcW w:w="2115" w:type="dxa"/>
            <w:tcBorders>
              <w:top w:val="single" w:sz="4" w:space="0" w:color="auto"/>
              <w:left w:val="single" w:sz="4" w:space="0" w:color="auto"/>
              <w:bottom w:val="single" w:sz="4" w:space="0" w:color="auto"/>
              <w:right w:val="single" w:sz="4" w:space="0" w:color="auto"/>
            </w:tcBorders>
          </w:tcPr>
          <w:p w14:paraId="375EC995" w14:textId="39DFA6CB" w:rsidR="00CD2312" w:rsidRDefault="00CD2312" w:rsidP="00CD2312">
            <w:pPr>
              <w:keepNext/>
              <w:widowControl w:val="0"/>
              <w:spacing w:after="0" w:line="240" w:lineRule="auto"/>
              <w:rPr>
                <w:color w:val="000000"/>
              </w:rPr>
            </w:pPr>
            <w:r>
              <w:rPr>
                <w:color w:val="000000"/>
              </w:rPr>
              <w:t>Community Development Needs</w:t>
            </w:r>
          </w:p>
        </w:tc>
        <w:tc>
          <w:tcPr>
            <w:tcW w:w="4095" w:type="dxa"/>
            <w:tcBorders>
              <w:top w:val="single" w:sz="4" w:space="0" w:color="auto"/>
              <w:left w:val="single" w:sz="4" w:space="0" w:color="auto"/>
              <w:bottom w:val="single" w:sz="4" w:space="0" w:color="auto"/>
              <w:right w:val="single" w:sz="4" w:space="0" w:color="auto"/>
            </w:tcBorders>
          </w:tcPr>
          <w:p w14:paraId="4A683990" w14:textId="7DC91C97" w:rsidR="00CD2312" w:rsidRDefault="00CD2312" w:rsidP="00CD2312">
            <w:pPr>
              <w:keepNext/>
              <w:widowControl w:val="0"/>
              <w:spacing w:after="0" w:line="240" w:lineRule="auto"/>
              <w:rPr>
                <w:color w:val="000000"/>
              </w:rPr>
            </w:pPr>
            <w:r w:rsidRPr="00083638">
              <w:rPr>
                <w:color w:val="000000"/>
              </w:rPr>
              <w:t>Provided community input and feedback through meetings and discussions related to neighborhood needs and housing priorities</w:t>
            </w:r>
            <w:r>
              <w:rPr>
                <w:color w:val="000000"/>
              </w:rPr>
              <w:t>.</w:t>
            </w:r>
          </w:p>
        </w:tc>
      </w:tr>
    </w:tbl>
    <w:p w14:paraId="615DA6FF" w14:textId="77777777" w:rsidR="008E4FDD" w:rsidRDefault="008E4FDD">
      <w:pPr>
        <w:keepNext/>
        <w:rPr>
          <w:b/>
          <w:bCs/>
          <w:sz w:val="20"/>
          <w:szCs w:val="20"/>
        </w:rPr>
      </w:pPr>
    </w:p>
    <w:p w14:paraId="295A2334" w14:textId="30BFA78D" w:rsidR="008E4FDD" w:rsidRPr="00AB4321" w:rsidRDefault="001810F9" w:rsidP="00AB4321">
      <w:pPr>
        <w:keepNext/>
        <w:rPr>
          <w:b/>
          <w:bCs/>
          <w:sz w:val="20"/>
          <w:szCs w:val="20"/>
        </w:rPr>
      </w:pPr>
      <w:r>
        <w:rPr>
          <w:b/>
          <w:bCs/>
          <w:sz w:val="20"/>
          <w:szCs w:val="20"/>
        </w:rPr>
        <w:t xml:space="preserve">Table </w:t>
      </w:r>
      <w:r>
        <w:rPr>
          <w:b/>
          <w:sz w:val="20"/>
          <w:szCs w:val="20"/>
        </w:rPr>
        <w:t xml:space="preserve">2 </w:t>
      </w:r>
      <w:r>
        <w:rPr>
          <w:b/>
          <w:bCs/>
          <w:sz w:val="20"/>
          <w:szCs w:val="20"/>
        </w:rPr>
        <w:t>– Agencies, groups, organizations who participated</w:t>
      </w:r>
    </w:p>
    <w:p w14:paraId="21103874" w14:textId="77777777" w:rsidR="008E4FDD" w:rsidRDefault="008E4FDD">
      <w:pPr>
        <w:rPr>
          <w:b/>
          <w:sz w:val="24"/>
          <w:szCs w:val="24"/>
        </w:rPr>
      </w:pPr>
    </w:p>
    <w:p w14:paraId="15E047CC" w14:textId="02055165" w:rsidR="00FD43ED" w:rsidRDefault="001810F9">
      <w:pPr>
        <w:rPr>
          <w:b/>
          <w:sz w:val="24"/>
          <w:szCs w:val="24"/>
        </w:rPr>
      </w:pPr>
      <w:r>
        <w:rPr>
          <w:b/>
          <w:sz w:val="24"/>
          <w:szCs w:val="24"/>
        </w:rPr>
        <w:lastRenderedPageBreak/>
        <w:t>Identify any Agency Types not consulted and provide rationale for not consulting</w:t>
      </w:r>
    </w:p>
    <w:p w14:paraId="582F2890" w14:textId="580FAB38" w:rsidR="00FD43ED" w:rsidRDefault="00B949DF">
      <w:pPr>
        <w:rPr>
          <w:rFonts w:cs="Arial"/>
        </w:rPr>
      </w:pPr>
      <w:r>
        <w:rPr>
          <w:rFonts w:cs="Arial"/>
        </w:rPr>
        <w:t>N/A</w:t>
      </w:r>
    </w:p>
    <w:p w14:paraId="2433F2C8" w14:textId="77777777" w:rsidR="00FD43ED" w:rsidRDefault="001810F9">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4"/>
        <w:gridCol w:w="3053"/>
        <w:gridCol w:w="3133"/>
      </w:tblGrid>
      <w:tr w:rsidR="00FD43ED" w14:paraId="6CE419EE" w14:textId="77777777" w:rsidTr="00CF7550">
        <w:trPr>
          <w:cantSplit/>
          <w:tblHeader/>
        </w:trPr>
        <w:tc>
          <w:tcPr>
            <w:tcW w:w="4392" w:type="dxa"/>
          </w:tcPr>
          <w:p w14:paraId="77F5ADA8" w14:textId="77777777" w:rsidR="00FD43ED" w:rsidRDefault="001810F9">
            <w:pPr>
              <w:keepNext/>
              <w:widowControl w:val="0"/>
              <w:spacing w:after="0" w:line="240" w:lineRule="auto"/>
              <w:jc w:val="center"/>
              <w:rPr>
                <w:b/>
                <w:bCs/>
              </w:rPr>
            </w:pPr>
            <w:r>
              <w:rPr>
                <w:b/>
                <w:bCs/>
              </w:rPr>
              <w:t>Name of Plan</w:t>
            </w:r>
          </w:p>
        </w:tc>
        <w:tc>
          <w:tcPr>
            <w:tcW w:w="4392" w:type="dxa"/>
          </w:tcPr>
          <w:p w14:paraId="2713FF6B" w14:textId="77777777" w:rsidR="00FD43ED" w:rsidRDefault="001810F9">
            <w:pPr>
              <w:spacing w:after="0" w:line="240" w:lineRule="auto"/>
              <w:jc w:val="center"/>
              <w:rPr>
                <w:b/>
                <w:bCs/>
              </w:rPr>
            </w:pPr>
            <w:r>
              <w:rPr>
                <w:b/>
                <w:bCs/>
              </w:rPr>
              <w:t>Lead Organization</w:t>
            </w:r>
          </w:p>
        </w:tc>
        <w:tc>
          <w:tcPr>
            <w:tcW w:w="4392" w:type="dxa"/>
          </w:tcPr>
          <w:p w14:paraId="453A693D" w14:textId="77777777" w:rsidR="00FD43ED" w:rsidRDefault="001810F9">
            <w:pPr>
              <w:keepNext/>
              <w:widowControl w:val="0"/>
              <w:spacing w:after="0" w:line="240" w:lineRule="auto"/>
              <w:jc w:val="center"/>
              <w:rPr>
                <w:b/>
                <w:bCs/>
              </w:rPr>
            </w:pPr>
            <w:r>
              <w:rPr>
                <w:b/>
                <w:bCs/>
              </w:rPr>
              <w:t>How do the goals of your Strategic Plan overlap with the goals of each plan?</w:t>
            </w:r>
          </w:p>
        </w:tc>
      </w:tr>
      <w:tr w:rsidR="00B03CC7" w14:paraId="7CEA7FF0" w14:textId="77777777" w:rsidTr="00CF7550">
        <w:trPr>
          <w:cantSplit/>
          <w:tblHeader/>
        </w:trPr>
        <w:tc>
          <w:tcPr>
            <w:tcW w:w="4392" w:type="dxa"/>
          </w:tcPr>
          <w:p w14:paraId="05C3B853" w14:textId="6B8D5AA4" w:rsidR="00B03CC7" w:rsidRPr="00540F7C" w:rsidRDefault="00B03CC7" w:rsidP="00B03CC7">
            <w:pPr>
              <w:keepNext/>
              <w:widowControl w:val="0"/>
              <w:spacing w:after="0" w:line="240" w:lineRule="auto"/>
              <w:rPr>
                <w:b/>
                <w:bCs/>
              </w:rPr>
            </w:pPr>
            <w:r w:rsidRPr="00540F7C">
              <w:rPr>
                <w:b/>
                <w:bCs/>
                <w:color w:val="000000"/>
              </w:rPr>
              <w:t>Continuum of Care</w:t>
            </w:r>
          </w:p>
        </w:tc>
        <w:tc>
          <w:tcPr>
            <w:tcW w:w="4392" w:type="dxa"/>
          </w:tcPr>
          <w:p w14:paraId="4082FB2E" w14:textId="28DB288F" w:rsidR="00B03CC7" w:rsidRDefault="00B03CC7" w:rsidP="00B03CC7">
            <w:pPr>
              <w:keepNext/>
              <w:widowControl w:val="0"/>
              <w:spacing w:after="0" w:line="240" w:lineRule="auto"/>
              <w:rPr>
                <w:bCs/>
              </w:rPr>
            </w:pPr>
            <w:r>
              <w:rPr>
                <w:color w:val="000000"/>
              </w:rPr>
              <w:t>Mecklenburg County</w:t>
            </w:r>
          </w:p>
        </w:tc>
        <w:tc>
          <w:tcPr>
            <w:tcW w:w="4392" w:type="dxa"/>
          </w:tcPr>
          <w:p w14:paraId="7BEAE1EF" w14:textId="7AAFCDD6" w:rsidR="00B03CC7" w:rsidRDefault="00B03CC7" w:rsidP="00B03CC7">
            <w:pPr>
              <w:keepNext/>
              <w:widowControl w:val="0"/>
              <w:spacing w:after="0" w:line="240" w:lineRule="auto"/>
              <w:rPr>
                <w:bCs/>
              </w:rPr>
            </w:pPr>
            <w:r>
              <w:rPr>
                <w:color w:val="000000"/>
              </w:rPr>
              <w:t>Both plans address servicing homeless households in Charlotte.</w:t>
            </w:r>
          </w:p>
        </w:tc>
      </w:tr>
      <w:tr w:rsidR="00B03CC7" w14:paraId="6EC77714" w14:textId="77777777" w:rsidTr="00CF7550">
        <w:trPr>
          <w:cantSplit/>
          <w:tblHeader/>
        </w:trPr>
        <w:tc>
          <w:tcPr>
            <w:tcW w:w="4392" w:type="dxa"/>
          </w:tcPr>
          <w:p w14:paraId="1A6E7039" w14:textId="45788D6B" w:rsidR="00B03CC7" w:rsidRPr="00540F7C" w:rsidRDefault="00B03CC7" w:rsidP="00B03CC7">
            <w:pPr>
              <w:keepNext/>
              <w:widowControl w:val="0"/>
              <w:spacing w:after="0" w:line="240" w:lineRule="auto"/>
              <w:rPr>
                <w:b/>
                <w:bCs/>
              </w:rPr>
            </w:pPr>
            <w:r w:rsidRPr="00540F7C">
              <w:rPr>
                <w:b/>
                <w:bCs/>
                <w:color w:val="000000"/>
              </w:rPr>
              <w:t>Housing CLT Framework</w:t>
            </w:r>
          </w:p>
        </w:tc>
        <w:tc>
          <w:tcPr>
            <w:tcW w:w="4392" w:type="dxa"/>
          </w:tcPr>
          <w:p w14:paraId="19D3FFCB" w14:textId="3CD61352" w:rsidR="00B03CC7" w:rsidRDefault="00B03CC7" w:rsidP="00B03CC7">
            <w:pPr>
              <w:keepNext/>
              <w:widowControl w:val="0"/>
              <w:spacing w:after="0" w:line="240" w:lineRule="auto"/>
              <w:rPr>
                <w:bCs/>
              </w:rPr>
            </w:pPr>
            <w:r>
              <w:rPr>
                <w:color w:val="000000"/>
              </w:rPr>
              <w:t>City of Charlotte</w:t>
            </w:r>
          </w:p>
        </w:tc>
        <w:tc>
          <w:tcPr>
            <w:tcW w:w="4392" w:type="dxa"/>
          </w:tcPr>
          <w:p w14:paraId="7508D45A" w14:textId="7BAFF545" w:rsidR="00B03CC7" w:rsidRDefault="00B03CC7" w:rsidP="00B03CC7">
            <w:pPr>
              <w:keepNext/>
              <w:widowControl w:val="0"/>
              <w:spacing w:after="0" w:line="240" w:lineRule="auto"/>
              <w:rPr>
                <w:bCs/>
              </w:rPr>
            </w:pPr>
            <w:r>
              <w:rPr>
                <w:color w:val="000000"/>
              </w:rPr>
              <w:t>The Framework document is Charlotte's broad affordable housing strategy document. It encompasses all City housing activities including those in the Consolidated Plan.</w:t>
            </w:r>
          </w:p>
        </w:tc>
      </w:tr>
      <w:tr w:rsidR="00B03CC7" w14:paraId="4B78AC67" w14:textId="77777777" w:rsidTr="00CF7550">
        <w:trPr>
          <w:cantSplit/>
          <w:tblHeader/>
        </w:trPr>
        <w:tc>
          <w:tcPr>
            <w:tcW w:w="4392" w:type="dxa"/>
          </w:tcPr>
          <w:p w14:paraId="210AE21D" w14:textId="28615905" w:rsidR="00B03CC7" w:rsidRPr="00540F7C" w:rsidRDefault="00B03CC7" w:rsidP="00B03CC7">
            <w:pPr>
              <w:keepNext/>
              <w:widowControl w:val="0"/>
              <w:spacing w:after="0" w:line="240" w:lineRule="auto"/>
              <w:rPr>
                <w:b/>
                <w:bCs/>
              </w:rPr>
            </w:pPr>
            <w:r w:rsidRPr="00540F7C">
              <w:rPr>
                <w:b/>
                <w:bCs/>
                <w:color w:val="000000"/>
              </w:rPr>
              <w:t>Corridors of Opportunity</w:t>
            </w:r>
          </w:p>
        </w:tc>
        <w:tc>
          <w:tcPr>
            <w:tcW w:w="4392" w:type="dxa"/>
          </w:tcPr>
          <w:p w14:paraId="39914987" w14:textId="39A0DF85" w:rsidR="00B03CC7" w:rsidRDefault="00B03CC7" w:rsidP="00B03CC7">
            <w:pPr>
              <w:keepNext/>
              <w:widowControl w:val="0"/>
              <w:spacing w:after="0" w:line="240" w:lineRule="auto"/>
              <w:rPr>
                <w:bCs/>
              </w:rPr>
            </w:pPr>
            <w:r>
              <w:rPr>
                <w:color w:val="000000"/>
              </w:rPr>
              <w:t>City of Charlotte</w:t>
            </w:r>
          </w:p>
        </w:tc>
        <w:tc>
          <w:tcPr>
            <w:tcW w:w="4392" w:type="dxa"/>
          </w:tcPr>
          <w:p w14:paraId="15BE9577" w14:textId="6BABCED3" w:rsidR="00B03CC7" w:rsidRDefault="00B03CC7" w:rsidP="00B03CC7">
            <w:pPr>
              <w:keepNext/>
              <w:widowControl w:val="0"/>
              <w:spacing w:after="0" w:line="240" w:lineRule="auto"/>
              <w:rPr>
                <w:bCs/>
              </w:rPr>
            </w:pPr>
            <w:r>
              <w:rPr>
                <w:color w:val="000000"/>
              </w:rPr>
              <w:t>City Initiative to strategically invest in underserved Charlotte communities. Serves as links that connect people to resources and businesses needed to thrive.</w:t>
            </w:r>
          </w:p>
        </w:tc>
      </w:tr>
      <w:tr w:rsidR="00B03CC7" w14:paraId="338A1CDB" w14:textId="77777777" w:rsidTr="00CF7550">
        <w:trPr>
          <w:cantSplit/>
          <w:tblHeader/>
        </w:trPr>
        <w:tc>
          <w:tcPr>
            <w:tcW w:w="4392" w:type="dxa"/>
          </w:tcPr>
          <w:p w14:paraId="41DFD79F" w14:textId="392A68DE" w:rsidR="00B03CC7" w:rsidRPr="00540F7C" w:rsidRDefault="00B03CC7" w:rsidP="00B03CC7">
            <w:pPr>
              <w:keepNext/>
              <w:widowControl w:val="0"/>
              <w:spacing w:after="0" w:line="240" w:lineRule="auto"/>
              <w:rPr>
                <w:b/>
                <w:bCs/>
              </w:rPr>
            </w:pPr>
            <w:r w:rsidRPr="00540F7C">
              <w:rPr>
                <w:b/>
                <w:bCs/>
                <w:color w:val="000000"/>
              </w:rPr>
              <w:t>2030 Transit Corridor System Plan</w:t>
            </w:r>
          </w:p>
        </w:tc>
        <w:tc>
          <w:tcPr>
            <w:tcW w:w="4392" w:type="dxa"/>
          </w:tcPr>
          <w:p w14:paraId="435FD018" w14:textId="2B05DC00" w:rsidR="00B03CC7" w:rsidRDefault="00B03CC7" w:rsidP="00B03CC7">
            <w:pPr>
              <w:keepNext/>
              <w:widowControl w:val="0"/>
              <w:spacing w:after="0" w:line="240" w:lineRule="auto"/>
              <w:rPr>
                <w:bCs/>
              </w:rPr>
            </w:pPr>
            <w:r>
              <w:rPr>
                <w:color w:val="000000"/>
              </w:rPr>
              <w:t>City of Charlotte</w:t>
            </w:r>
          </w:p>
        </w:tc>
        <w:tc>
          <w:tcPr>
            <w:tcW w:w="4392" w:type="dxa"/>
          </w:tcPr>
          <w:p w14:paraId="4DBF00AF" w14:textId="1AD5AD31" w:rsidR="00B03CC7" w:rsidRDefault="00B03CC7" w:rsidP="00B03CC7">
            <w:pPr>
              <w:keepNext/>
              <w:widowControl w:val="0"/>
              <w:spacing w:after="0" w:line="240" w:lineRule="auto"/>
              <w:rPr>
                <w:bCs/>
              </w:rPr>
            </w:pPr>
            <w:r>
              <w:rPr>
                <w:color w:val="000000"/>
              </w:rPr>
              <w:t>Addresses the need for access and mobility options through the expansion of transit services, customer amenities, pedestrian-friendly neighborhoods and integrating transit-oriented development policies.</w:t>
            </w:r>
          </w:p>
        </w:tc>
      </w:tr>
      <w:tr w:rsidR="00B03CC7" w14:paraId="64ED9262" w14:textId="77777777" w:rsidTr="00CF7550">
        <w:trPr>
          <w:cantSplit/>
          <w:tblHeader/>
        </w:trPr>
        <w:tc>
          <w:tcPr>
            <w:tcW w:w="4392" w:type="dxa"/>
          </w:tcPr>
          <w:p w14:paraId="252B65D9" w14:textId="1261E554" w:rsidR="00B03CC7" w:rsidRPr="00540F7C" w:rsidRDefault="00B03CC7" w:rsidP="00B03CC7">
            <w:pPr>
              <w:keepNext/>
              <w:widowControl w:val="0"/>
              <w:spacing w:after="0" w:line="240" w:lineRule="auto"/>
              <w:rPr>
                <w:b/>
                <w:bCs/>
              </w:rPr>
            </w:pPr>
            <w:r w:rsidRPr="00540F7C">
              <w:rPr>
                <w:b/>
                <w:bCs/>
                <w:color w:val="000000"/>
              </w:rPr>
              <w:t>Mecklenburg County Future 2040 Comprehensive Plan</w:t>
            </w:r>
          </w:p>
        </w:tc>
        <w:tc>
          <w:tcPr>
            <w:tcW w:w="4392" w:type="dxa"/>
          </w:tcPr>
          <w:p w14:paraId="0CEEEB09" w14:textId="50A787A7" w:rsidR="00B03CC7" w:rsidRDefault="00B03CC7" w:rsidP="00B03CC7">
            <w:pPr>
              <w:keepNext/>
              <w:widowControl w:val="0"/>
              <w:spacing w:after="0" w:line="240" w:lineRule="auto"/>
              <w:rPr>
                <w:bCs/>
              </w:rPr>
            </w:pPr>
            <w:r>
              <w:rPr>
                <w:color w:val="000000"/>
              </w:rPr>
              <w:t>Mecklenburg County</w:t>
            </w:r>
          </w:p>
        </w:tc>
        <w:tc>
          <w:tcPr>
            <w:tcW w:w="4392" w:type="dxa"/>
          </w:tcPr>
          <w:p w14:paraId="44BB6A66" w14:textId="3DA719FC" w:rsidR="00B03CC7" w:rsidRDefault="00B03CC7" w:rsidP="00B03CC7">
            <w:pPr>
              <w:keepNext/>
              <w:widowControl w:val="0"/>
              <w:spacing w:after="0" w:line="240" w:lineRule="auto"/>
              <w:rPr>
                <w:bCs/>
              </w:rPr>
            </w:pPr>
            <w:r>
              <w:rPr>
                <w:color w:val="000000"/>
              </w:rPr>
              <w:t xml:space="preserve">Provides a framework for decisions </w:t>
            </w:r>
            <w:r w:rsidR="006E77D1">
              <w:rPr>
                <w:color w:val="000000"/>
              </w:rPr>
              <w:t>relating</w:t>
            </w:r>
            <w:r>
              <w:rPr>
                <w:color w:val="000000"/>
              </w:rPr>
              <w:t xml:space="preserve"> to land use, transportation, infrastructure, and other factors influencing the future of the </w:t>
            </w:r>
            <w:proofErr w:type="gramStart"/>
            <w:r>
              <w:rPr>
                <w:color w:val="000000"/>
              </w:rPr>
              <w:t>City</w:t>
            </w:r>
            <w:proofErr w:type="gramEnd"/>
            <w:r>
              <w:rPr>
                <w:color w:val="000000"/>
              </w:rPr>
              <w:t>.</w:t>
            </w:r>
          </w:p>
        </w:tc>
      </w:tr>
    </w:tbl>
    <w:p w14:paraId="4B3B0C9A" w14:textId="77777777" w:rsidR="00FD43ED" w:rsidRDefault="001810F9">
      <w:pPr>
        <w:keepNext/>
        <w:jc w:val="center"/>
        <w:rPr>
          <w:b/>
          <w:bCs/>
          <w:sz w:val="20"/>
          <w:szCs w:val="20"/>
        </w:rPr>
      </w:pPr>
      <w:r>
        <w:rPr>
          <w:b/>
          <w:bCs/>
          <w:sz w:val="20"/>
          <w:szCs w:val="20"/>
        </w:rPr>
        <w:t xml:space="preserve">Table </w:t>
      </w:r>
      <w:r>
        <w:rPr>
          <w:b/>
          <w:sz w:val="20"/>
          <w:szCs w:val="20"/>
        </w:rPr>
        <w:t xml:space="preserve">3 </w:t>
      </w:r>
      <w:r>
        <w:rPr>
          <w:b/>
          <w:bCs/>
          <w:sz w:val="20"/>
          <w:szCs w:val="20"/>
        </w:rPr>
        <w:t>– Other local / regional / federal planning efforts</w:t>
      </w:r>
    </w:p>
    <w:p w14:paraId="7BA9B0C6" w14:textId="36823887" w:rsidR="00FD43ED" w:rsidRPr="003B5D49" w:rsidRDefault="001810F9">
      <w:pPr>
        <w:rPr>
          <w:b/>
          <w:sz w:val="24"/>
          <w:szCs w:val="24"/>
        </w:rPr>
      </w:pPr>
      <w:r>
        <w:rPr>
          <w:b/>
          <w:sz w:val="24"/>
          <w:szCs w:val="24"/>
        </w:rPr>
        <w:t>Narrative</w:t>
      </w:r>
    </w:p>
    <w:p w14:paraId="6BBADD60" w14:textId="36BE016C" w:rsidR="004E7E6A" w:rsidRDefault="004E7E6A">
      <w:pPr>
        <w:rPr>
          <w:rFonts w:cs="Arial"/>
        </w:rPr>
        <w:sectPr w:rsidR="004E7E6A" w:rsidSect="00A173B7">
          <w:type w:val="continuous"/>
          <w:pgSz w:w="12240" w:h="15840" w:code="1"/>
          <w:pgMar w:top="1440" w:right="1440" w:bottom="1440" w:left="1440" w:header="720" w:footer="720" w:gutter="0"/>
          <w:cols w:space="720"/>
          <w:docGrid w:linePitch="360"/>
        </w:sectPr>
      </w:pPr>
      <w:r>
        <w:rPr>
          <w:rFonts w:cs="Arial"/>
        </w:rPr>
        <w:t>N/A</w:t>
      </w:r>
    </w:p>
    <w:p w14:paraId="7ACBA422" w14:textId="77777777" w:rsidR="00FD43ED" w:rsidRDefault="001810F9">
      <w:pPr>
        <w:pStyle w:val="Heading2"/>
        <w:keepNext w:val="0"/>
        <w:pageBreakBefore/>
        <w:widowControl w:val="0"/>
        <w:rPr>
          <w:rFonts w:ascii="Calibri" w:hAnsi="Calibri"/>
          <w:i w:val="0"/>
        </w:rPr>
      </w:pPr>
      <w:bookmarkStart w:id="6" w:name="_Toc224567782"/>
      <w:bookmarkStart w:id="7" w:name="_Toc224568235"/>
      <w:r>
        <w:rPr>
          <w:rFonts w:ascii="Calibri" w:hAnsi="Calibri"/>
          <w:i w:val="0"/>
        </w:rPr>
        <w:lastRenderedPageBreak/>
        <w:t>AP-12 Participation - 91.401, 91.105, 91.200(c)</w:t>
      </w:r>
      <w:bookmarkEnd w:id="6"/>
      <w:bookmarkEnd w:id="7"/>
    </w:p>
    <w:p w14:paraId="71649AB8" w14:textId="77777777" w:rsidR="00FD43ED" w:rsidRDefault="001810F9">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3B90741D" w14:textId="77777777" w:rsidR="00FD43ED" w:rsidRDefault="001810F9">
      <w:pPr>
        <w:spacing w:after="0" w:line="240" w:lineRule="auto"/>
        <w:rPr>
          <w:b/>
          <w:sz w:val="24"/>
          <w:szCs w:val="24"/>
        </w:rPr>
      </w:pPr>
      <w:r>
        <w:rPr>
          <w:b/>
          <w:sz w:val="24"/>
          <w:szCs w:val="24"/>
        </w:rPr>
        <w:t xml:space="preserve">Summarize citizen participation process and how it impacted </w:t>
      </w:r>
      <w:proofErr w:type="gramStart"/>
      <w:r>
        <w:rPr>
          <w:b/>
          <w:sz w:val="24"/>
          <w:szCs w:val="24"/>
        </w:rPr>
        <w:t>goal-setting</w:t>
      </w:r>
      <w:proofErr w:type="gramEnd"/>
    </w:p>
    <w:p w14:paraId="2FC34C56" w14:textId="77777777" w:rsidR="00FD43ED" w:rsidRDefault="00FD43ED">
      <w:pPr>
        <w:spacing w:after="0" w:line="240" w:lineRule="auto"/>
        <w:rPr>
          <w:b/>
          <w:sz w:val="24"/>
          <w:szCs w:val="24"/>
        </w:rPr>
      </w:pPr>
    </w:p>
    <w:p w14:paraId="2F93D80F" w14:textId="77777777" w:rsidR="00B71B9D" w:rsidRDefault="00B71B9D" w:rsidP="00B71B9D">
      <w:pPr>
        <w:keepNext/>
        <w:rPr>
          <w:b/>
          <w:sz w:val="24"/>
          <w:szCs w:val="24"/>
        </w:rPr>
      </w:pPr>
      <w:r>
        <w:rPr>
          <w:b/>
          <w:sz w:val="24"/>
          <w:szCs w:val="24"/>
        </w:rPr>
        <w:t>Citizen Participation Outreach</w:t>
      </w:r>
    </w:p>
    <w:tbl>
      <w:tblPr>
        <w:tblW w:w="5250" w:type="pct"/>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2937"/>
      </w:tblGrid>
      <w:tr w:rsidR="00523C64" w14:paraId="7E401D9C" w14:textId="77777777" w:rsidTr="004C723E">
        <w:trPr>
          <w:cantSplit/>
          <w:tblHeader/>
        </w:trPr>
        <w:tc>
          <w:tcPr>
            <w:tcW w:w="592" w:type="pct"/>
            <w:tcBorders>
              <w:top w:val="single" w:sz="4" w:space="0" w:color="auto"/>
              <w:left w:val="single" w:sz="4" w:space="0" w:color="auto"/>
              <w:bottom w:val="single" w:sz="4" w:space="0" w:color="auto"/>
              <w:right w:val="single" w:sz="4" w:space="0" w:color="auto"/>
            </w:tcBorders>
            <w:hideMark/>
          </w:tcPr>
          <w:p w14:paraId="55D496E8" w14:textId="77777777" w:rsidR="00523C64" w:rsidRDefault="00523C64" w:rsidP="008238FA">
            <w:pPr>
              <w:keepNext/>
              <w:spacing w:after="0" w:line="240" w:lineRule="auto"/>
              <w:jc w:val="center"/>
              <w:rPr>
                <w:b/>
                <w:bCs/>
              </w:rPr>
            </w:pPr>
            <w:r>
              <w:rPr>
                <w:b/>
                <w:bCs/>
              </w:rPr>
              <w:t>Sort Order</w:t>
            </w:r>
          </w:p>
        </w:tc>
        <w:tc>
          <w:tcPr>
            <w:tcW w:w="629" w:type="pct"/>
            <w:tcBorders>
              <w:top w:val="single" w:sz="4" w:space="0" w:color="auto"/>
              <w:left w:val="single" w:sz="4" w:space="0" w:color="auto"/>
              <w:bottom w:val="single" w:sz="4" w:space="0" w:color="auto"/>
              <w:right w:val="single" w:sz="4" w:space="0" w:color="auto"/>
            </w:tcBorders>
            <w:hideMark/>
          </w:tcPr>
          <w:p w14:paraId="57AE2BDB" w14:textId="77777777" w:rsidR="00523C64" w:rsidRDefault="00523C64" w:rsidP="008238FA">
            <w:pPr>
              <w:keepNext/>
              <w:spacing w:after="0" w:line="240" w:lineRule="auto"/>
              <w:jc w:val="center"/>
              <w:rPr>
                <w:b/>
              </w:rPr>
            </w:pPr>
            <w:r>
              <w:rPr>
                <w:b/>
                <w:bCs/>
              </w:rPr>
              <w:t>Mode of Outreach</w:t>
            </w:r>
          </w:p>
        </w:tc>
        <w:tc>
          <w:tcPr>
            <w:tcW w:w="645" w:type="pct"/>
            <w:tcBorders>
              <w:top w:val="single" w:sz="4" w:space="0" w:color="auto"/>
              <w:left w:val="single" w:sz="4" w:space="0" w:color="auto"/>
              <w:bottom w:val="single" w:sz="4" w:space="0" w:color="auto"/>
              <w:right w:val="single" w:sz="4" w:space="0" w:color="auto"/>
            </w:tcBorders>
            <w:hideMark/>
          </w:tcPr>
          <w:p w14:paraId="4FD547C6" w14:textId="77777777" w:rsidR="00523C64" w:rsidRDefault="00523C64" w:rsidP="008238FA">
            <w:pPr>
              <w:keepNext/>
              <w:spacing w:after="0" w:line="240" w:lineRule="auto"/>
              <w:jc w:val="center"/>
              <w:rPr>
                <w:b/>
              </w:rPr>
            </w:pPr>
            <w:r>
              <w:rPr>
                <w:b/>
                <w:bCs/>
              </w:rPr>
              <w:t>Target of Outreach</w:t>
            </w:r>
          </w:p>
        </w:tc>
        <w:tc>
          <w:tcPr>
            <w:tcW w:w="723" w:type="pct"/>
            <w:tcBorders>
              <w:top w:val="single" w:sz="4" w:space="0" w:color="auto"/>
              <w:left w:val="single" w:sz="4" w:space="0" w:color="auto"/>
              <w:bottom w:val="single" w:sz="4" w:space="0" w:color="auto"/>
              <w:right w:val="single" w:sz="4" w:space="0" w:color="auto"/>
            </w:tcBorders>
            <w:hideMark/>
          </w:tcPr>
          <w:p w14:paraId="442F6141" w14:textId="77777777" w:rsidR="00523C64" w:rsidRDefault="00523C64" w:rsidP="008238FA">
            <w:pPr>
              <w:keepNext/>
              <w:spacing w:after="0" w:line="240" w:lineRule="auto"/>
              <w:jc w:val="center"/>
              <w:rPr>
                <w:b/>
                <w:bCs/>
              </w:rPr>
            </w:pPr>
            <w:r>
              <w:rPr>
                <w:b/>
                <w:bCs/>
              </w:rPr>
              <w:t>Summary of </w:t>
            </w:r>
          </w:p>
          <w:p w14:paraId="68B2CAC9" w14:textId="77777777" w:rsidR="00523C64" w:rsidRDefault="00523C64" w:rsidP="008238FA">
            <w:pPr>
              <w:keepNext/>
              <w:spacing w:after="0" w:line="240" w:lineRule="auto"/>
              <w:jc w:val="center"/>
              <w:rPr>
                <w:b/>
              </w:rPr>
            </w:pPr>
            <w:r>
              <w:rPr>
                <w:b/>
                <w:bCs/>
              </w:rPr>
              <w:t>response/attendance</w:t>
            </w:r>
          </w:p>
        </w:tc>
        <w:tc>
          <w:tcPr>
            <w:tcW w:w="666" w:type="pct"/>
            <w:tcBorders>
              <w:top w:val="single" w:sz="4" w:space="0" w:color="auto"/>
              <w:left w:val="single" w:sz="4" w:space="0" w:color="auto"/>
              <w:bottom w:val="single" w:sz="4" w:space="0" w:color="auto"/>
              <w:right w:val="single" w:sz="4" w:space="0" w:color="auto"/>
            </w:tcBorders>
            <w:hideMark/>
          </w:tcPr>
          <w:p w14:paraId="2E1A687F" w14:textId="77777777" w:rsidR="00523C64" w:rsidRDefault="00523C64" w:rsidP="008238FA">
            <w:pPr>
              <w:keepNext/>
              <w:spacing w:after="0" w:line="240" w:lineRule="auto"/>
              <w:jc w:val="center"/>
              <w:rPr>
                <w:b/>
                <w:bCs/>
              </w:rPr>
            </w:pPr>
            <w:r>
              <w:rPr>
                <w:b/>
                <w:bCs/>
              </w:rPr>
              <w:t>Summary of </w:t>
            </w:r>
          </w:p>
          <w:p w14:paraId="4627A40E" w14:textId="77777777" w:rsidR="00523C64" w:rsidRDefault="00523C64" w:rsidP="008238FA">
            <w:pPr>
              <w:keepNext/>
              <w:spacing w:after="0" w:line="240" w:lineRule="auto"/>
              <w:jc w:val="center"/>
              <w:rPr>
                <w:b/>
              </w:rPr>
            </w:pPr>
            <w:r>
              <w:rPr>
                <w:b/>
                <w:bCs/>
              </w:rPr>
              <w:t>comments received</w:t>
            </w:r>
          </w:p>
        </w:tc>
        <w:tc>
          <w:tcPr>
            <w:tcW w:w="775" w:type="pct"/>
            <w:tcBorders>
              <w:top w:val="single" w:sz="4" w:space="0" w:color="auto"/>
              <w:left w:val="single" w:sz="4" w:space="0" w:color="auto"/>
              <w:bottom w:val="single" w:sz="4" w:space="0" w:color="auto"/>
              <w:right w:val="single" w:sz="4" w:space="0" w:color="auto"/>
            </w:tcBorders>
            <w:hideMark/>
          </w:tcPr>
          <w:p w14:paraId="79CD97B5" w14:textId="77777777" w:rsidR="00523C64" w:rsidRDefault="00523C64" w:rsidP="008238FA">
            <w:pPr>
              <w:keepNext/>
              <w:spacing w:after="0" w:line="240" w:lineRule="auto"/>
              <w:jc w:val="center"/>
              <w:rPr>
                <w:b/>
              </w:rPr>
            </w:pPr>
            <w:r>
              <w:rPr>
                <w:b/>
                <w:bCs/>
              </w:rPr>
              <w:t>Summary of comments not accepted and reasons</w:t>
            </w:r>
          </w:p>
        </w:tc>
        <w:tc>
          <w:tcPr>
            <w:tcW w:w="969" w:type="pct"/>
            <w:tcBorders>
              <w:top w:val="single" w:sz="4" w:space="0" w:color="auto"/>
              <w:left w:val="single" w:sz="4" w:space="0" w:color="auto"/>
              <w:bottom w:val="single" w:sz="4" w:space="0" w:color="auto"/>
              <w:right w:val="single" w:sz="4" w:space="0" w:color="auto"/>
            </w:tcBorders>
            <w:hideMark/>
          </w:tcPr>
          <w:p w14:paraId="5F41E6CD" w14:textId="5439CF61" w:rsidR="00523C64" w:rsidRDefault="00523C64" w:rsidP="008238FA">
            <w:pPr>
              <w:keepNext/>
              <w:spacing w:after="0" w:line="240" w:lineRule="auto"/>
              <w:jc w:val="center"/>
              <w:rPr>
                <w:b/>
              </w:rPr>
            </w:pPr>
            <w:r>
              <w:rPr>
                <w:b/>
                <w:bCs/>
              </w:rPr>
              <w:t>URL (If applicable)</w:t>
            </w:r>
          </w:p>
        </w:tc>
      </w:tr>
      <w:tr w:rsidR="00523C64" w14:paraId="3392E09A" w14:textId="77777777" w:rsidTr="004C723E">
        <w:trPr>
          <w:cantSplit/>
          <w:trHeight w:val="2942"/>
        </w:trPr>
        <w:tc>
          <w:tcPr>
            <w:tcW w:w="592" w:type="pct"/>
            <w:tcBorders>
              <w:top w:val="single" w:sz="4" w:space="0" w:color="auto"/>
              <w:left w:val="single" w:sz="4" w:space="0" w:color="auto"/>
              <w:bottom w:val="single" w:sz="4" w:space="0" w:color="auto"/>
              <w:right w:val="single" w:sz="4" w:space="0" w:color="auto"/>
            </w:tcBorders>
            <w:vAlign w:val="center"/>
          </w:tcPr>
          <w:p w14:paraId="7CBCF363" w14:textId="77777777" w:rsidR="00523C64" w:rsidRDefault="00523C64" w:rsidP="008238FA">
            <w:pPr>
              <w:spacing w:beforeAutospacing="1" w:afterAutospacing="1"/>
            </w:pPr>
            <w:r>
              <w:rPr>
                <w:color w:val="000000"/>
              </w:rPr>
              <w:t>1</w:t>
            </w:r>
          </w:p>
        </w:tc>
        <w:tc>
          <w:tcPr>
            <w:tcW w:w="629" w:type="pct"/>
            <w:tcBorders>
              <w:top w:val="single" w:sz="4" w:space="0" w:color="auto"/>
              <w:left w:val="single" w:sz="4" w:space="0" w:color="auto"/>
              <w:bottom w:val="single" w:sz="4" w:space="0" w:color="auto"/>
              <w:right w:val="single" w:sz="4" w:space="0" w:color="auto"/>
            </w:tcBorders>
            <w:vAlign w:val="center"/>
          </w:tcPr>
          <w:p w14:paraId="77D217C5" w14:textId="77777777" w:rsidR="00523C64" w:rsidRDefault="00523C64" w:rsidP="008238FA">
            <w:pPr>
              <w:spacing w:beforeAutospacing="1" w:afterAutospacing="1"/>
            </w:pPr>
            <w:r>
              <w:rPr>
                <w:color w:val="000000"/>
              </w:rPr>
              <w:t>Newspaper Ad</w:t>
            </w:r>
          </w:p>
        </w:tc>
        <w:tc>
          <w:tcPr>
            <w:tcW w:w="645" w:type="pct"/>
            <w:tcBorders>
              <w:top w:val="single" w:sz="4" w:space="0" w:color="auto"/>
              <w:left w:val="single" w:sz="4" w:space="0" w:color="auto"/>
              <w:bottom w:val="single" w:sz="4" w:space="0" w:color="auto"/>
              <w:right w:val="single" w:sz="4" w:space="0" w:color="auto"/>
            </w:tcBorders>
            <w:vAlign w:val="center"/>
          </w:tcPr>
          <w:p w14:paraId="51E6D5AE" w14:textId="0C75687D" w:rsidR="00523C64" w:rsidRDefault="00523C64" w:rsidP="008238FA">
            <w:pPr>
              <w:spacing w:beforeAutospacing="1" w:afterAutospacing="1"/>
            </w:pPr>
            <w:r>
              <w:rPr>
                <w:color w:val="000000"/>
              </w:rPr>
              <w:t>Minorities</w:t>
            </w:r>
            <w:r>
              <w:rPr>
                <w:color w:val="000000"/>
              </w:rPr>
              <w:br/>
              <w:t xml:space="preserve"> </w:t>
            </w:r>
            <w:r>
              <w:rPr>
                <w:color w:val="000000"/>
              </w:rPr>
              <w:br/>
              <w:t>Non-English Speaking - Specify other language: Spanish</w:t>
            </w:r>
            <w:r>
              <w:rPr>
                <w:color w:val="000000"/>
              </w:rPr>
              <w:br/>
              <w:t xml:space="preserve"> </w:t>
            </w:r>
            <w:r>
              <w:rPr>
                <w:color w:val="000000"/>
              </w:rPr>
              <w:br/>
              <w:t>non-targeted/broad community</w:t>
            </w:r>
            <w:r w:rsidR="00DC5B23">
              <w:rPr>
                <w:color w:val="000000"/>
              </w:rPr>
              <w:t xml:space="preserve"> outreach</w:t>
            </w:r>
          </w:p>
        </w:tc>
        <w:tc>
          <w:tcPr>
            <w:tcW w:w="723" w:type="pct"/>
            <w:tcBorders>
              <w:top w:val="single" w:sz="4" w:space="0" w:color="auto"/>
              <w:left w:val="single" w:sz="4" w:space="0" w:color="auto"/>
              <w:bottom w:val="single" w:sz="4" w:space="0" w:color="auto"/>
              <w:right w:val="single" w:sz="4" w:space="0" w:color="auto"/>
            </w:tcBorders>
            <w:vAlign w:val="center"/>
          </w:tcPr>
          <w:p w14:paraId="1FA04A75" w14:textId="77777777" w:rsidR="00523C64" w:rsidRDefault="00523C64" w:rsidP="008238FA">
            <w:pPr>
              <w:spacing w:beforeAutospacing="1" w:afterAutospacing="1"/>
            </w:pPr>
            <w:r>
              <w:rPr>
                <w:color w:val="000000"/>
              </w:rPr>
              <w:t>None</w:t>
            </w:r>
          </w:p>
        </w:tc>
        <w:tc>
          <w:tcPr>
            <w:tcW w:w="666" w:type="pct"/>
            <w:tcBorders>
              <w:top w:val="single" w:sz="4" w:space="0" w:color="auto"/>
              <w:left w:val="single" w:sz="4" w:space="0" w:color="auto"/>
              <w:bottom w:val="single" w:sz="4" w:space="0" w:color="auto"/>
              <w:right w:val="single" w:sz="4" w:space="0" w:color="auto"/>
            </w:tcBorders>
            <w:vAlign w:val="center"/>
          </w:tcPr>
          <w:p w14:paraId="6355209A" w14:textId="77777777" w:rsidR="00523C64" w:rsidRDefault="00523C64" w:rsidP="008238FA">
            <w:pPr>
              <w:spacing w:beforeAutospacing="1" w:afterAutospacing="1"/>
            </w:pPr>
            <w:r>
              <w:rPr>
                <w:color w:val="000000"/>
              </w:rPr>
              <w:t>None</w:t>
            </w:r>
          </w:p>
        </w:tc>
        <w:tc>
          <w:tcPr>
            <w:tcW w:w="775" w:type="pct"/>
            <w:tcBorders>
              <w:top w:val="single" w:sz="4" w:space="0" w:color="auto"/>
              <w:left w:val="single" w:sz="4" w:space="0" w:color="auto"/>
              <w:bottom w:val="single" w:sz="4" w:space="0" w:color="auto"/>
              <w:right w:val="single" w:sz="4" w:space="0" w:color="auto"/>
            </w:tcBorders>
            <w:vAlign w:val="center"/>
          </w:tcPr>
          <w:p w14:paraId="53D09354" w14:textId="77777777" w:rsidR="00523C64" w:rsidRDefault="00523C64" w:rsidP="008238FA">
            <w:pPr>
              <w:spacing w:beforeAutospacing="1" w:afterAutospacing="1"/>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03B0E020" w14:textId="6F00BD03" w:rsidR="00523C64" w:rsidRDefault="00523C64" w:rsidP="008238FA">
            <w:pPr>
              <w:spacing w:beforeAutospacing="1" w:afterAutospacing="1"/>
            </w:pPr>
            <w:r>
              <w:rPr>
                <w:color w:val="000000"/>
              </w:rPr>
              <w:t xml:space="preserve"> </w:t>
            </w:r>
          </w:p>
        </w:tc>
      </w:tr>
      <w:tr w:rsidR="00523C64" w14:paraId="6A3F47EF" w14:textId="77777777" w:rsidTr="004C723E">
        <w:trPr>
          <w:cantSplit/>
        </w:trPr>
        <w:tc>
          <w:tcPr>
            <w:tcW w:w="592" w:type="pct"/>
            <w:tcBorders>
              <w:top w:val="single" w:sz="4" w:space="0" w:color="auto"/>
              <w:left w:val="single" w:sz="4" w:space="0" w:color="auto"/>
              <w:bottom w:val="single" w:sz="4" w:space="0" w:color="auto"/>
              <w:right w:val="single" w:sz="4" w:space="0" w:color="auto"/>
            </w:tcBorders>
            <w:vAlign w:val="center"/>
          </w:tcPr>
          <w:p w14:paraId="24BF3788" w14:textId="77777777" w:rsidR="00523C64" w:rsidRDefault="00523C64" w:rsidP="008238FA">
            <w:pPr>
              <w:spacing w:beforeAutospacing="1" w:afterAutospacing="1"/>
            </w:pPr>
            <w:r>
              <w:rPr>
                <w:color w:val="000000"/>
              </w:rPr>
              <w:t>2</w:t>
            </w:r>
          </w:p>
        </w:tc>
        <w:tc>
          <w:tcPr>
            <w:tcW w:w="629" w:type="pct"/>
            <w:tcBorders>
              <w:top w:val="single" w:sz="4" w:space="0" w:color="auto"/>
              <w:left w:val="single" w:sz="4" w:space="0" w:color="auto"/>
              <w:bottom w:val="single" w:sz="4" w:space="0" w:color="auto"/>
              <w:right w:val="single" w:sz="4" w:space="0" w:color="auto"/>
            </w:tcBorders>
            <w:vAlign w:val="center"/>
          </w:tcPr>
          <w:p w14:paraId="56C2301A" w14:textId="77777777" w:rsidR="00523C64" w:rsidRDefault="00523C64" w:rsidP="008238FA">
            <w:pPr>
              <w:spacing w:beforeAutospacing="1" w:afterAutospacing="1"/>
            </w:pPr>
            <w:r>
              <w:rPr>
                <w:color w:val="000000"/>
              </w:rPr>
              <w:t>Newspaper Ad</w:t>
            </w:r>
          </w:p>
        </w:tc>
        <w:tc>
          <w:tcPr>
            <w:tcW w:w="645" w:type="pct"/>
            <w:tcBorders>
              <w:top w:val="single" w:sz="4" w:space="0" w:color="auto"/>
              <w:left w:val="single" w:sz="4" w:space="0" w:color="auto"/>
              <w:bottom w:val="single" w:sz="4" w:space="0" w:color="auto"/>
              <w:right w:val="single" w:sz="4" w:space="0" w:color="auto"/>
            </w:tcBorders>
            <w:vAlign w:val="center"/>
          </w:tcPr>
          <w:p w14:paraId="72BC2B29" w14:textId="73FE3DAA" w:rsidR="00523C64" w:rsidRDefault="00523C64" w:rsidP="008238FA">
            <w:pPr>
              <w:spacing w:beforeAutospacing="1" w:afterAutospacing="1"/>
            </w:pPr>
            <w:r>
              <w:rPr>
                <w:color w:val="000000"/>
              </w:rPr>
              <w:t>Non-targeted/broad community</w:t>
            </w:r>
            <w:r w:rsidR="00DC5B23">
              <w:rPr>
                <w:color w:val="000000"/>
              </w:rPr>
              <w:t xml:space="preserve"> outreach</w:t>
            </w:r>
          </w:p>
        </w:tc>
        <w:tc>
          <w:tcPr>
            <w:tcW w:w="723" w:type="pct"/>
            <w:tcBorders>
              <w:top w:val="single" w:sz="4" w:space="0" w:color="auto"/>
              <w:left w:val="single" w:sz="4" w:space="0" w:color="auto"/>
              <w:bottom w:val="single" w:sz="4" w:space="0" w:color="auto"/>
              <w:right w:val="single" w:sz="4" w:space="0" w:color="auto"/>
            </w:tcBorders>
            <w:vAlign w:val="center"/>
          </w:tcPr>
          <w:p w14:paraId="37D0BC4E" w14:textId="77777777" w:rsidR="00523C64" w:rsidRDefault="00523C64" w:rsidP="008238FA">
            <w:pPr>
              <w:spacing w:beforeAutospacing="1" w:afterAutospacing="1"/>
            </w:pPr>
            <w:r>
              <w:rPr>
                <w:color w:val="000000"/>
              </w:rPr>
              <w:t>None</w:t>
            </w:r>
          </w:p>
        </w:tc>
        <w:tc>
          <w:tcPr>
            <w:tcW w:w="666" w:type="pct"/>
            <w:tcBorders>
              <w:top w:val="single" w:sz="4" w:space="0" w:color="auto"/>
              <w:left w:val="single" w:sz="4" w:space="0" w:color="auto"/>
              <w:bottom w:val="single" w:sz="4" w:space="0" w:color="auto"/>
              <w:right w:val="single" w:sz="4" w:space="0" w:color="auto"/>
            </w:tcBorders>
            <w:vAlign w:val="center"/>
          </w:tcPr>
          <w:p w14:paraId="5DD4D247" w14:textId="77777777" w:rsidR="00523C64" w:rsidRDefault="00523C64" w:rsidP="008238FA">
            <w:pPr>
              <w:spacing w:beforeAutospacing="1" w:afterAutospacing="1"/>
            </w:pPr>
            <w:r>
              <w:rPr>
                <w:color w:val="000000"/>
              </w:rPr>
              <w:t>None</w:t>
            </w:r>
          </w:p>
        </w:tc>
        <w:tc>
          <w:tcPr>
            <w:tcW w:w="775" w:type="pct"/>
            <w:tcBorders>
              <w:top w:val="single" w:sz="4" w:space="0" w:color="auto"/>
              <w:left w:val="single" w:sz="4" w:space="0" w:color="auto"/>
              <w:bottom w:val="single" w:sz="4" w:space="0" w:color="auto"/>
              <w:right w:val="single" w:sz="4" w:space="0" w:color="auto"/>
            </w:tcBorders>
            <w:vAlign w:val="center"/>
          </w:tcPr>
          <w:p w14:paraId="4893D4BF" w14:textId="77777777" w:rsidR="00523C64" w:rsidRDefault="00523C64" w:rsidP="008238FA">
            <w:pPr>
              <w:spacing w:beforeAutospacing="1" w:afterAutospacing="1"/>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6A556CE4" w14:textId="7B7C8B04" w:rsidR="00523C64" w:rsidRDefault="00523C64" w:rsidP="008238FA">
            <w:pPr>
              <w:spacing w:beforeAutospacing="1" w:afterAutospacing="1"/>
            </w:pPr>
            <w:r>
              <w:rPr>
                <w:color w:val="000000"/>
              </w:rPr>
              <w:t xml:space="preserve"> </w:t>
            </w:r>
          </w:p>
        </w:tc>
      </w:tr>
      <w:tr w:rsidR="00523C64" w14:paraId="0A0E8A2D" w14:textId="77777777" w:rsidTr="004C723E">
        <w:trPr>
          <w:cantSplit/>
        </w:trPr>
        <w:tc>
          <w:tcPr>
            <w:tcW w:w="592" w:type="pct"/>
            <w:tcBorders>
              <w:top w:val="single" w:sz="4" w:space="0" w:color="auto"/>
              <w:left w:val="single" w:sz="4" w:space="0" w:color="auto"/>
              <w:bottom w:val="single" w:sz="4" w:space="0" w:color="auto"/>
              <w:right w:val="single" w:sz="4" w:space="0" w:color="auto"/>
            </w:tcBorders>
            <w:vAlign w:val="center"/>
          </w:tcPr>
          <w:p w14:paraId="18B78540" w14:textId="77777777" w:rsidR="00523C64" w:rsidRDefault="00523C64" w:rsidP="008238FA">
            <w:pPr>
              <w:spacing w:beforeAutospacing="1" w:afterAutospacing="1"/>
            </w:pPr>
            <w:r>
              <w:rPr>
                <w:color w:val="000000"/>
              </w:rPr>
              <w:lastRenderedPageBreak/>
              <w:t>3</w:t>
            </w:r>
          </w:p>
        </w:tc>
        <w:tc>
          <w:tcPr>
            <w:tcW w:w="629" w:type="pct"/>
            <w:tcBorders>
              <w:top w:val="single" w:sz="4" w:space="0" w:color="auto"/>
              <w:left w:val="single" w:sz="4" w:space="0" w:color="auto"/>
              <w:bottom w:val="single" w:sz="4" w:space="0" w:color="auto"/>
              <w:right w:val="single" w:sz="4" w:space="0" w:color="auto"/>
            </w:tcBorders>
            <w:vAlign w:val="center"/>
          </w:tcPr>
          <w:p w14:paraId="537FB187" w14:textId="77777777" w:rsidR="00523C64" w:rsidRDefault="00523C64" w:rsidP="008E633F">
            <w:pPr>
              <w:spacing w:before="100" w:beforeAutospacing="1" w:after="100" w:afterAutospacing="1"/>
            </w:pPr>
            <w:r>
              <w:rPr>
                <w:color w:val="000000"/>
              </w:rPr>
              <w:t>Public Meeting</w:t>
            </w:r>
          </w:p>
        </w:tc>
        <w:tc>
          <w:tcPr>
            <w:tcW w:w="645" w:type="pct"/>
            <w:tcBorders>
              <w:top w:val="single" w:sz="4" w:space="0" w:color="auto"/>
              <w:left w:val="single" w:sz="4" w:space="0" w:color="auto"/>
              <w:bottom w:val="single" w:sz="4" w:space="0" w:color="auto"/>
              <w:right w:val="single" w:sz="4" w:space="0" w:color="auto"/>
            </w:tcBorders>
            <w:vAlign w:val="center"/>
          </w:tcPr>
          <w:p w14:paraId="64CA7A9B" w14:textId="77777777" w:rsidR="00523C64" w:rsidRDefault="00523C64" w:rsidP="008238FA">
            <w:pPr>
              <w:spacing w:beforeAutospacing="1" w:afterAutospacing="1"/>
            </w:pPr>
            <w:r>
              <w:rPr>
                <w:color w:val="000000"/>
              </w:rPr>
              <w:t>Non-targeted/broad community</w:t>
            </w:r>
          </w:p>
        </w:tc>
        <w:tc>
          <w:tcPr>
            <w:tcW w:w="723" w:type="pct"/>
            <w:tcBorders>
              <w:top w:val="single" w:sz="4" w:space="0" w:color="auto"/>
              <w:left w:val="single" w:sz="4" w:space="0" w:color="auto"/>
              <w:bottom w:val="single" w:sz="4" w:space="0" w:color="auto"/>
              <w:right w:val="single" w:sz="4" w:space="0" w:color="auto"/>
            </w:tcBorders>
            <w:vAlign w:val="center"/>
          </w:tcPr>
          <w:p w14:paraId="46CE8219" w14:textId="51490434" w:rsidR="00523C64" w:rsidRPr="00DC5B23" w:rsidRDefault="00523C64" w:rsidP="008238FA">
            <w:pPr>
              <w:spacing w:beforeAutospacing="1" w:afterAutospacing="1"/>
            </w:pPr>
            <w:r w:rsidRPr="00DC5B23">
              <w:rPr>
                <w:color w:val="000000"/>
              </w:rPr>
              <w:t>35</w:t>
            </w:r>
          </w:p>
        </w:tc>
        <w:tc>
          <w:tcPr>
            <w:tcW w:w="666" w:type="pct"/>
            <w:tcBorders>
              <w:top w:val="single" w:sz="4" w:space="0" w:color="auto"/>
              <w:left w:val="single" w:sz="4" w:space="0" w:color="auto"/>
              <w:bottom w:val="single" w:sz="4" w:space="0" w:color="auto"/>
              <w:right w:val="single" w:sz="4" w:space="0" w:color="auto"/>
            </w:tcBorders>
            <w:vAlign w:val="center"/>
          </w:tcPr>
          <w:p w14:paraId="7B61C13C" w14:textId="5877D5C3" w:rsidR="00523C64" w:rsidRDefault="00523C64" w:rsidP="008238FA">
            <w:pPr>
              <w:spacing w:beforeAutospacing="1" w:afterAutospacing="1"/>
            </w:pPr>
            <w:r>
              <w:rPr>
                <w:color w:val="000000"/>
              </w:rPr>
              <w:t>General program questions were asked of staff during the public forum related to several city programs' nature and qualification requirements</w:t>
            </w:r>
          </w:p>
        </w:tc>
        <w:tc>
          <w:tcPr>
            <w:tcW w:w="775" w:type="pct"/>
            <w:tcBorders>
              <w:top w:val="single" w:sz="4" w:space="0" w:color="auto"/>
              <w:left w:val="single" w:sz="4" w:space="0" w:color="auto"/>
              <w:bottom w:val="single" w:sz="4" w:space="0" w:color="auto"/>
              <w:right w:val="single" w:sz="4" w:space="0" w:color="auto"/>
            </w:tcBorders>
            <w:vAlign w:val="center"/>
          </w:tcPr>
          <w:p w14:paraId="703F17ED" w14:textId="77777777" w:rsidR="00523C64" w:rsidRDefault="00523C64" w:rsidP="008238FA">
            <w:pPr>
              <w:spacing w:beforeAutospacing="1" w:afterAutospacing="1"/>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3F85C620" w14:textId="18C55DD8" w:rsidR="00523C64" w:rsidRDefault="00523C64" w:rsidP="008238FA">
            <w:pPr>
              <w:spacing w:beforeAutospacing="1" w:afterAutospacing="1"/>
            </w:pPr>
            <w:r>
              <w:rPr>
                <w:color w:val="000000"/>
              </w:rPr>
              <w:t xml:space="preserve"> </w:t>
            </w:r>
          </w:p>
        </w:tc>
      </w:tr>
      <w:tr w:rsidR="00DB6BFF" w14:paraId="2DB6475A" w14:textId="77777777" w:rsidTr="004C723E">
        <w:trPr>
          <w:cantSplit/>
          <w:trHeight w:val="2690"/>
        </w:trPr>
        <w:tc>
          <w:tcPr>
            <w:tcW w:w="592" w:type="pct"/>
            <w:tcBorders>
              <w:top w:val="single" w:sz="4" w:space="0" w:color="auto"/>
              <w:left w:val="single" w:sz="4" w:space="0" w:color="auto"/>
              <w:bottom w:val="single" w:sz="4" w:space="0" w:color="auto"/>
              <w:right w:val="single" w:sz="4" w:space="0" w:color="auto"/>
            </w:tcBorders>
            <w:vAlign w:val="center"/>
          </w:tcPr>
          <w:p w14:paraId="216E3CDA" w14:textId="44DC1E50" w:rsidR="00DB6BFF" w:rsidRDefault="00DB6BFF" w:rsidP="00DB6BFF">
            <w:pPr>
              <w:spacing w:beforeAutospacing="1" w:afterAutospacing="1"/>
              <w:rPr>
                <w:color w:val="000000"/>
              </w:rPr>
            </w:pPr>
            <w:r>
              <w:rPr>
                <w:color w:val="000000"/>
              </w:rPr>
              <w:t>4</w:t>
            </w:r>
          </w:p>
        </w:tc>
        <w:tc>
          <w:tcPr>
            <w:tcW w:w="629" w:type="pct"/>
            <w:tcBorders>
              <w:top w:val="single" w:sz="4" w:space="0" w:color="auto"/>
              <w:left w:val="single" w:sz="4" w:space="0" w:color="auto"/>
              <w:bottom w:val="single" w:sz="4" w:space="0" w:color="auto"/>
              <w:right w:val="single" w:sz="4" w:space="0" w:color="auto"/>
            </w:tcBorders>
            <w:vAlign w:val="center"/>
          </w:tcPr>
          <w:p w14:paraId="1D21347D" w14:textId="633197A9" w:rsidR="00DB6BFF" w:rsidRDefault="00DB6BFF" w:rsidP="00DB6BFF">
            <w:pPr>
              <w:spacing w:before="100" w:beforeAutospacing="1" w:after="100" w:afterAutospacing="1"/>
              <w:rPr>
                <w:color w:val="000000"/>
              </w:rPr>
            </w:pPr>
            <w:r>
              <w:rPr>
                <w:color w:val="000000"/>
              </w:rPr>
              <w:t>Public Meeting</w:t>
            </w:r>
          </w:p>
        </w:tc>
        <w:tc>
          <w:tcPr>
            <w:tcW w:w="645" w:type="pct"/>
            <w:tcBorders>
              <w:top w:val="single" w:sz="4" w:space="0" w:color="auto"/>
              <w:left w:val="single" w:sz="4" w:space="0" w:color="auto"/>
              <w:bottom w:val="single" w:sz="4" w:space="0" w:color="auto"/>
              <w:right w:val="single" w:sz="4" w:space="0" w:color="auto"/>
            </w:tcBorders>
            <w:vAlign w:val="center"/>
          </w:tcPr>
          <w:p w14:paraId="1DE76938" w14:textId="00941FEA" w:rsidR="00DB6BFF" w:rsidRDefault="00DB6BFF" w:rsidP="00DB6BFF">
            <w:pPr>
              <w:spacing w:beforeAutospacing="1" w:afterAutospacing="1"/>
              <w:rPr>
                <w:color w:val="000000"/>
              </w:rPr>
            </w:pPr>
            <w:r>
              <w:rPr>
                <w:color w:val="000000"/>
              </w:rPr>
              <w:t>Non-targeted/broad community</w:t>
            </w:r>
          </w:p>
        </w:tc>
        <w:tc>
          <w:tcPr>
            <w:tcW w:w="723" w:type="pct"/>
            <w:tcBorders>
              <w:top w:val="single" w:sz="4" w:space="0" w:color="auto"/>
              <w:left w:val="single" w:sz="4" w:space="0" w:color="auto"/>
              <w:bottom w:val="single" w:sz="4" w:space="0" w:color="auto"/>
              <w:right w:val="single" w:sz="4" w:space="0" w:color="auto"/>
            </w:tcBorders>
            <w:vAlign w:val="center"/>
          </w:tcPr>
          <w:p w14:paraId="51BC3999" w14:textId="2F023091" w:rsidR="00DB6BFF" w:rsidRPr="00DC5B23" w:rsidRDefault="00ED3FE9" w:rsidP="00ED3FE9">
            <w:pPr>
              <w:spacing w:before="100" w:beforeAutospacing="1" w:after="100" w:afterAutospacing="1"/>
              <w:rPr>
                <w:color w:val="000000"/>
              </w:rPr>
            </w:pPr>
            <w:r w:rsidRPr="00DC5B23">
              <w:rPr>
                <w:color w:val="000000"/>
              </w:rPr>
              <w:t>19</w:t>
            </w:r>
          </w:p>
        </w:tc>
        <w:tc>
          <w:tcPr>
            <w:tcW w:w="666" w:type="pct"/>
            <w:tcBorders>
              <w:top w:val="single" w:sz="4" w:space="0" w:color="auto"/>
              <w:left w:val="single" w:sz="4" w:space="0" w:color="auto"/>
              <w:bottom w:val="single" w:sz="4" w:space="0" w:color="auto"/>
              <w:right w:val="single" w:sz="4" w:space="0" w:color="auto"/>
            </w:tcBorders>
            <w:vAlign w:val="center"/>
          </w:tcPr>
          <w:p w14:paraId="3CFA7B86" w14:textId="0850915B" w:rsidR="00DB6BFF" w:rsidRDefault="00DB6BFF" w:rsidP="00DB6BFF">
            <w:pPr>
              <w:spacing w:beforeAutospacing="1" w:afterAutospacing="1"/>
              <w:rPr>
                <w:color w:val="000000"/>
              </w:rPr>
            </w:pPr>
            <w:r>
              <w:rPr>
                <w:color w:val="000000"/>
              </w:rPr>
              <w:t>General program questions were asked of staff during the public forum related to several city programs' nature and qualification requirements</w:t>
            </w:r>
          </w:p>
        </w:tc>
        <w:tc>
          <w:tcPr>
            <w:tcW w:w="775" w:type="pct"/>
            <w:tcBorders>
              <w:top w:val="single" w:sz="4" w:space="0" w:color="auto"/>
              <w:left w:val="single" w:sz="4" w:space="0" w:color="auto"/>
              <w:bottom w:val="single" w:sz="4" w:space="0" w:color="auto"/>
              <w:right w:val="single" w:sz="4" w:space="0" w:color="auto"/>
            </w:tcBorders>
            <w:vAlign w:val="center"/>
          </w:tcPr>
          <w:p w14:paraId="70618E75" w14:textId="2B275050" w:rsidR="00DB6BFF" w:rsidRDefault="00DB6BFF" w:rsidP="00DB6BFF">
            <w:pPr>
              <w:spacing w:beforeAutospacing="1" w:afterAutospacing="1"/>
              <w:rPr>
                <w:color w:val="000000"/>
              </w:rPr>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69A302FB" w14:textId="77777777" w:rsidR="00DB6BFF" w:rsidRDefault="00DB6BFF" w:rsidP="00DB6BFF">
            <w:pPr>
              <w:spacing w:beforeAutospacing="1" w:afterAutospacing="1"/>
              <w:rPr>
                <w:color w:val="000000"/>
              </w:rPr>
            </w:pPr>
          </w:p>
        </w:tc>
      </w:tr>
      <w:tr w:rsidR="00DC5B23" w14:paraId="3CC2067B" w14:textId="77777777" w:rsidTr="004C723E">
        <w:trPr>
          <w:cantSplit/>
        </w:trPr>
        <w:tc>
          <w:tcPr>
            <w:tcW w:w="592" w:type="pct"/>
            <w:tcBorders>
              <w:top w:val="single" w:sz="4" w:space="0" w:color="auto"/>
              <w:left w:val="single" w:sz="4" w:space="0" w:color="auto"/>
              <w:bottom w:val="single" w:sz="4" w:space="0" w:color="auto"/>
              <w:right w:val="single" w:sz="4" w:space="0" w:color="auto"/>
            </w:tcBorders>
            <w:vAlign w:val="center"/>
          </w:tcPr>
          <w:p w14:paraId="7955E7CC" w14:textId="2637A91E" w:rsidR="00DC5B23" w:rsidRDefault="00DC5B23" w:rsidP="00DC5B23">
            <w:pPr>
              <w:spacing w:beforeAutospacing="1" w:afterAutospacing="1"/>
              <w:rPr>
                <w:color w:val="000000"/>
              </w:rPr>
            </w:pPr>
            <w:r>
              <w:rPr>
                <w:color w:val="000000"/>
              </w:rPr>
              <w:t>5</w:t>
            </w:r>
          </w:p>
        </w:tc>
        <w:tc>
          <w:tcPr>
            <w:tcW w:w="629" w:type="pct"/>
            <w:tcBorders>
              <w:top w:val="single" w:sz="4" w:space="0" w:color="auto"/>
              <w:left w:val="single" w:sz="4" w:space="0" w:color="auto"/>
              <w:bottom w:val="single" w:sz="4" w:space="0" w:color="auto"/>
              <w:right w:val="single" w:sz="4" w:space="0" w:color="auto"/>
            </w:tcBorders>
            <w:vAlign w:val="center"/>
          </w:tcPr>
          <w:p w14:paraId="6FAA6ACD" w14:textId="2690C9E9" w:rsidR="00DC5B23" w:rsidRDefault="00DC5B23" w:rsidP="00DC5B23">
            <w:pPr>
              <w:spacing w:before="100" w:beforeAutospacing="1" w:after="100" w:afterAutospacing="1"/>
              <w:rPr>
                <w:color w:val="000000"/>
              </w:rPr>
            </w:pPr>
            <w:r>
              <w:rPr>
                <w:color w:val="000000"/>
              </w:rPr>
              <w:t>Internet Outreach</w:t>
            </w:r>
          </w:p>
        </w:tc>
        <w:tc>
          <w:tcPr>
            <w:tcW w:w="645" w:type="pct"/>
            <w:tcBorders>
              <w:top w:val="single" w:sz="4" w:space="0" w:color="auto"/>
              <w:left w:val="single" w:sz="4" w:space="0" w:color="auto"/>
              <w:bottom w:val="single" w:sz="4" w:space="0" w:color="auto"/>
              <w:right w:val="single" w:sz="4" w:space="0" w:color="auto"/>
            </w:tcBorders>
            <w:vAlign w:val="center"/>
          </w:tcPr>
          <w:p w14:paraId="77D037AD" w14:textId="1B9EB2A2" w:rsidR="00DC5B23" w:rsidRDefault="00DC5B23" w:rsidP="00DC5B23">
            <w:pPr>
              <w:spacing w:beforeAutospacing="1" w:afterAutospacing="1"/>
              <w:rPr>
                <w:color w:val="000000"/>
              </w:rPr>
            </w:pPr>
            <w:r>
              <w:rPr>
                <w:color w:val="000000"/>
              </w:rPr>
              <w:t>Non-targeted/broad community</w:t>
            </w:r>
          </w:p>
        </w:tc>
        <w:tc>
          <w:tcPr>
            <w:tcW w:w="723" w:type="pct"/>
            <w:tcBorders>
              <w:top w:val="single" w:sz="4" w:space="0" w:color="auto"/>
              <w:left w:val="single" w:sz="4" w:space="0" w:color="auto"/>
              <w:bottom w:val="single" w:sz="4" w:space="0" w:color="auto"/>
              <w:right w:val="single" w:sz="4" w:space="0" w:color="auto"/>
            </w:tcBorders>
            <w:vAlign w:val="center"/>
          </w:tcPr>
          <w:p w14:paraId="09F4D5C5" w14:textId="3237B32A" w:rsidR="00DC5B23" w:rsidRDefault="00DC5B23" w:rsidP="00DC5B23">
            <w:pPr>
              <w:spacing w:before="100" w:beforeAutospacing="1" w:after="100" w:afterAutospacing="1"/>
              <w:rPr>
                <w:color w:val="000000"/>
                <w:highlight w:val="green"/>
              </w:rPr>
            </w:pPr>
            <w:r>
              <w:rPr>
                <w:color w:val="000000"/>
              </w:rPr>
              <w:t>None</w:t>
            </w:r>
          </w:p>
        </w:tc>
        <w:tc>
          <w:tcPr>
            <w:tcW w:w="666" w:type="pct"/>
            <w:tcBorders>
              <w:top w:val="single" w:sz="4" w:space="0" w:color="auto"/>
              <w:left w:val="single" w:sz="4" w:space="0" w:color="auto"/>
              <w:bottom w:val="single" w:sz="4" w:space="0" w:color="auto"/>
              <w:right w:val="single" w:sz="4" w:space="0" w:color="auto"/>
            </w:tcBorders>
            <w:vAlign w:val="center"/>
          </w:tcPr>
          <w:p w14:paraId="10B9AC07" w14:textId="7D0D7CE1" w:rsidR="00DC5B23" w:rsidRDefault="00DC5B23" w:rsidP="00DC5B23">
            <w:pPr>
              <w:spacing w:before="100" w:beforeAutospacing="1" w:after="100" w:afterAutospacing="1"/>
              <w:rPr>
                <w:color w:val="000000"/>
              </w:rPr>
            </w:pPr>
            <w:r>
              <w:rPr>
                <w:color w:val="000000"/>
              </w:rPr>
              <w:t>A draft version of the plan will be posted starting March 1</w:t>
            </w:r>
            <w:r w:rsidR="007A0148">
              <w:rPr>
                <w:color w:val="000000"/>
              </w:rPr>
              <w:t>8, 2026-April 17, 2026</w:t>
            </w:r>
          </w:p>
        </w:tc>
        <w:tc>
          <w:tcPr>
            <w:tcW w:w="775" w:type="pct"/>
            <w:tcBorders>
              <w:top w:val="single" w:sz="4" w:space="0" w:color="auto"/>
              <w:left w:val="single" w:sz="4" w:space="0" w:color="auto"/>
              <w:bottom w:val="single" w:sz="4" w:space="0" w:color="auto"/>
              <w:right w:val="single" w:sz="4" w:space="0" w:color="auto"/>
            </w:tcBorders>
            <w:vAlign w:val="center"/>
          </w:tcPr>
          <w:p w14:paraId="3E094AA1" w14:textId="60F87D2D" w:rsidR="00DC5B23" w:rsidRDefault="00DC5B23" w:rsidP="00DC5B23">
            <w:pPr>
              <w:spacing w:beforeAutospacing="1" w:afterAutospacing="1"/>
              <w:rPr>
                <w:color w:val="000000"/>
              </w:rPr>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37E71964" w14:textId="77777777" w:rsidR="00DC5B23" w:rsidRPr="009D68C4" w:rsidRDefault="00DC5B23" w:rsidP="00DC5B23">
            <w:pPr>
              <w:spacing w:before="100" w:beforeAutospacing="1" w:after="100" w:afterAutospacing="1"/>
              <w:rPr>
                <w:color w:val="000000"/>
              </w:rPr>
            </w:pPr>
            <w:hyperlink r:id="rId13" w:history="1">
              <w:r w:rsidRPr="009D68C4">
                <w:rPr>
                  <w:rStyle w:val="Hyperlink"/>
                </w:rPr>
                <w:t>www.charlottenc.gov/</w:t>
              </w:r>
            </w:hyperlink>
            <w:r w:rsidRPr="009D68C4">
              <w:rPr>
                <w:color w:val="000000"/>
              </w:rPr>
              <w:t xml:space="preserve">Streets-and-Neighborhoods/Housing </w:t>
            </w:r>
          </w:p>
          <w:p w14:paraId="0580E446" w14:textId="77777777" w:rsidR="00DC5B23" w:rsidRDefault="00DC5B23" w:rsidP="00DC5B23">
            <w:pPr>
              <w:spacing w:beforeAutospacing="1" w:afterAutospacing="1"/>
              <w:rPr>
                <w:color w:val="000000"/>
              </w:rPr>
            </w:pPr>
          </w:p>
        </w:tc>
      </w:tr>
      <w:tr w:rsidR="00DC5B23" w14:paraId="72BA0A0E" w14:textId="77777777" w:rsidTr="004C723E">
        <w:trPr>
          <w:cantSplit/>
        </w:trPr>
        <w:tc>
          <w:tcPr>
            <w:tcW w:w="592" w:type="pct"/>
            <w:tcBorders>
              <w:top w:val="single" w:sz="4" w:space="0" w:color="auto"/>
              <w:left w:val="single" w:sz="4" w:space="0" w:color="auto"/>
              <w:bottom w:val="single" w:sz="4" w:space="0" w:color="auto"/>
              <w:right w:val="single" w:sz="4" w:space="0" w:color="auto"/>
            </w:tcBorders>
            <w:vAlign w:val="center"/>
          </w:tcPr>
          <w:p w14:paraId="2EECBC9A" w14:textId="766C3E28" w:rsidR="00DC5B23" w:rsidRDefault="00DC5B23" w:rsidP="00DC5B23">
            <w:pPr>
              <w:spacing w:beforeAutospacing="1" w:afterAutospacing="1"/>
              <w:rPr>
                <w:color w:val="000000"/>
              </w:rPr>
            </w:pPr>
            <w:r>
              <w:rPr>
                <w:color w:val="000000"/>
              </w:rPr>
              <w:lastRenderedPageBreak/>
              <w:t>6</w:t>
            </w:r>
          </w:p>
        </w:tc>
        <w:tc>
          <w:tcPr>
            <w:tcW w:w="629" w:type="pct"/>
            <w:tcBorders>
              <w:top w:val="single" w:sz="4" w:space="0" w:color="auto"/>
              <w:left w:val="single" w:sz="4" w:space="0" w:color="auto"/>
              <w:bottom w:val="single" w:sz="4" w:space="0" w:color="auto"/>
              <w:right w:val="single" w:sz="4" w:space="0" w:color="auto"/>
            </w:tcBorders>
            <w:vAlign w:val="center"/>
          </w:tcPr>
          <w:p w14:paraId="4B0C2122" w14:textId="44C9F673" w:rsidR="00DC5B23" w:rsidRDefault="00DC5B23" w:rsidP="00DC5B23">
            <w:pPr>
              <w:spacing w:before="100" w:beforeAutospacing="1" w:after="100" w:afterAutospacing="1"/>
              <w:rPr>
                <w:color w:val="000000"/>
              </w:rPr>
            </w:pPr>
            <w:r>
              <w:rPr>
                <w:color w:val="000000"/>
              </w:rPr>
              <w:t>Public Hearing</w:t>
            </w:r>
          </w:p>
        </w:tc>
        <w:tc>
          <w:tcPr>
            <w:tcW w:w="645" w:type="pct"/>
            <w:tcBorders>
              <w:top w:val="single" w:sz="4" w:space="0" w:color="auto"/>
              <w:left w:val="single" w:sz="4" w:space="0" w:color="auto"/>
              <w:bottom w:val="single" w:sz="4" w:space="0" w:color="auto"/>
              <w:right w:val="single" w:sz="4" w:space="0" w:color="auto"/>
            </w:tcBorders>
            <w:vAlign w:val="center"/>
          </w:tcPr>
          <w:p w14:paraId="2B5FF03E" w14:textId="13007977" w:rsidR="00DC5B23" w:rsidRDefault="00DC5B23" w:rsidP="00DC5B23">
            <w:pPr>
              <w:spacing w:beforeAutospacing="1" w:afterAutospacing="1"/>
              <w:rPr>
                <w:color w:val="000000"/>
              </w:rPr>
            </w:pPr>
            <w:r>
              <w:rPr>
                <w:color w:val="000000"/>
              </w:rPr>
              <w:t>Non-targeted/broad community</w:t>
            </w:r>
          </w:p>
        </w:tc>
        <w:tc>
          <w:tcPr>
            <w:tcW w:w="723" w:type="pct"/>
            <w:tcBorders>
              <w:top w:val="single" w:sz="4" w:space="0" w:color="auto"/>
              <w:left w:val="single" w:sz="4" w:space="0" w:color="auto"/>
              <w:bottom w:val="single" w:sz="4" w:space="0" w:color="auto"/>
              <w:right w:val="single" w:sz="4" w:space="0" w:color="auto"/>
            </w:tcBorders>
            <w:vAlign w:val="center"/>
          </w:tcPr>
          <w:p w14:paraId="1A903AAA" w14:textId="14407BFC" w:rsidR="00DC5B23" w:rsidRDefault="00DC5B23" w:rsidP="00DC5B23">
            <w:pPr>
              <w:spacing w:before="100" w:beforeAutospacing="1" w:after="100" w:afterAutospacing="1"/>
              <w:rPr>
                <w:color w:val="000000"/>
              </w:rPr>
            </w:pPr>
            <w:r>
              <w:rPr>
                <w:color w:val="000000"/>
              </w:rPr>
              <w:t>None</w:t>
            </w:r>
          </w:p>
        </w:tc>
        <w:tc>
          <w:tcPr>
            <w:tcW w:w="666" w:type="pct"/>
            <w:tcBorders>
              <w:top w:val="single" w:sz="4" w:space="0" w:color="auto"/>
              <w:left w:val="single" w:sz="4" w:space="0" w:color="auto"/>
              <w:bottom w:val="single" w:sz="4" w:space="0" w:color="auto"/>
              <w:right w:val="single" w:sz="4" w:space="0" w:color="auto"/>
            </w:tcBorders>
            <w:vAlign w:val="center"/>
          </w:tcPr>
          <w:p w14:paraId="2A2751D1" w14:textId="0DC3325B" w:rsidR="00DC5B23" w:rsidRDefault="007A0148" w:rsidP="00DC5B23">
            <w:pPr>
              <w:spacing w:beforeAutospacing="1" w:afterAutospacing="1"/>
              <w:rPr>
                <w:color w:val="000000"/>
              </w:rPr>
            </w:pPr>
            <w:r>
              <w:rPr>
                <w:color w:val="000000"/>
              </w:rPr>
              <w:t xml:space="preserve">A public hearing with City Council will be held on </w:t>
            </w:r>
            <w:r w:rsidR="00036915">
              <w:rPr>
                <w:color w:val="000000"/>
              </w:rPr>
              <w:t>April 13, 2026</w:t>
            </w:r>
          </w:p>
        </w:tc>
        <w:tc>
          <w:tcPr>
            <w:tcW w:w="775" w:type="pct"/>
            <w:tcBorders>
              <w:top w:val="single" w:sz="4" w:space="0" w:color="auto"/>
              <w:left w:val="single" w:sz="4" w:space="0" w:color="auto"/>
              <w:bottom w:val="single" w:sz="4" w:space="0" w:color="auto"/>
              <w:right w:val="single" w:sz="4" w:space="0" w:color="auto"/>
            </w:tcBorders>
            <w:vAlign w:val="center"/>
          </w:tcPr>
          <w:p w14:paraId="417A9265" w14:textId="43FD5D80" w:rsidR="00DC5B23" w:rsidRDefault="00DC5B23" w:rsidP="00DC5B23">
            <w:pPr>
              <w:spacing w:beforeAutospacing="1" w:afterAutospacing="1"/>
              <w:rPr>
                <w:color w:val="000000"/>
              </w:rPr>
            </w:pPr>
            <w:r>
              <w:rPr>
                <w:color w:val="000000"/>
              </w:rPr>
              <w:t>N/A</w:t>
            </w:r>
          </w:p>
        </w:tc>
        <w:tc>
          <w:tcPr>
            <w:tcW w:w="969" w:type="pct"/>
            <w:tcBorders>
              <w:top w:val="single" w:sz="4" w:space="0" w:color="auto"/>
              <w:left w:val="single" w:sz="4" w:space="0" w:color="auto"/>
              <w:bottom w:val="single" w:sz="4" w:space="0" w:color="auto"/>
              <w:right w:val="single" w:sz="4" w:space="0" w:color="auto"/>
            </w:tcBorders>
            <w:vAlign w:val="center"/>
          </w:tcPr>
          <w:p w14:paraId="164F13DF" w14:textId="77777777" w:rsidR="00DC5B23" w:rsidRDefault="00DC5B23" w:rsidP="00DC5B23">
            <w:pPr>
              <w:spacing w:before="100" w:beforeAutospacing="1" w:after="100" w:afterAutospacing="1"/>
            </w:pPr>
          </w:p>
        </w:tc>
      </w:tr>
    </w:tbl>
    <w:p w14:paraId="42998B5D" w14:textId="77777777" w:rsidR="00435DF7" w:rsidRDefault="00435DF7" w:rsidP="00DA7C66">
      <w:pPr>
        <w:keepNext/>
        <w:rPr>
          <w:b/>
          <w:bCs/>
          <w:sz w:val="20"/>
          <w:szCs w:val="20"/>
        </w:rPr>
      </w:pPr>
    </w:p>
    <w:p w14:paraId="6E7CC9C2" w14:textId="59EF0B83" w:rsidR="00FD43ED" w:rsidRDefault="001810F9">
      <w:pPr>
        <w:keepNext/>
        <w:jc w:val="center"/>
        <w:rPr>
          <w:b/>
          <w:bCs/>
          <w:sz w:val="20"/>
          <w:szCs w:val="20"/>
        </w:rPr>
      </w:pPr>
      <w:r>
        <w:rPr>
          <w:b/>
          <w:bCs/>
          <w:sz w:val="20"/>
          <w:szCs w:val="20"/>
        </w:rPr>
        <w:t xml:space="preserve">Table </w:t>
      </w:r>
      <w:r>
        <w:rPr>
          <w:b/>
          <w:sz w:val="20"/>
          <w:szCs w:val="20"/>
        </w:rPr>
        <w:t xml:space="preserve">4 </w:t>
      </w:r>
      <w:r>
        <w:rPr>
          <w:b/>
          <w:bCs/>
          <w:sz w:val="20"/>
          <w:szCs w:val="20"/>
        </w:rPr>
        <w:t>– Citizen Participation Outreach</w:t>
      </w:r>
    </w:p>
    <w:p w14:paraId="4455028D" w14:textId="77777777" w:rsidR="00FD43ED" w:rsidRDefault="00FD43ED">
      <w:pPr>
        <w:rPr>
          <w:rFonts w:eastAsia="Times New Roman"/>
        </w:rPr>
      </w:pPr>
    </w:p>
    <w:p w14:paraId="0C4FA46E" w14:textId="77777777" w:rsidR="00FD43ED" w:rsidRDefault="00FD43ED" w:rsidP="0057465D">
      <w:pPr>
        <w:keepNext/>
        <w:spacing w:after="0" w:line="240" w:lineRule="auto"/>
        <w:jc w:val="center"/>
        <w:rPr>
          <w:rFonts w:cs="Arial"/>
        </w:rPr>
        <w:sectPr w:rsidR="00FD43ED" w:rsidSect="0057465D">
          <w:headerReference w:type="even" r:id="rId14"/>
          <w:headerReference w:type="default" r:id="rId15"/>
          <w:footerReference w:type="even" r:id="rId16"/>
          <w:footerReference w:type="default" r:id="rId17"/>
          <w:headerReference w:type="first" r:id="rId18"/>
          <w:footerReference w:type="first" r:id="rId19"/>
          <w:pgSz w:w="15840" w:h="12240" w:orient="landscape" w:code="1"/>
          <w:pgMar w:top="1440" w:right="1440" w:bottom="1440" w:left="1440" w:header="720" w:footer="720" w:gutter="0"/>
          <w:cols w:space="720"/>
          <w:docGrid w:linePitch="360"/>
        </w:sectPr>
      </w:pPr>
    </w:p>
    <w:p w14:paraId="6663D531" w14:textId="77777777" w:rsidR="00FD43ED" w:rsidRDefault="001810F9">
      <w:pPr>
        <w:jc w:val="center"/>
        <w:rPr>
          <w:b/>
          <w:sz w:val="32"/>
          <w:szCs w:val="32"/>
        </w:rPr>
      </w:pPr>
      <w:r>
        <w:rPr>
          <w:b/>
          <w:sz w:val="32"/>
          <w:szCs w:val="32"/>
        </w:rPr>
        <w:lastRenderedPageBreak/>
        <w:t>Expected Resources</w:t>
      </w:r>
    </w:p>
    <w:p w14:paraId="1EF6B2B6" w14:textId="77777777" w:rsidR="00FD43ED" w:rsidRDefault="001810F9">
      <w:pPr>
        <w:pStyle w:val="Heading2"/>
        <w:rPr>
          <w:rFonts w:ascii="Calibri" w:hAnsi="Calibri"/>
          <w:i w:val="0"/>
        </w:rPr>
      </w:pPr>
      <w:bookmarkStart w:id="8" w:name="_Toc224567783"/>
      <w:bookmarkStart w:id="9" w:name="_Toc224568236"/>
      <w:r>
        <w:rPr>
          <w:rFonts w:ascii="Calibri" w:hAnsi="Calibri"/>
          <w:i w:val="0"/>
        </w:rPr>
        <w:t>AP-15 Expected Resources - 91.420(b), 91.220(c</w:t>
      </w:r>
      <w:proofErr w:type="gramStart"/>
      <w:r>
        <w:rPr>
          <w:rFonts w:ascii="Calibri" w:hAnsi="Calibri"/>
          <w:i w:val="0"/>
        </w:rPr>
        <w:t>)(</w:t>
      </w:r>
      <w:proofErr w:type="gramEnd"/>
      <w:r>
        <w:rPr>
          <w:rFonts w:ascii="Calibri" w:hAnsi="Calibri"/>
          <w:i w:val="0"/>
        </w:rPr>
        <w:t>1,2)</w:t>
      </w:r>
      <w:bookmarkEnd w:id="8"/>
      <w:bookmarkEnd w:id="9"/>
    </w:p>
    <w:p w14:paraId="7932B7E5" w14:textId="77777777" w:rsidR="00FD43ED" w:rsidRDefault="001810F9">
      <w:pPr>
        <w:keepNext/>
        <w:widowControl w:val="0"/>
        <w:spacing w:line="204" w:lineRule="auto"/>
        <w:rPr>
          <w:b/>
          <w:sz w:val="24"/>
          <w:szCs w:val="24"/>
        </w:rPr>
      </w:pPr>
      <w:r>
        <w:rPr>
          <w:b/>
          <w:sz w:val="24"/>
          <w:szCs w:val="24"/>
        </w:rPr>
        <w:t>Introduction</w:t>
      </w:r>
    </w:p>
    <w:p w14:paraId="5CF1FBCA" w14:textId="26555676" w:rsidR="00FA79C0" w:rsidRPr="00FA79C0" w:rsidRDefault="008141BA">
      <w:pPr>
        <w:keepNext/>
        <w:widowControl w:val="0"/>
        <w:spacing w:line="204" w:lineRule="auto"/>
        <w:rPr>
          <w:bCs/>
          <w:sz w:val="28"/>
          <w:szCs w:val="28"/>
        </w:rPr>
      </w:pPr>
      <w:r>
        <w:rPr>
          <w:bCs/>
          <w:sz w:val="24"/>
          <w:szCs w:val="24"/>
        </w:rPr>
        <w:t>During program year 2026 t</w:t>
      </w:r>
      <w:r w:rsidR="00FA79C0" w:rsidRPr="00FA79C0">
        <w:rPr>
          <w:bCs/>
          <w:sz w:val="24"/>
          <w:szCs w:val="24"/>
        </w:rPr>
        <w:t xml:space="preserve">he City of Charlotte </w:t>
      </w:r>
      <w:r w:rsidR="0072628E">
        <w:rPr>
          <w:bCs/>
          <w:sz w:val="24"/>
          <w:szCs w:val="24"/>
        </w:rPr>
        <w:t xml:space="preserve">expects to receive federal entitlement funding from HUD </w:t>
      </w:r>
      <w:r w:rsidR="002969BF">
        <w:rPr>
          <w:bCs/>
          <w:sz w:val="24"/>
          <w:szCs w:val="24"/>
        </w:rPr>
        <w:t xml:space="preserve">to support housing and community development activities. </w:t>
      </w:r>
      <w:r w:rsidR="004E02F1">
        <w:rPr>
          <w:bCs/>
          <w:sz w:val="24"/>
          <w:szCs w:val="24"/>
        </w:rPr>
        <w:t>These resources include allocations from CDBG, HOME, ESG and HOPWA pr</w:t>
      </w:r>
      <w:r w:rsidR="00E90C79">
        <w:rPr>
          <w:bCs/>
          <w:sz w:val="24"/>
          <w:szCs w:val="24"/>
        </w:rPr>
        <w:t xml:space="preserve">ograms. In addition to annual entitlement </w:t>
      </w:r>
      <w:r w:rsidR="00627B83">
        <w:rPr>
          <w:bCs/>
          <w:sz w:val="24"/>
          <w:szCs w:val="24"/>
        </w:rPr>
        <w:t>allocations</w:t>
      </w:r>
      <w:r w:rsidR="00E90C79">
        <w:rPr>
          <w:bCs/>
          <w:sz w:val="24"/>
          <w:szCs w:val="24"/>
        </w:rPr>
        <w:t xml:space="preserve">, the </w:t>
      </w:r>
      <w:proofErr w:type="gramStart"/>
      <w:r w:rsidR="00E90C79">
        <w:rPr>
          <w:bCs/>
          <w:sz w:val="24"/>
          <w:szCs w:val="24"/>
        </w:rPr>
        <w:t>City</w:t>
      </w:r>
      <w:proofErr w:type="gramEnd"/>
      <w:r w:rsidR="00E90C79">
        <w:rPr>
          <w:bCs/>
          <w:sz w:val="24"/>
          <w:szCs w:val="24"/>
        </w:rPr>
        <w:t xml:space="preserve"> </w:t>
      </w:r>
      <w:r w:rsidR="00627B83">
        <w:rPr>
          <w:bCs/>
          <w:sz w:val="24"/>
          <w:szCs w:val="24"/>
        </w:rPr>
        <w:t>anticipates</w:t>
      </w:r>
      <w:r w:rsidR="00E90C79">
        <w:rPr>
          <w:bCs/>
          <w:sz w:val="24"/>
          <w:szCs w:val="24"/>
        </w:rPr>
        <w:t xml:space="preserve"> </w:t>
      </w:r>
      <w:r w:rsidR="00F644C3">
        <w:rPr>
          <w:bCs/>
          <w:sz w:val="24"/>
          <w:szCs w:val="24"/>
        </w:rPr>
        <w:t>receiving</w:t>
      </w:r>
      <w:r w:rsidR="00E90C79">
        <w:rPr>
          <w:bCs/>
          <w:sz w:val="24"/>
          <w:szCs w:val="24"/>
        </w:rPr>
        <w:t xml:space="preserve"> program income generated from precious years act</w:t>
      </w:r>
      <w:r w:rsidR="0072196E">
        <w:rPr>
          <w:bCs/>
          <w:sz w:val="24"/>
          <w:szCs w:val="24"/>
        </w:rPr>
        <w:t xml:space="preserve">ivities and anticipated funding </w:t>
      </w:r>
      <w:r w:rsidR="00F644C3">
        <w:rPr>
          <w:bCs/>
          <w:sz w:val="24"/>
          <w:szCs w:val="24"/>
        </w:rPr>
        <w:t>from</w:t>
      </w:r>
      <w:r w:rsidR="00627B83">
        <w:rPr>
          <w:bCs/>
          <w:sz w:val="24"/>
          <w:szCs w:val="24"/>
        </w:rPr>
        <w:t xml:space="preserve"> t</w:t>
      </w:r>
      <w:r w:rsidR="0072196E">
        <w:rPr>
          <w:bCs/>
          <w:sz w:val="24"/>
          <w:szCs w:val="24"/>
        </w:rPr>
        <w:t xml:space="preserve">he city’s 108 loan guarantee </w:t>
      </w:r>
      <w:r w:rsidR="00627B83">
        <w:rPr>
          <w:bCs/>
          <w:sz w:val="24"/>
          <w:szCs w:val="24"/>
        </w:rPr>
        <w:t>application and any remaining resources from prior years</w:t>
      </w:r>
      <w:r w:rsidR="00CF5432">
        <w:rPr>
          <w:bCs/>
          <w:sz w:val="24"/>
          <w:szCs w:val="24"/>
        </w:rPr>
        <w:t xml:space="preserve">. The city anticipates </w:t>
      </w:r>
      <w:r w:rsidR="005A3E79">
        <w:rPr>
          <w:bCs/>
          <w:sz w:val="24"/>
          <w:szCs w:val="24"/>
        </w:rPr>
        <w:t>leveraging</w:t>
      </w:r>
      <w:r w:rsidR="0056123F">
        <w:rPr>
          <w:bCs/>
          <w:sz w:val="24"/>
          <w:szCs w:val="24"/>
        </w:rPr>
        <w:t xml:space="preserve"> federal resources </w:t>
      </w:r>
      <w:r w:rsidR="00F644C3">
        <w:rPr>
          <w:bCs/>
          <w:sz w:val="24"/>
          <w:szCs w:val="24"/>
        </w:rPr>
        <w:t>with the</w:t>
      </w:r>
      <w:r w:rsidR="0056123F">
        <w:rPr>
          <w:bCs/>
          <w:sz w:val="24"/>
          <w:szCs w:val="24"/>
        </w:rPr>
        <w:t xml:space="preserve"> City of Charlotte Housing Trust Fund</w:t>
      </w:r>
      <w:r w:rsidR="005A3E79">
        <w:rPr>
          <w:bCs/>
          <w:sz w:val="24"/>
          <w:szCs w:val="24"/>
        </w:rPr>
        <w:t xml:space="preserve"> and </w:t>
      </w:r>
      <w:r w:rsidR="0056123F">
        <w:rPr>
          <w:bCs/>
          <w:sz w:val="24"/>
          <w:szCs w:val="24"/>
        </w:rPr>
        <w:t>private financing from developers</w:t>
      </w:r>
      <w:r w:rsidR="005A3E79">
        <w:rPr>
          <w:bCs/>
          <w:sz w:val="24"/>
          <w:szCs w:val="24"/>
        </w:rPr>
        <w:t xml:space="preserve"> to support affordable housing.</w:t>
      </w:r>
    </w:p>
    <w:p w14:paraId="7F8C3442" w14:textId="77777777" w:rsidR="00B77345" w:rsidRDefault="001810F9" w:rsidP="00B77345">
      <w:pPr>
        <w:keepNext/>
        <w:widowControl w:val="0"/>
        <w:rPr>
          <w:rFonts w:asciiTheme="minorHAnsi" w:hAnsiTheme="minorHAnsi"/>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002"/>
        <w:gridCol w:w="2120"/>
        <w:gridCol w:w="1218"/>
        <w:gridCol w:w="969"/>
        <w:gridCol w:w="1142"/>
        <w:gridCol w:w="1218"/>
        <w:gridCol w:w="1218"/>
        <w:gridCol w:w="2561"/>
      </w:tblGrid>
      <w:tr w:rsidR="008F489B" w14:paraId="6FD7D3E5" w14:textId="77777777" w:rsidTr="006918D8">
        <w:trPr>
          <w:cantSplit/>
          <w:tblHeader/>
        </w:trPr>
        <w:tc>
          <w:tcPr>
            <w:tcW w:w="1403" w:type="dxa"/>
            <w:vMerge w:val="restart"/>
          </w:tcPr>
          <w:p w14:paraId="40BDD152" w14:textId="77777777" w:rsidR="00B77345" w:rsidRDefault="00B77345" w:rsidP="008238FA">
            <w:pPr>
              <w:keepNext/>
              <w:widowControl w:val="0"/>
              <w:spacing w:after="0" w:line="240" w:lineRule="auto"/>
              <w:jc w:val="center"/>
              <w:rPr>
                <w:b/>
                <w:sz w:val="24"/>
                <w:szCs w:val="24"/>
              </w:rPr>
            </w:pPr>
            <w:r>
              <w:rPr>
                <w:b/>
                <w:sz w:val="20"/>
                <w:szCs w:val="20"/>
              </w:rPr>
              <w:t>Program</w:t>
            </w:r>
          </w:p>
        </w:tc>
        <w:tc>
          <w:tcPr>
            <w:tcW w:w="1237" w:type="dxa"/>
            <w:vMerge w:val="restart"/>
          </w:tcPr>
          <w:p w14:paraId="4D140EAE" w14:textId="77777777" w:rsidR="00B77345" w:rsidRDefault="00B77345" w:rsidP="008238FA">
            <w:pPr>
              <w:keepNext/>
              <w:widowControl w:val="0"/>
              <w:spacing w:after="0" w:line="240" w:lineRule="auto"/>
              <w:jc w:val="center"/>
              <w:rPr>
                <w:b/>
                <w:sz w:val="24"/>
                <w:szCs w:val="24"/>
              </w:rPr>
            </w:pPr>
            <w:r>
              <w:rPr>
                <w:b/>
                <w:sz w:val="20"/>
                <w:szCs w:val="20"/>
              </w:rPr>
              <w:t>Source of Funds</w:t>
            </w:r>
          </w:p>
        </w:tc>
        <w:tc>
          <w:tcPr>
            <w:tcW w:w="3045" w:type="dxa"/>
            <w:vMerge w:val="restart"/>
          </w:tcPr>
          <w:p w14:paraId="15840587" w14:textId="77777777" w:rsidR="00B77345" w:rsidRDefault="00B77345" w:rsidP="008238FA">
            <w:pPr>
              <w:keepNext/>
              <w:widowControl w:val="0"/>
              <w:spacing w:after="0" w:line="240" w:lineRule="auto"/>
              <w:jc w:val="center"/>
              <w:rPr>
                <w:b/>
                <w:sz w:val="24"/>
                <w:szCs w:val="24"/>
              </w:rPr>
            </w:pPr>
            <w:r>
              <w:rPr>
                <w:b/>
                <w:sz w:val="20"/>
                <w:szCs w:val="20"/>
              </w:rPr>
              <w:t>Uses of Funds</w:t>
            </w:r>
          </w:p>
        </w:tc>
        <w:tc>
          <w:tcPr>
            <w:tcW w:w="4424" w:type="dxa"/>
            <w:gridSpan w:val="4"/>
          </w:tcPr>
          <w:p w14:paraId="04D4B721" w14:textId="75C157FC" w:rsidR="00B77345" w:rsidRDefault="00B77345" w:rsidP="008238FA">
            <w:pPr>
              <w:keepNext/>
              <w:widowControl w:val="0"/>
              <w:spacing w:after="0" w:line="240" w:lineRule="auto"/>
              <w:jc w:val="center"/>
              <w:rPr>
                <w:b/>
                <w:sz w:val="24"/>
                <w:szCs w:val="24"/>
              </w:rPr>
            </w:pPr>
            <w:r>
              <w:rPr>
                <w:b/>
                <w:bCs/>
                <w:sz w:val="20"/>
                <w:szCs w:val="20"/>
              </w:rPr>
              <w:t xml:space="preserve">Expected Amount Available Year </w:t>
            </w:r>
            <w:r w:rsidR="00DD68FA">
              <w:rPr>
                <w:b/>
                <w:bCs/>
                <w:sz w:val="20"/>
                <w:szCs w:val="20"/>
              </w:rPr>
              <w:t>2</w:t>
            </w:r>
          </w:p>
        </w:tc>
        <w:tc>
          <w:tcPr>
            <w:tcW w:w="1200" w:type="dxa"/>
            <w:vMerge w:val="restart"/>
          </w:tcPr>
          <w:p w14:paraId="6F823178" w14:textId="77777777" w:rsidR="00B77345" w:rsidRDefault="00B77345" w:rsidP="008238FA">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70B0C98B" w14:textId="77777777" w:rsidR="00B77345" w:rsidRDefault="00B77345" w:rsidP="008238FA">
            <w:pPr>
              <w:keepNext/>
              <w:widowControl w:val="0"/>
              <w:spacing w:after="0" w:line="240" w:lineRule="auto"/>
              <w:jc w:val="center"/>
              <w:rPr>
                <w:b/>
                <w:sz w:val="24"/>
                <w:szCs w:val="24"/>
              </w:rPr>
            </w:pPr>
            <w:r>
              <w:rPr>
                <w:b/>
                <w:sz w:val="20"/>
                <w:szCs w:val="20"/>
              </w:rPr>
              <w:t>$</w:t>
            </w:r>
          </w:p>
        </w:tc>
        <w:tc>
          <w:tcPr>
            <w:tcW w:w="1867" w:type="dxa"/>
            <w:vMerge w:val="restart"/>
          </w:tcPr>
          <w:p w14:paraId="4930CA90" w14:textId="77777777" w:rsidR="00B77345" w:rsidRDefault="00B77345" w:rsidP="008238FA">
            <w:pPr>
              <w:keepNext/>
              <w:widowControl w:val="0"/>
              <w:spacing w:after="0" w:line="240" w:lineRule="auto"/>
              <w:jc w:val="center"/>
              <w:rPr>
                <w:b/>
                <w:sz w:val="24"/>
                <w:szCs w:val="24"/>
              </w:rPr>
            </w:pPr>
            <w:r>
              <w:rPr>
                <w:b/>
                <w:sz w:val="20"/>
                <w:szCs w:val="20"/>
              </w:rPr>
              <w:t>Narrative Description</w:t>
            </w:r>
          </w:p>
        </w:tc>
      </w:tr>
      <w:tr w:rsidR="007A5E53" w14:paraId="1980BFDA" w14:textId="77777777" w:rsidTr="006918D8">
        <w:trPr>
          <w:cantSplit/>
          <w:tblHeader/>
        </w:trPr>
        <w:tc>
          <w:tcPr>
            <w:tcW w:w="1403" w:type="dxa"/>
            <w:vMerge/>
          </w:tcPr>
          <w:p w14:paraId="45E8F360" w14:textId="77777777" w:rsidR="00B77345" w:rsidRDefault="00B77345" w:rsidP="008238FA">
            <w:pPr>
              <w:keepNext/>
              <w:widowControl w:val="0"/>
              <w:spacing w:after="0" w:line="240" w:lineRule="auto"/>
              <w:jc w:val="center"/>
              <w:rPr>
                <w:b/>
                <w:sz w:val="24"/>
                <w:szCs w:val="24"/>
              </w:rPr>
            </w:pPr>
          </w:p>
        </w:tc>
        <w:tc>
          <w:tcPr>
            <w:tcW w:w="1237" w:type="dxa"/>
            <w:vMerge/>
          </w:tcPr>
          <w:p w14:paraId="14CD7508" w14:textId="77777777" w:rsidR="00B77345" w:rsidRDefault="00B77345" w:rsidP="008238FA">
            <w:pPr>
              <w:keepNext/>
              <w:widowControl w:val="0"/>
              <w:spacing w:after="0" w:line="240" w:lineRule="auto"/>
              <w:jc w:val="center"/>
              <w:rPr>
                <w:b/>
                <w:sz w:val="24"/>
                <w:szCs w:val="24"/>
              </w:rPr>
            </w:pPr>
          </w:p>
        </w:tc>
        <w:tc>
          <w:tcPr>
            <w:tcW w:w="3045" w:type="dxa"/>
            <w:vMerge/>
          </w:tcPr>
          <w:p w14:paraId="290F6E80" w14:textId="77777777" w:rsidR="00B77345" w:rsidRDefault="00B77345" w:rsidP="008238FA">
            <w:pPr>
              <w:keepNext/>
              <w:widowControl w:val="0"/>
              <w:spacing w:after="0" w:line="240" w:lineRule="auto"/>
              <w:jc w:val="center"/>
              <w:rPr>
                <w:b/>
                <w:sz w:val="24"/>
                <w:szCs w:val="24"/>
              </w:rPr>
            </w:pPr>
          </w:p>
        </w:tc>
        <w:tc>
          <w:tcPr>
            <w:tcW w:w="1163" w:type="dxa"/>
          </w:tcPr>
          <w:p w14:paraId="500EFFFD" w14:textId="77777777" w:rsidR="00B77345" w:rsidRDefault="00B77345" w:rsidP="008238FA">
            <w:pPr>
              <w:keepNext/>
              <w:widowControl w:val="0"/>
              <w:spacing w:after="0" w:line="240" w:lineRule="auto"/>
              <w:jc w:val="center"/>
              <w:rPr>
                <w:b/>
                <w:sz w:val="24"/>
                <w:szCs w:val="24"/>
              </w:rPr>
            </w:pPr>
            <w:r>
              <w:rPr>
                <w:b/>
                <w:sz w:val="20"/>
                <w:szCs w:val="20"/>
              </w:rPr>
              <w:t>Annual Allocation: $</w:t>
            </w:r>
          </w:p>
        </w:tc>
        <w:tc>
          <w:tcPr>
            <w:tcW w:w="1115" w:type="dxa"/>
          </w:tcPr>
          <w:p w14:paraId="6A7F5E6E" w14:textId="77777777" w:rsidR="00B77345" w:rsidRDefault="00B77345" w:rsidP="008238FA">
            <w:pPr>
              <w:keepNext/>
              <w:widowControl w:val="0"/>
              <w:spacing w:after="0" w:line="240" w:lineRule="auto"/>
              <w:jc w:val="center"/>
              <w:rPr>
                <w:b/>
                <w:sz w:val="24"/>
                <w:szCs w:val="24"/>
              </w:rPr>
            </w:pPr>
            <w:r>
              <w:rPr>
                <w:b/>
                <w:sz w:val="20"/>
                <w:szCs w:val="20"/>
              </w:rPr>
              <w:t>Program Income: $</w:t>
            </w:r>
          </w:p>
        </w:tc>
        <w:tc>
          <w:tcPr>
            <w:tcW w:w="1241" w:type="dxa"/>
          </w:tcPr>
          <w:p w14:paraId="335693C7" w14:textId="77777777" w:rsidR="00B77345" w:rsidRDefault="00B77345" w:rsidP="008238FA">
            <w:pPr>
              <w:keepNext/>
              <w:widowControl w:val="0"/>
              <w:spacing w:after="0" w:line="240" w:lineRule="auto"/>
              <w:jc w:val="center"/>
              <w:rPr>
                <w:b/>
                <w:sz w:val="24"/>
                <w:szCs w:val="24"/>
              </w:rPr>
            </w:pPr>
            <w:r>
              <w:rPr>
                <w:b/>
                <w:sz w:val="20"/>
                <w:szCs w:val="20"/>
              </w:rPr>
              <w:t>Prior Year Resources: $</w:t>
            </w:r>
          </w:p>
        </w:tc>
        <w:tc>
          <w:tcPr>
            <w:tcW w:w="905" w:type="dxa"/>
          </w:tcPr>
          <w:p w14:paraId="1B700FC3" w14:textId="77777777" w:rsidR="00B77345" w:rsidRDefault="00B77345" w:rsidP="008238FA">
            <w:pPr>
              <w:keepNext/>
              <w:widowControl w:val="0"/>
              <w:spacing w:after="0" w:line="240" w:lineRule="auto"/>
              <w:jc w:val="center"/>
              <w:rPr>
                <w:b/>
                <w:sz w:val="20"/>
                <w:szCs w:val="20"/>
              </w:rPr>
            </w:pPr>
            <w:r>
              <w:rPr>
                <w:b/>
                <w:sz w:val="20"/>
                <w:szCs w:val="20"/>
              </w:rPr>
              <w:t>Total:</w:t>
            </w:r>
          </w:p>
          <w:p w14:paraId="351976D8" w14:textId="77777777" w:rsidR="00B77345" w:rsidRDefault="00B77345" w:rsidP="008238FA">
            <w:pPr>
              <w:keepNext/>
              <w:widowControl w:val="0"/>
              <w:spacing w:after="0" w:line="240" w:lineRule="auto"/>
              <w:jc w:val="center"/>
              <w:rPr>
                <w:b/>
                <w:sz w:val="24"/>
                <w:szCs w:val="24"/>
              </w:rPr>
            </w:pPr>
            <w:r>
              <w:rPr>
                <w:b/>
                <w:sz w:val="20"/>
                <w:szCs w:val="20"/>
              </w:rPr>
              <w:t>$</w:t>
            </w:r>
          </w:p>
        </w:tc>
        <w:tc>
          <w:tcPr>
            <w:tcW w:w="1200" w:type="dxa"/>
            <w:vMerge/>
          </w:tcPr>
          <w:p w14:paraId="2CF10F7E" w14:textId="77777777" w:rsidR="00B77345" w:rsidRDefault="00B77345" w:rsidP="008238FA">
            <w:pPr>
              <w:keepNext/>
              <w:widowControl w:val="0"/>
              <w:spacing w:after="0" w:line="240" w:lineRule="auto"/>
              <w:jc w:val="center"/>
              <w:rPr>
                <w:b/>
                <w:sz w:val="24"/>
                <w:szCs w:val="24"/>
              </w:rPr>
            </w:pPr>
          </w:p>
        </w:tc>
        <w:tc>
          <w:tcPr>
            <w:tcW w:w="1867" w:type="dxa"/>
            <w:vMerge/>
          </w:tcPr>
          <w:p w14:paraId="36EC1224" w14:textId="77777777" w:rsidR="00B77345" w:rsidRDefault="00B77345" w:rsidP="008238FA">
            <w:pPr>
              <w:keepNext/>
              <w:widowControl w:val="0"/>
              <w:spacing w:after="0" w:line="240" w:lineRule="auto"/>
              <w:jc w:val="center"/>
              <w:rPr>
                <w:b/>
                <w:sz w:val="24"/>
                <w:szCs w:val="24"/>
              </w:rPr>
            </w:pPr>
          </w:p>
        </w:tc>
      </w:tr>
      <w:tr w:rsidR="00031605" w14:paraId="489069F0" w14:textId="77777777" w:rsidTr="00DA7C66">
        <w:trPr>
          <w:cantSplit/>
        </w:trPr>
        <w:tc>
          <w:tcPr>
            <w:tcW w:w="0" w:type="auto"/>
          </w:tcPr>
          <w:p w14:paraId="7B4CE0B0" w14:textId="77777777" w:rsidR="00B77345" w:rsidRDefault="00B77345" w:rsidP="008238FA">
            <w:pPr>
              <w:spacing w:beforeAutospacing="1" w:afterAutospacing="1"/>
            </w:pPr>
            <w:r>
              <w:rPr>
                <w:color w:val="000000"/>
              </w:rPr>
              <w:t>CDBG</w:t>
            </w:r>
          </w:p>
        </w:tc>
        <w:tc>
          <w:tcPr>
            <w:tcW w:w="0" w:type="auto"/>
          </w:tcPr>
          <w:p w14:paraId="4F54BF9D" w14:textId="77777777" w:rsidR="00B77345" w:rsidRDefault="00B77345" w:rsidP="008238FA">
            <w:pPr>
              <w:spacing w:beforeAutospacing="1" w:afterAutospacing="1"/>
            </w:pPr>
            <w:r>
              <w:rPr>
                <w:color w:val="000000"/>
              </w:rPr>
              <w:t>public - federal</w:t>
            </w:r>
          </w:p>
        </w:tc>
        <w:tc>
          <w:tcPr>
            <w:tcW w:w="0" w:type="auto"/>
          </w:tcPr>
          <w:p w14:paraId="0147D7A9" w14:textId="77777777" w:rsidR="00B77345" w:rsidRDefault="00B77345" w:rsidP="008238FA">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shd w:val="clear" w:color="auto" w:fill="auto"/>
            <w:vAlign w:val="bottom"/>
          </w:tcPr>
          <w:p w14:paraId="3C2917E8" w14:textId="0E56402A" w:rsidR="00B77345" w:rsidRPr="00DA7C66" w:rsidRDefault="00B77345" w:rsidP="008238FA">
            <w:pPr>
              <w:spacing w:beforeAutospacing="1" w:afterAutospacing="1"/>
              <w:jc w:val="right"/>
            </w:pPr>
            <w:r w:rsidRPr="00DA7C66">
              <w:rPr>
                <w:color w:val="000000"/>
              </w:rPr>
              <w:t>5,</w:t>
            </w:r>
            <w:r w:rsidR="00FA1BBA">
              <w:rPr>
                <w:color w:val="000000"/>
              </w:rPr>
              <w:t>801,245</w:t>
            </w:r>
          </w:p>
        </w:tc>
        <w:tc>
          <w:tcPr>
            <w:tcW w:w="0" w:type="auto"/>
            <w:shd w:val="clear" w:color="auto" w:fill="auto"/>
            <w:vAlign w:val="bottom"/>
          </w:tcPr>
          <w:p w14:paraId="0F86EAE3" w14:textId="34120C63" w:rsidR="00B77345" w:rsidRPr="00DA7C66" w:rsidRDefault="006625E1" w:rsidP="008238FA">
            <w:pPr>
              <w:spacing w:beforeAutospacing="1" w:afterAutospacing="1"/>
              <w:jc w:val="right"/>
            </w:pPr>
            <w:r w:rsidRPr="00DA7C66">
              <w:rPr>
                <w:color w:val="000000"/>
              </w:rPr>
              <w:t>0</w:t>
            </w:r>
          </w:p>
        </w:tc>
        <w:tc>
          <w:tcPr>
            <w:tcW w:w="0" w:type="auto"/>
            <w:shd w:val="clear" w:color="auto" w:fill="auto"/>
            <w:vAlign w:val="bottom"/>
          </w:tcPr>
          <w:p w14:paraId="45EDCFF8" w14:textId="67F01D17" w:rsidR="00B77345" w:rsidRPr="00DA7C66" w:rsidRDefault="00FA7B9C" w:rsidP="008238FA">
            <w:pPr>
              <w:spacing w:beforeAutospacing="1" w:afterAutospacing="1"/>
              <w:jc w:val="right"/>
            </w:pPr>
            <w:r w:rsidRPr="00DA7C66">
              <w:rPr>
                <w:color w:val="000000"/>
              </w:rPr>
              <w:t>0</w:t>
            </w:r>
          </w:p>
        </w:tc>
        <w:tc>
          <w:tcPr>
            <w:tcW w:w="0" w:type="auto"/>
            <w:shd w:val="clear" w:color="auto" w:fill="auto"/>
            <w:vAlign w:val="bottom"/>
          </w:tcPr>
          <w:p w14:paraId="4F503E33" w14:textId="425C9F1F" w:rsidR="00B77345" w:rsidRPr="00DA7C66" w:rsidRDefault="00370CBC" w:rsidP="008238FA">
            <w:pPr>
              <w:spacing w:beforeAutospacing="1" w:afterAutospacing="1"/>
              <w:jc w:val="right"/>
            </w:pPr>
            <w:r w:rsidRPr="00DA7C66">
              <w:rPr>
                <w:color w:val="000000"/>
              </w:rPr>
              <w:t>5,741,754</w:t>
            </w:r>
          </w:p>
        </w:tc>
        <w:tc>
          <w:tcPr>
            <w:tcW w:w="0" w:type="auto"/>
            <w:shd w:val="clear" w:color="auto" w:fill="auto"/>
            <w:vAlign w:val="bottom"/>
          </w:tcPr>
          <w:p w14:paraId="546F13F3" w14:textId="31C02EEE" w:rsidR="00B77345" w:rsidRPr="00DA7C66" w:rsidRDefault="007D44E9" w:rsidP="008238FA">
            <w:pPr>
              <w:spacing w:beforeAutospacing="1" w:afterAutospacing="1"/>
              <w:jc w:val="right"/>
            </w:pPr>
            <w:r w:rsidRPr="00DA7C66">
              <w:rPr>
                <w:color w:val="000000"/>
              </w:rPr>
              <w:t>17,225,262</w:t>
            </w:r>
          </w:p>
        </w:tc>
        <w:tc>
          <w:tcPr>
            <w:tcW w:w="0" w:type="auto"/>
          </w:tcPr>
          <w:p w14:paraId="445D40EC" w14:textId="77777777" w:rsidR="00B77345" w:rsidRDefault="00B77345" w:rsidP="008238FA">
            <w:pPr>
              <w:spacing w:beforeAutospacing="1" w:afterAutospacing="1"/>
            </w:pPr>
            <w:r>
              <w:rPr>
                <w:color w:val="000000"/>
              </w:rPr>
              <w:t xml:space="preserve">  </w:t>
            </w:r>
          </w:p>
        </w:tc>
      </w:tr>
      <w:tr w:rsidR="00031605" w14:paraId="772B9803" w14:textId="77777777" w:rsidTr="008238FA">
        <w:trPr>
          <w:cantSplit/>
        </w:trPr>
        <w:tc>
          <w:tcPr>
            <w:tcW w:w="0" w:type="auto"/>
          </w:tcPr>
          <w:p w14:paraId="673CEB9C" w14:textId="77777777" w:rsidR="00B77345" w:rsidRDefault="00B77345" w:rsidP="008238FA">
            <w:pPr>
              <w:spacing w:beforeAutospacing="1" w:afterAutospacing="1"/>
            </w:pPr>
            <w:r>
              <w:rPr>
                <w:color w:val="000000"/>
              </w:rPr>
              <w:lastRenderedPageBreak/>
              <w:t>HOME</w:t>
            </w:r>
          </w:p>
        </w:tc>
        <w:tc>
          <w:tcPr>
            <w:tcW w:w="0" w:type="auto"/>
          </w:tcPr>
          <w:p w14:paraId="2727AE31" w14:textId="77777777" w:rsidR="00B77345" w:rsidRDefault="00B77345" w:rsidP="008238FA">
            <w:pPr>
              <w:spacing w:beforeAutospacing="1" w:afterAutospacing="1"/>
            </w:pPr>
            <w:r>
              <w:rPr>
                <w:color w:val="000000"/>
              </w:rPr>
              <w:t>public - federal</w:t>
            </w:r>
          </w:p>
        </w:tc>
        <w:tc>
          <w:tcPr>
            <w:tcW w:w="0" w:type="auto"/>
          </w:tcPr>
          <w:p w14:paraId="38526492" w14:textId="77777777" w:rsidR="00B77345" w:rsidRDefault="00B77345" w:rsidP="008238FA">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4BE8F58D" w14:textId="7C27DEC0" w:rsidR="00B77345" w:rsidRPr="00DA7C66" w:rsidRDefault="00FA1BBA" w:rsidP="001457B4">
            <w:pPr>
              <w:spacing w:beforeAutospacing="1" w:afterAutospacing="1"/>
              <w:jc w:val="center"/>
            </w:pPr>
            <w:r>
              <w:rPr>
                <w:color w:val="000000"/>
              </w:rPr>
              <w:t>3,009,192</w:t>
            </w:r>
          </w:p>
        </w:tc>
        <w:tc>
          <w:tcPr>
            <w:tcW w:w="0" w:type="auto"/>
            <w:vAlign w:val="bottom"/>
          </w:tcPr>
          <w:p w14:paraId="43210B1F" w14:textId="426658D5" w:rsidR="00B77345" w:rsidRPr="00DA7C66" w:rsidRDefault="00370CBC" w:rsidP="008238FA">
            <w:pPr>
              <w:spacing w:beforeAutospacing="1" w:afterAutospacing="1"/>
              <w:jc w:val="right"/>
            </w:pPr>
            <w:r w:rsidRPr="00DA7C66">
              <w:rPr>
                <w:color w:val="000000"/>
              </w:rPr>
              <w:t>0</w:t>
            </w:r>
          </w:p>
        </w:tc>
        <w:tc>
          <w:tcPr>
            <w:tcW w:w="0" w:type="auto"/>
            <w:vAlign w:val="bottom"/>
          </w:tcPr>
          <w:p w14:paraId="65B4897D" w14:textId="77E16AE9" w:rsidR="00B77345" w:rsidRPr="00DA7C66" w:rsidRDefault="00370CBC" w:rsidP="008238FA">
            <w:pPr>
              <w:spacing w:beforeAutospacing="1" w:afterAutospacing="1"/>
              <w:jc w:val="right"/>
            </w:pPr>
            <w:r w:rsidRPr="00DA7C66">
              <w:rPr>
                <w:color w:val="000000"/>
              </w:rPr>
              <w:t>0</w:t>
            </w:r>
          </w:p>
        </w:tc>
        <w:tc>
          <w:tcPr>
            <w:tcW w:w="0" w:type="auto"/>
            <w:vAlign w:val="bottom"/>
          </w:tcPr>
          <w:p w14:paraId="5A0B6975" w14:textId="3289F7F9" w:rsidR="00B77345" w:rsidRPr="00DA7C66" w:rsidRDefault="00370CBC" w:rsidP="008238FA">
            <w:pPr>
              <w:spacing w:beforeAutospacing="1" w:afterAutospacing="1"/>
              <w:jc w:val="right"/>
            </w:pPr>
            <w:r w:rsidRPr="00DA7C66">
              <w:rPr>
                <w:color w:val="000000"/>
              </w:rPr>
              <w:t>2,976,749</w:t>
            </w:r>
          </w:p>
        </w:tc>
        <w:tc>
          <w:tcPr>
            <w:tcW w:w="0" w:type="auto"/>
            <w:vAlign w:val="bottom"/>
          </w:tcPr>
          <w:p w14:paraId="02D9A0AC" w14:textId="6869778D" w:rsidR="00B77345" w:rsidRPr="00DA7C66" w:rsidRDefault="00031605" w:rsidP="008238FA">
            <w:pPr>
              <w:spacing w:beforeAutospacing="1" w:afterAutospacing="1"/>
              <w:jc w:val="right"/>
            </w:pPr>
            <w:r w:rsidRPr="00DA7C66">
              <w:rPr>
                <w:color w:val="000000"/>
              </w:rPr>
              <w:t>8,930,247</w:t>
            </w:r>
          </w:p>
        </w:tc>
        <w:tc>
          <w:tcPr>
            <w:tcW w:w="0" w:type="auto"/>
          </w:tcPr>
          <w:p w14:paraId="71F5A0ED" w14:textId="77777777" w:rsidR="00B77345" w:rsidRDefault="00B77345" w:rsidP="008238FA">
            <w:pPr>
              <w:spacing w:beforeAutospacing="1" w:afterAutospacing="1"/>
            </w:pPr>
            <w:r>
              <w:rPr>
                <w:color w:val="000000"/>
              </w:rPr>
              <w:t xml:space="preserve">  </w:t>
            </w:r>
          </w:p>
        </w:tc>
      </w:tr>
      <w:tr w:rsidR="00031605" w14:paraId="75F188F4" w14:textId="77777777" w:rsidTr="008238FA">
        <w:trPr>
          <w:cantSplit/>
        </w:trPr>
        <w:tc>
          <w:tcPr>
            <w:tcW w:w="0" w:type="auto"/>
          </w:tcPr>
          <w:p w14:paraId="5E739BDB" w14:textId="77777777" w:rsidR="00B77345" w:rsidRDefault="00B77345" w:rsidP="008238FA">
            <w:pPr>
              <w:spacing w:beforeAutospacing="1" w:afterAutospacing="1"/>
            </w:pPr>
            <w:r>
              <w:rPr>
                <w:color w:val="000000"/>
              </w:rPr>
              <w:t>HOPWA</w:t>
            </w:r>
          </w:p>
        </w:tc>
        <w:tc>
          <w:tcPr>
            <w:tcW w:w="0" w:type="auto"/>
          </w:tcPr>
          <w:p w14:paraId="142F08A3" w14:textId="77777777" w:rsidR="00B77345" w:rsidRDefault="00B77345" w:rsidP="008238FA">
            <w:pPr>
              <w:spacing w:beforeAutospacing="1" w:afterAutospacing="1"/>
            </w:pPr>
            <w:r>
              <w:rPr>
                <w:color w:val="000000"/>
              </w:rPr>
              <w:t>public - federal</w:t>
            </w:r>
          </w:p>
        </w:tc>
        <w:tc>
          <w:tcPr>
            <w:tcW w:w="0" w:type="auto"/>
          </w:tcPr>
          <w:p w14:paraId="6B6B1427" w14:textId="77777777" w:rsidR="00B77345" w:rsidRDefault="00B77345" w:rsidP="008238FA">
            <w:pPr>
              <w:spacing w:beforeAutospacing="1" w:afterAutospacing="1"/>
            </w:pPr>
            <w:r>
              <w:rPr>
                <w:color w:val="000000"/>
              </w:rPr>
              <w:t>Permanent housing in facilities</w:t>
            </w:r>
            <w:r>
              <w:rPr>
                <w:color w:val="000000"/>
              </w:rPr>
              <w:br/>
              <w:t>Permanent housing placement</w:t>
            </w:r>
            <w:r>
              <w:rPr>
                <w:color w:val="000000"/>
              </w:rPr>
              <w:br/>
              <w:t>Short term or transitional housing facilities</w:t>
            </w:r>
            <w:r>
              <w:rPr>
                <w:color w:val="000000"/>
              </w:rPr>
              <w:br/>
              <w:t>STRMU</w:t>
            </w:r>
            <w:r>
              <w:rPr>
                <w:color w:val="000000"/>
              </w:rPr>
              <w:br/>
              <w:t>Supportive services</w:t>
            </w:r>
            <w:r>
              <w:rPr>
                <w:color w:val="000000"/>
              </w:rPr>
              <w:br/>
              <w:t>TBRA</w:t>
            </w:r>
          </w:p>
        </w:tc>
        <w:tc>
          <w:tcPr>
            <w:tcW w:w="0" w:type="auto"/>
            <w:vAlign w:val="bottom"/>
          </w:tcPr>
          <w:p w14:paraId="05F10C31" w14:textId="7597284C" w:rsidR="00B77345" w:rsidRPr="00DA7C66" w:rsidRDefault="00BA7734" w:rsidP="008238FA">
            <w:pPr>
              <w:spacing w:beforeAutospacing="1" w:afterAutospacing="1"/>
              <w:jc w:val="right"/>
            </w:pPr>
            <w:r>
              <w:t>4,084,628</w:t>
            </w:r>
          </w:p>
        </w:tc>
        <w:tc>
          <w:tcPr>
            <w:tcW w:w="0" w:type="auto"/>
            <w:vAlign w:val="bottom"/>
          </w:tcPr>
          <w:p w14:paraId="0B6D5632" w14:textId="77777777" w:rsidR="00B77345" w:rsidRPr="00DA7C66" w:rsidRDefault="00B77345" w:rsidP="008238FA">
            <w:pPr>
              <w:spacing w:beforeAutospacing="1" w:afterAutospacing="1"/>
              <w:jc w:val="right"/>
            </w:pPr>
            <w:r w:rsidRPr="00DA7C66">
              <w:rPr>
                <w:color w:val="000000"/>
              </w:rPr>
              <w:t>0</w:t>
            </w:r>
          </w:p>
        </w:tc>
        <w:tc>
          <w:tcPr>
            <w:tcW w:w="0" w:type="auto"/>
            <w:vAlign w:val="bottom"/>
          </w:tcPr>
          <w:p w14:paraId="7C907DF3" w14:textId="57CD7180" w:rsidR="00B77345" w:rsidRPr="00DA7C66" w:rsidRDefault="000E7842" w:rsidP="008238FA">
            <w:pPr>
              <w:spacing w:beforeAutospacing="1" w:afterAutospacing="1"/>
              <w:jc w:val="right"/>
            </w:pPr>
            <w:r w:rsidRPr="00DA7C66">
              <w:rPr>
                <w:color w:val="000000"/>
              </w:rPr>
              <w:t>0</w:t>
            </w:r>
          </w:p>
        </w:tc>
        <w:tc>
          <w:tcPr>
            <w:tcW w:w="0" w:type="auto"/>
            <w:vAlign w:val="bottom"/>
          </w:tcPr>
          <w:p w14:paraId="4E3CBF8C" w14:textId="65567CCB" w:rsidR="00B77345" w:rsidRPr="00DA7C66" w:rsidRDefault="00FA1BBA" w:rsidP="008238FA">
            <w:pPr>
              <w:spacing w:beforeAutospacing="1" w:afterAutospacing="1"/>
              <w:jc w:val="right"/>
            </w:pPr>
            <w:r w:rsidRPr="00DA7C66">
              <w:rPr>
                <w:color w:val="000000"/>
              </w:rPr>
              <w:t>3,858,201</w:t>
            </w:r>
          </w:p>
        </w:tc>
        <w:tc>
          <w:tcPr>
            <w:tcW w:w="0" w:type="auto"/>
            <w:vAlign w:val="bottom"/>
          </w:tcPr>
          <w:p w14:paraId="0B8D49D6" w14:textId="0EA976C2" w:rsidR="00B77345" w:rsidRPr="00DA7C66" w:rsidRDefault="0092661D" w:rsidP="008238FA">
            <w:pPr>
              <w:spacing w:beforeAutospacing="1" w:afterAutospacing="1"/>
              <w:jc w:val="right"/>
            </w:pPr>
            <w:r w:rsidRPr="00DA7C66">
              <w:rPr>
                <w:color w:val="000000"/>
              </w:rPr>
              <w:t>11</w:t>
            </w:r>
            <w:r w:rsidR="00031605" w:rsidRPr="00DA7C66">
              <w:rPr>
                <w:color w:val="000000"/>
              </w:rPr>
              <w:t>,574,603</w:t>
            </w:r>
          </w:p>
        </w:tc>
        <w:tc>
          <w:tcPr>
            <w:tcW w:w="0" w:type="auto"/>
          </w:tcPr>
          <w:p w14:paraId="46564067" w14:textId="77777777" w:rsidR="00B77345" w:rsidRDefault="00B77345" w:rsidP="008238FA">
            <w:pPr>
              <w:spacing w:beforeAutospacing="1" w:afterAutospacing="1"/>
            </w:pPr>
            <w:r>
              <w:rPr>
                <w:color w:val="000000"/>
              </w:rPr>
              <w:t xml:space="preserve">  </w:t>
            </w:r>
          </w:p>
        </w:tc>
      </w:tr>
      <w:tr w:rsidR="00031605" w14:paraId="1FA77843" w14:textId="77777777" w:rsidTr="00DA7C66">
        <w:trPr>
          <w:cantSplit/>
        </w:trPr>
        <w:tc>
          <w:tcPr>
            <w:tcW w:w="0" w:type="auto"/>
          </w:tcPr>
          <w:p w14:paraId="4E1FFB2A" w14:textId="77777777" w:rsidR="00B77345" w:rsidRDefault="00B77345" w:rsidP="008238FA">
            <w:pPr>
              <w:spacing w:beforeAutospacing="1" w:afterAutospacing="1"/>
            </w:pPr>
            <w:r>
              <w:rPr>
                <w:color w:val="000000"/>
              </w:rPr>
              <w:lastRenderedPageBreak/>
              <w:t>ESG</w:t>
            </w:r>
          </w:p>
        </w:tc>
        <w:tc>
          <w:tcPr>
            <w:tcW w:w="0" w:type="auto"/>
          </w:tcPr>
          <w:p w14:paraId="3BF36448" w14:textId="77777777" w:rsidR="00B77345" w:rsidRDefault="00B77345" w:rsidP="008238FA">
            <w:pPr>
              <w:spacing w:beforeAutospacing="1" w:afterAutospacing="1"/>
            </w:pPr>
            <w:r>
              <w:rPr>
                <w:color w:val="000000"/>
              </w:rPr>
              <w:t>public - federal</w:t>
            </w:r>
          </w:p>
        </w:tc>
        <w:tc>
          <w:tcPr>
            <w:tcW w:w="0" w:type="auto"/>
          </w:tcPr>
          <w:p w14:paraId="035AF8D3" w14:textId="77777777" w:rsidR="00B77345" w:rsidRDefault="00B77345" w:rsidP="008238FA">
            <w:pPr>
              <w:spacing w:beforeAutospacing="1" w:afterAutospacing="1"/>
            </w:pPr>
            <w:r>
              <w:rPr>
                <w:color w:val="000000"/>
              </w:rPr>
              <w:t>Conversion and rehab for transitional housing</w:t>
            </w:r>
            <w:r>
              <w:rPr>
                <w:color w:val="000000"/>
              </w:rPr>
              <w:br/>
              <w:t>Financial Assistance</w:t>
            </w:r>
            <w:r>
              <w:rPr>
                <w:color w:val="000000"/>
              </w:rPr>
              <w:br/>
              <w:t>Overnight shelter</w:t>
            </w:r>
            <w:r>
              <w:rPr>
                <w:color w:val="000000"/>
              </w:rPr>
              <w:br/>
              <w:t>Rapid re-housing (rental assistance)</w:t>
            </w:r>
            <w:r>
              <w:rPr>
                <w:color w:val="000000"/>
              </w:rPr>
              <w:br/>
              <w:t>Rental Assistance</w:t>
            </w:r>
            <w:r>
              <w:rPr>
                <w:color w:val="000000"/>
              </w:rPr>
              <w:br/>
              <w:t>Services</w:t>
            </w:r>
            <w:r>
              <w:rPr>
                <w:color w:val="000000"/>
              </w:rPr>
              <w:br/>
              <w:t>Transitional housing</w:t>
            </w:r>
          </w:p>
        </w:tc>
        <w:tc>
          <w:tcPr>
            <w:tcW w:w="0" w:type="auto"/>
            <w:shd w:val="clear" w:color="auto" w:fill="auto"/>
            <w:vAlign w:val="bottom"/>
          </w:tcPr>
          <w:p w14:paraId="540861E3" w14:textId="08E76051" w:rsidR="00B77345" w:rsidRPr="00DA7C66" w:rsidRDefault="005B59A0" w:rsidP="008238FA">
            <w:pPr>
              <w:spacing w:beforeAutospacing="1" w:afterAutospacing="1"/>
              <w:jc w:val="right"/>
            </w:pPr>
            <w:r>
              <w:rPr>
                <w:color w:val="000000"/>
              </w:rPr>
              <w:t>$</w:t>
            </w:r>
            <w:r w:rsidR="00BA7734">
              <w:rPr>
                <w:color w:val="000000"/>
              </w:rPr>
              <w:t>504,640</w:t>
            </w:r>
          </w:p>
        </w:tc>
        <w:tc>
          <w:tcPr>
            <w:tcW w:w="0" w:type="auto"/>
            <w:shd w:val="clear" w:color="auto" w:fill="auto"/>
            <w:vAlign w:val="bottom"/>
          </w:tcPr>
          <w:p w14:paraId="60A013E2" w14:textId="1E5700E7" w:rsidR="00B77345" w:rsidRPr="00DA7C66" w:rsidRDefault="00986C90" w:rsidP="008238FA">
            <w:pPr>
              <w:spacing w:beforeAutospacing="1" w:afterAutospacing="1"/>
              <w:jc w:val="right"/>
            </w:pPr>
            <w:r w:rsidRPr="00DA7C66">
              <w:rPr>
                <w:color w:val="000000"/>
              </w:rPr>
              <w:t>0</w:t>
            </w:r>
          </w:p>
        </w:tc>
        <w:tc>
          <w:tcPr>
            <w:tcW w:w="0" w:type="auto"/>
            <w:shd w:val="clear" w:color="auto" w:fill="auto"/>
            <w:vAlign w:val="bottom"/>
          </w:tcPr>
          <w:p w14:paraId="7827BDCF" w14:textId="77777777" w:rsidR="00B77345" w:rsidRPr="00DA7C66" w:rsidRDefault="00B77345" w:rsidP="008238FA">
            <w:pPr>
              <w:spacing w:beforeAutospacing="1" w:afterAutospacing="1"/>
              <w:jc w:val="right"/>
            </w:pPr>
            <w:r w:rsidRPr="00DA7C66">
              <w:rPr>
                <w:color w:val="000000"/>
              </w:rPr>
              <w:t>0</w:t>
            </w:r>
          </w:p>
        </w:tc>
        <w:tc>
          <w:tcPr>
            <w:tcW w:w="0" w:type="auto"/>
            <w:shd w:val="clear" w:color="auto" w:fill="auto"/>
            <w:vAlign w:val="bottom"/>
          </w:tcPr>
          <w:p w14:paraId="27A99FF1" w14:textId="5146F357" w:rsidR="00B77345" w:rsidRPr="00DA7C66" w:rsidRDefault="009A265B" w:rsidP="008238FA">
            <w:pPr>
              <w:spacing w:beforeAutospacing="1" w:afterAutospacing="1"/>
              <w:jc w:val="right"/>
            </w:pPr>
            <w:r w:rsidRPr="00DA7C66">
              <w:t>$487,113</w:t>
            </w:r>
          </w:p>
        </w:tc>
        <w:tc>
          <w:tcPr>
            <w:tcW w:w="0" w:type="auto"/>
            <w:shd w:val="clear" w:color="auto" w:fill="auto"/>
            <w:vAlign w:val="bottom"/>
          </w:tcPr>
          <w:p w14:paraId="3169B033" w14:textId="104AAF27" w:rsidR="00B77345" w:rsidRPr="00DA7C66" w:rsidRDefault="00904F21" w:rsidP="008238FA">
            <w:pPr>
              <w:spacing w:beforeAutospacing="1" w:afterAutospacing="1"/>
              <w:jc w:val="right"/>
            </w:pPr>
            <w:r w:rsidRPr="00DA7C66">
              <w:rPr>
                <w:color w:val="000000"/>
              </w:rPr>
              <w:t>974,226</w:t>
            </w:r>
          </w:p>
        </w:tc>
        <w:tc>
          <w:tcPr>
            <w:tcW w:w="0" w:type="auto"/>
          </w:tcPr>
          <w:p w14:paraId="3E997197" w14:textId="77777777" w:rsidR="00B77345" w:rsidRDefault="00B77345" w:rsidP="008238FA">
            <w:pPr>
              <w:spacing w:beforeAutospacing="1" w:afterAutospacing="1"/>
            </w:pPr>
            <w:r>
              <w:rPr>
                <w:color w:val="000000"/>
              </w:rPr>
              <w:t xml:space="preserve">  </w:t>
            </w:r>
          </w:p>
        </w:tc>
      </w:tr>
      <w:tr w:rsidR="00031605" w14:paraId="0DC2363A" w14:textId="77777777" w:rsidTr="00DA7C66">
        <w:trPr>
          <w:cantSplit/>
          <w:trHeight w:val="1223"/>
        </w:trPr>
        <w:tc>
          <w:tcPr>
            <w:tcW w:w="0" w:type="auto"/>
          </w:tcPr>
          <w:p w14:paraId="6606D6B5" w14:textId="38449980" w:rsidR="006918D8" w:rsidRDefault="008F489B" w:rsidP="008238FA">
            <w:pPr>
              <w:spacing w:beforeAutospacing="1" w:afterAutospacing="1"/>
              <w:rPr>
                <w:color w:val="000000"/>
              </w:rPr>
            </w:pPr>
            <w:r>
              <w:rPr>
                <w:color w:val="000000"/>
              </w:rPr>
              <w:t xml:space="preserve">Section </w:t>
            </w:r>
            <w:r w:rsidR="000C7894">
              <w:rPr>
                <w:color w:val="000000"/>
              </w:rPr>
              <w:t>108 Loan Guarantee</w:t>
            </w:r>
          </w:p>
        </w:tc>
        <w:tc>
          <w:tcPr>
            <w:tcW w:w="0" w:type="auto"/>
          </w:tcPr>
          <w:p w14:paraId="2F67DB30" w14:textId="1AFA01E5" w:rsidR="006918D8" w:rsidRDefault="000C7894" w:rsidP="008238FA">
            <w:pPr>
              <w:spacing w:beforeAutospacing="1" w:afterAutospacing="1"/>
              <w:rPr>
                <w:color w:val="000000"/>
              </w:rPr>
            </w:pPr>
            <w:r>
              <w:rPr>
                <w:color w:val="000000"/>
              </w:rPr>
              <w:t>public - federal</w:t>
            </w:r>
          </w:p>
        </w:tc>
        <w:tc>
          <w:tcPr>
            <w:tcW w:w="0" w:type="auto"/>
          </w:tcPr>
          <w:p w14:paraId="3E5081ED" w14:textId="42906269" w:rsidR="006918D8" w:rsidRDefault="007B4BED" w:rsidP="008238FA">
            <w:pPr>
              <w:spacing w:beforeAutospacing="1" w:afterAutospacing="1"/>
              <w:rPr>
                <w:color w:val="000000"/>
              </w:rPr>
            </w:pPr>
            <w:r>
              <w:rPr>
                <w:color w:val="000000"/>
              </w:rPr>
              <w:t>Economic Development</w:t>
            </w:r>
            <w:r>
              <w:rPr>
                <w:color w:val="000000"/>
              </w:rPr>
              <w:br/>
              <w:t>Housing</w:t>
            </w:r>
            <w:r>
              <w:rPr>
                <w:color w:val="000000"/>
              </w:rPr>
              <w:br/>
              <w:t>Other</w:t>
            </w:r>
          </w:p>
        </w:tc>
        <w:tc>
          <w:tcPr>
            <w:tcW w:w="0" w:type="auto"/>
            <w:shd w:val="clear" w:color="auto" w:fill="auto"/>
            <w:vAlign w:val="bottom"/>
          </w:tcPr>
          <w:p w14:paraId="3195317F" w14:textId="6611D85A" w:rsidR="006918D8" w:rsidRPr="00DA7C66" w:rsidRDefault="000C387D" w:rsidP="008238FA">
            <w:pPr>
              <w:spacing w:beforeAutospacing="1" w:afterAutospacing="1"/>
              <w:jc w:val="right"/>
              <w:rPr>
                <w:color w:val="000000"/>
              </w:rPr>
            </w:pPr>
            <w:r w:rsidRPr="00DA7C66">
              <w:rPr>
                <w:color w:val="000000"/>
              </w:rPr>
              <w:t>25,000</w:t>
            </w:r>
            <w:r w:rsidR="007A5E53" w:rsidRPr="00DA7C66">
              <w:rPr>
                <w:color w:val="000000"/>
              </w:rPr>
              <w:t>,000</w:t>
            </w:r>
          </w:p>
        </w:tc>
        <w:tc>
          <w:tcPr>
            <w:tcW w:w="0" w:type="auto"/>
            <w:shd w:val="clear" w:color="auto" w:fill="auto"/>
            <w:vAlign w:val="bottom"/>
          </w:tcPr>
          <w:p w14:paraId="4398AB28" w14:textId="55A5D50D" w:rsidR="006918D8" w:rsidRPr="00DA7C66" w:rsidRDefault="007A5E53" w:rsidP="008238FA">
            <w:pPr>
              <w:spacing w:beforeAutospacing="1" w:afterAutospacing="1"/>
              <w:jc w:val="right"/>
              <w:rPr>
                <w:color w:val="000000"/>
              </w:rPr>
            </w:pPr>
            <w:r w:rsidRPr="00DA7C66">
              <w:rPr>
                <w:color w:val="000000"/>
              </w:rPr>
              <w:t>0</w:t>
            </w:r>
          </w:p>
        </w:tc>
        <w:tc>
          <w:tcPr>
            <w:tcW w:w="0" w:type="auto"/>
            <w:shd w:val="clear" w:color="auto" w:fill="auto"/>
            <w:vAlign w:val="bottom"/>
          </w:tcPr>
          <w:p w14:paraId="52EAE516" w14:textId="55EB4430" w:rsidR="006918D8" w:rsidRPr="00DA7C66" w:rsidRDefault="007A5E53" w:rsidP="008238FA">
            <w:pPr>
              <w:spacing w:beforeAutospacing="1" w:afterAutospacing="1"/>
              <w:jc w:val="right"/>
              <w:rPr>
                <w:color w:val="000000"/>
              </w:rPr>
            </w:pPr>
            <w:r w:rsidRPr="00DA7C66">
              <w:rPr>
                <w:color w:val="000000"/>
              </w:rPr>
              <w:t>0</w:t>
            </w:r>
          </w:p>
        </w:tc>
        <w:tc>
          <w:tcPr>
            <w:tcW w:w="0" w:type="auto"/>
            <w:shd w:val="clear" w:color="auto" w:fill="auto"/>
            <w:vAlign w:val="bottom"/>
          </w:tcPr>
          <w:p w14:paraId="186368BE" w14:textId="5AD1EDBC" w:rsidR="006918D8" w:rsidRPr="00DA7C66" w:rsidRDefault="007A5E53" w:rsidP="008238FA">
            <w:pPr>
              <w:spacing w:beforeAutospacing="1" w:afterAutospacing="1"/>
              <w:jc w:val="right"/>
              <w:rPr>
                <w:color w:val="000000"/>
              </w:rPr>
            </w:pPr>
            <w:r w:rsidRPr="00DA7C66">
              <w:rPr>
                <w:color w:val="000000"/>
              </w:rPr>
              <w:t>25,000,000</w:t>
            </w:r>
          </w:p>
        </w:tc>
        <w:tc>
          <w:tcPr>
            <w:tcW w:w="0" w:type="auto"/>
            <w:shd w:val="clear" w:color="auto" w:fill="auto"/>
            <w:vAlign w:val="bottom"/>
          </w:tcPr>
          <w:p w14:paraId="38B5FC25" w14:textId="429A2701" w:rsidR="006918D8" w:rsidRPr="00DA7C66" w:rsidRDefault="007A5E53" w:rsidP="008238FA">
            <w:pPr>
              <w:spacing w:beforeAutospacing="1" w:afterAutospacing="1"/>
              <w:jc w:val="right"/>
              <w:rPr>
                <w:color w:val="000000"/>
              </w:rPr>
            </w:pPr>
            <w:r w:rsidRPr="00DA7C66">
              <w:rPr>
                <w:color w:val="000000"/>
              </w:rPr>
              <w:t>0</w:t>
            </w:r>
          </w:p>
        </w:tc>
        <w:tc>
          <w:tcPr>
            <w:tcW w:w="0" w:type="auto"/>
          </w:tcPr>
          <w:p w14:paraId="3896D6FB" w14:textId="2ED725CF" w:rsidR="006918D8" w:rsidRDefault="007A5E53" w:rsidP="008238FA">
            <w:pPr>
              <w:spacing w:beforeAutospacing="1" w:afterAutospacing="1"/>
              <w:rPr>
                <w:color w:val="000000"/>
              </w:rPr>
            </w:pPr>
            <w:r>
              <w:rPr>
                <w:color w:val="000000"/>
              </w:rPr>
              <w:t>The Section 108 loan is a one-time resource. No additional loan funds are expected.</w:t>
            </w:r>
          </w:p>
        </w:tc>
      </w:tr>
      <w:tr w:rsidR="00031605" w14:paraId="6D95F680" w14:textId="77777777" w:rsidTr="008238FA">
        <w:trPr>
          <w:cantSplit/>
        </w:trPr>
        <w:tc>
          <w:tcPr>
            <w:tcW w:w="0" w:type="auto"/>
          </w:tcPr>
          <w:p w14:paraId="76BD63F9" w14:textId="77777777" w:rsidR="00B77345" w:rsidRDefault="00B77345" w:rsidP="008238FA">
            <w:pPr>
              <w:spacing w:beforeAutospacing="1" w:afterAutospacing="1"/>
            </w:pPr>
            <w:r>
              <w:rPr>
                <w:color w:val="000000"/>
              </w:rPr>
              <w:lastRenderedPageBreak/>
              <w:t>Other</w:t>
            </w:r>
          </w:p>
        </w:tc>
        <w:tc>
          <w:tcPr>
            <w:tcW w:w="0" w:type="auto"/>
          </w:tcPr>
          <w:p w14:paraId="5AB14C27" w14:textId="77777777" w:rsidR="00B77345" w:rsidRDefault="00B77345" w:rsidP="008238FA">
            <w:pPr>
              <w:spacing w:beforeAutospacing="1" w:afterAutospacing="1"/>
            </w:pPr>
            <w:r>
              <w:rPr>
                <w:color w:val="000000"/>
              </w:rPr>
              <w:t>public - local</w:t>
            </w:r>
          </w:p>
        </w:tc>
        <w:tc>
          <w:tcPr>
            <w:tcW w:w="0" w:type="auto"/>
          </w:tcPr>
          <w:p w14:paraId="5EC36861" w14:textId="77777777" w:rsidR="00B77345" w:rsidRDefault="00B77345" w:rsidP="00BA40EA">
            <w:pPr>
              <w:spacing w:before="100" w:beforeAutospacing="1" w:after="100" w:afterAutospacing="1"/>
            </w:pPr>
            <w:r>
              <w:rPr>
                <w:color w:val="000000"/>
              </w:rPr>
              <w:t>Admin and Planning</w:t>
            </w:r>
            <w:r>
              <w:rPr>
                <w:color w:val="000000"/>
              </w:rPr>
              <w:br/>
              <w:t>Financial Assistance</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Public Services</w:t>
            </w:r>
            <w:r>
              <w:rPr>
                <w:color w:val="000000"/>
              </w:rPr>
              <w:br/>
              <w:t>TBRA</w:t>
            </w:r>
          </w:p>
        </w:tc>
        <w:tc>
          <w:tcPr>
            <w:tcW w:w="0" w:type="auto"/>
            <w:vAlign w:val="bottom"/>
          </w:tcPr>
          <w:p w14:paraId="098846E1" w14:textId="77777777" w:rsidR="00B77345" w:rsidRDefault="00B77345" w:rsidP="008238FA">
            <w:pPr>
              <w:spacing w:beforeAutospacing="1" w:afterAutospacing="1"/>
              <w:jc w:val="right"/>
            </w:pPr>
            <w:r>
              <w:rPr>
                <w:color w:val="000000"/>
              </w:rPr>
              <w:t>0</w:t>
            </w:r>
          </w:p>
        </w:tc>
        <w:tc>
          <w:tcPr>
            <w:tcW w:w="0" w:type="auto"/>
            <w:vAlign w:val="bottom"/>
          </w:tcPr>
          <w:p w14:paraId="4C13DFF5" w14:textId="77777777" w:rsidR="00B77345" w:rsidRDefault="00B77345" w:rsidP="008238FA">
            <w:pPr>
              <w:spacing w:beforeAutospacing="1" w:afterAutospacing="1"/>
              <w:jc w:val="right"/>
            </w:pPr>
            <w:r>
              <w:rPr>
                <w:color w:val="000000"/>
              </w:rPr>
              <w:t>0</w:t>
            </w:r>
          </w:p>
        </w:tc>
        <w:tc>
          <w:tcPr>
            <w:tcW w:w="0" w:type="auto"/>
            <w:vAlign w:val="bottom"/>
          </w:tcPr>
          <w:p w14:paraId="31839904" w14:textId="77777777" w:rsidR="00B77345" w:rsidRDefault="00B77345" w:rsidP="008238FA">
            <w:pPr>
              <w:spacing w:beforeAutospacing="1" w:afterAutospacing="1"/>
              <w:jc w:val="right"/>
            </w:pPr>
            <w:r>
              <w:rPr>
                <w:color w:val="000000"/>
              </w:rPr>
              <w:t>0</w:t>
            </w:r>
          </w:p>
        </w:tc>
        <w:tc>
          <w:tcPr>
            <w:tcW w:w="0" w:type="auto"/>
            <w:vAlign w:val="bottom"/>
          </w:tcPr>
          <w:p w14:paraId="2091EE38" w14:textId="77777777" w:rsidR="00B77345" w:rsidRDefault="00B77345" w:rsidP="008238FA">
            <w:pPr>
              <w:spacing w:beforeAutospacing="1" w:afterAutospacing="1"/>
              <w:jc w:val="right"/>
            </w:pPr>
            <w:r>
              <w:rPr>
                <w:color w:val="000000"/>
              </w:rPr>
              <w:t>0</w:t>
            </w:r>
          </w:p>
        </w:tc>
        <w:tc>
          <w:tcPr>
            <w:tcW w:w="0" w:type="auto"/>
            <w:vAlign w:val="bottom"/>
          </w:tcPr>
          <w:p w14:paraId="196CA3ED" w14:textId="77777777" w:rsidR="00B77345" w:rsidRDefault="00B77345" w:rsidP="008238FA">
            <w:pPr>
              <w:spacing w:beforeAutospacing="1" w:afterAutospacing="1"/>
              <w:jc w:val="right"/>
            </w:pPr>
            <w:r>
              <w:rPr>
                <w:color w:val="000000"/>
              </w:rPr>
              <w:t>0</w:t>
            </w:r>
          </w:p>
        </w:tc>
        <w:tc>
          <w:tcPr>
            <w:tcW w:w="0" w:type="auto"/>
          </w:tcPr>
          <w:p w14:paraId="77D97CCF" w14:textId="77777777" w:rsidR="00B77345" w:rsidRDefault="00B77345" w:rsidP="008238FA">
            <w:pPr>
              <w:spacing w:beforeAutospacing="1" w:afterAutospacing="1"/>
            </w:pPr>
            <w:r>
              <w:rPr>
                <w:color w:val="000000"/>
              </w:rPr>
              <w:t xml:space="preserve">  </w:t>
            </w:r>
          </w:p>
        </w:tc>
      </w:tr>
    </w:tbl>
    <w:p w14:paraId="4C3966C8" w14:textId="62AED398" w:rsidR="005A42FA" w:rsidRDefault="001810F9" w:rsidP="005A42FA">
      <w:pPr>
        <w:keepNext/>
        <w:widowControl w:val="0"/>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26D19">
        <w:rPr>
          <w:rFonts w:asciiTheme="minorHAnsi" w:hAnsiTheme="minorHAnsi"/>
          <w:noProof/>
        </w:rPr>
        <w:t>1</w:t>
      </w:r>
      <w:r>
        <w:rPr>
          <w:rFonts w:asciiTheme="minorHAnsi" w:hAnsiTheme="minorHAnsi"/>
        </w:rPr>
        <w:fldChar w:fldCharType="end"/>
      </w:r>
      <w:r>
        <w:rPr>
          <w:rFonts w:asciiTheme="minorHAnsi" w:hAnsiTheme="minorHAnsi"/>
        </w:rPr>
        <w:t xml:space="preserve"> - Expected Resources – Priority Table</w:t>
      </w:r>
    </w:p>
    <w:p w14:paraId="2F427651" w14:textId="77777777" w:rsidR="00DA7C66" w:rsidRDefault="00DA7C66">
      <w:pPr>
        <w:spacing w:after="0" w:line="240" w:lineRule="auto"/>
        <w:rPr>
          <w:b/>
          <w:sz w:val="24"/>
          <w:szCs w:val="24"/>
        </w:rPr>
      </w:pPr>
    </w:p>
    <w:p w14:paraId="6DDC1C51" w14:textId="3657C063" w:rsidR="00FD43ED" w:rsidRDefault="001810F9" w:rsidP="005740C3">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14:paraId="67A3EB1E" w14:textId="72BD0D0F" w:rsidR="005740C3" w:rsidRPr="005A42FA" w:rsidRDefault="005740C3" w:rsidP="005A42FA">
      <w:pPr>
        <w:spacing w:before="100" w:beforeAutospacing="1" w:after="100" w:afterAutospacing="1"/>
        <w:rPr>
          <w:szCs w:val="24"/>
        </w:rPr>
      </w:pPr>
      <w:r>
        <w:t xml:space="preserve">The City of Charlotte strategically combines federal and local funding to support a wide range of housing and community development activities </w:t>
      </w:r>
      <w:r w:rsidR="001F2D86">
        <w:t>including</w:t>
      </w:r>
      <w:r>
        <w:t xml:space="preserve"> administration and planning, financial assistance, homebuyer assistance, homeowner rehabilitation, multifamily rental new construction, rehabilitation, new construction for homeownership, public services and tenant based rental assistance. Local funds provided by city partners are leveraged to maximize the impact of federal investments. To match HOME funds, the city typically draws 75% of a project cost and the remaining amount from local funds on each HOME draw. The Emergency Solutions Grant matching funds are provided by subrecipients and verified annually through the city’s grant monitoring process.</w:t>
      </w:r>
    </w:p>
    <w:p w14:paraId="167FBD36" w14:textId="77777777" w:rsidR="00DA7C66" w:rsidRDefault="00DA7C66" w:rsidP="00DA7C66">
      <w:pPr>
        <w:keepNext/>
        <w:widowControl w:val="0"/>
        <w:rPr>
          <w:b/>
          <w:sz w:val="24"/>
          <w:szCs w:val="24"/>
        </w:rPr>
      </w:pPr>
      <w:r>
        <w:rPr>
          <w:b/>
          <w:sz w:val="24"/>
          <w:szCs w:val="24"/>
        </w:rPr>
        <w:lastRenderedPageBreak/>
        <w:t>If appropriate, describe publicly owned land or property located within the jurisdiction that may be used to address the needs identified in the plan</w:t>
      </w:r>
    </w:p>
    <w:p w14:paraId="3D8A75E4" w14:textId="77777777" w:rsidR="00DA7C66" w:rsidRPr="001F2D86" w:rsidRDefault="00DA7C66" w:rsidP="00DA7C66">
      <w:pPr>
        <w:spacing w:beforeAutospacing="1" w:afterAutospacing="1"/>
        <w:rPr>
          <w:szCs w:val="24"/>
        </w:rPr>
      </w:pPr>
      <w:r>
        <w:t xml:space="preserve">The City of Charlotte has established a Surplus Land Policy. The policy requires all City land identified as surplus to be vetted for affordable housing </w:t>
      </w:r>
      <w:proofErr w:type="gramStart"/>
      <w:r>
        <w:t>uses</w:t>
      </w:r>
      <w:proofErr w:type="gramEnd"/>
      <w:r>
        <w:t xml:space="preserve"> prior to being released for other purposes or sold for revenue recapture. This approach ensures that publicly owned land is prioritized to help address local housing needs.</w:t>
      </w:r>
    </w:p>
    <w:p w14:paraId="03D98B4A" w14:textId="77777777" w:rsidR="00DA7C66" w:rsidRDefault="00DA7C66" w:rsidP="00DA7C66">
      <w:pPr>
        <w:rPr>
          <w:b/>
          <w:sz w:val="24"/>
          <w:szCs w:val="24"/>
        </w:rPr>
      </w:pPr>
      <w:r>
        <w:rPr>
          <w:b/>
          <w:sz w:val="24"/>
          <w:szCs w:val="24"/>
        </w:rPr>
        <w:t>Discussion</w:t>
      </w:r>
    </w:p>
    <w:p w14:paraId="4BC15918" w14:textId="77777777" w:rsidR="00DA7C66" w:rsidRDefault="00DA7C66" w:rsidP="00DA7C66">
      <w:pPr>
        <w:rPr>
          <w:b/>
          <w:sz w:val="24"/>
          <w:szCs w:val="24"/>
        </w:rPr>
      </w:pPr>
      <w:r>
        <w:rPr>
          <w:b/>
          <w:sz w:val="24"/>
          <w:szCs w:val="24"/>
        </w:rPr>
        <w:t>N/A</w:t>
      </w:r>
    </w:p>
    <w:p w14:paraId="35882E73" w14:textId="77777777" w:rsidR="00DA7C66" w:rsidRDefault="00DA7C66">
      <w:pPr>
        <w:keepNext/>
        <w:widowControl w:val="0"/>
        <w:rPr>
          <w:b/>
          <w:sz w:val="24"/>
          <w:szCs w:val="24"/>
        </w:rPr>
        <w:sectPr w:rsidR="00DA7C66" w:rsidSect="005A42FA">
          <w:pgSz w:w="15840" w:h="12240" w:orient="landscape" w:code="1"/>
          <w:pgMar w:top="1440" w:right="1440" w:bottom="1440" w:left="1440" w:header="720" w:footer="720" w:gutter="0"/>
          <w:cols w:space="720"/>
          <w:docGrid w:linePitch="360"/>
        </w:sectPr>
      </w:pPr>
    </w:p>
    <w:p w14:paraId="77B70060" w14:textId="77777777" w:rsidR="00FD43ED" w:rsidRDefault="001810F9">
      <w:pPr>
        <w:pStyle w:val="Heading1"/>
        <w:pageBreakBefore/>
        <w:jc w:val="center"/>
        <w:rPr>
          <w:rFonts w:ascii="Calibri" w:hAnsi="Calibri"/>
          <w:color w:val="auto"/>
          <w:sz w:val="32"/>
          <w:szCs w:val="32"/>
        </w:rPr>
      </w:pPr>
      <w:bookmarkStart w:id="10" w:name="_Toc224567784"/>
      <w:bookmarkStart w:id="11" w:name="_Toc224568237"/>
      <w:r>
        <w:rPr>
          <w:rFonts w:ascii="Calibri" w:hAnsi="Calibri"/>
          <w:color w:val="auto"/>
          <w:sz w:val="32"/>
          <w:szCs w:val="32"/>
        </w:rPr>
        <w:lastRenderedPageBreak/>
        <w:t>Annual Goals and Objectives</w:t>
      </w:r>
      <w:bookmarkEnd w:id="10"/>
      <w:bookmarkEnd w:id="11"/>
    </w:p>
    <w:p w14:paraId="429650CC" w14:textId="77777777" w:rsidR="00FD43ED" w:rsidRDefault="001810F9">
      <w:pPr>
        <w:rPr>
          <w:b/>
          <w:sz w:val="28"/>
          <w:szCs w:val="28"/>
        </w:rPr>
      </w:pPr>
      <w:r>
        <w:rPr>
          <w:b/>
          <w:sz w:val="28"/>
          <w:szCs w:val="28"/>
        </w:rPr>
        <w:t>AP-20 Annual Goals and Objectives - 91.420, 91.220(c)(</w:t>
      </w:r>
      <w:proofErr w:type="gramStart"/>
      <w:r>
        <w:rPr>
          <w:b/>
          <w:sz w:val="28"/>
          <w:szCs w:val="28"/>
        </w:rPr>
        <w:t>3)&amp;</w:t>
      </w:r>
      <w:proofErr w:type="gramEnd"/>
      <w:r>
        <w:rPr>
          <w:b/>
          <w:sz w:val="28"/>
          <w:szCs w:val="28"/>
        </w:rPr>
        <w:t>(e)</w:t>
      </w:r>
    </w:p>
    <w:p w14:paraId="4C78AA65" w14:textId="77777777" w:rsidR="001034E4" w:rsidRDefault="001034E4" w:rsidP="001034E4">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2"/>
        <w:gridCol w:w="2013"/>
        <w:gridCol w:w="663"/>
        <w:gridCol w:w="663"/>
        <w:gridCol w:w="1918"/>
        <w:gridCol w:w="1484"/>
        <w:gridCol w:w="2083"/>
        <w:gridCol w:w="1815"/>
        <w:gridCol w:w="2495"/>
      </w:tblGrid>
      <w:tr w:rsidR="00E10780" w14:paraId="218979A5" w14:textId="77777777" w:rsidTr="00E10780">
        <w:trPr>
          <w:cantSplit/>
          <w:trHeight w:val="486"/>
          <w:tblHeader/>
        </w:trPr>
        <w:tc>
          <w:tcPr>
            <w:tcW w:w="703" w:type="dxa"/>
            <w:tcBorders>
              <w:top w:val="single" w:sz="4" w:space="0" w:color="auto"/>
              <w:left w:val="single" w:sz="4" w:space="0" w:color="auto"/>
              <w:bottom w:val="single" w:sz="4" w:space="0" w:color="auto"/>
              <w:right w:val="single" w:sz="4" w:space="0" w:color="auto"/>
            </w:tcBorders>
            <w:hideMark/>
          </w:tcPr>
          <w:p w14:paraId="4C2DC6EC" w14:textId="77777777" w:rsidR="001034E4" w:rsidRDefault="001034E4" w:rsidP="00616B88">
            <w:pPr>
              <w:keepNext/>
              <w:widowControl w:val="0"/>
              <w:spacing w:after="0" w:line="240" w:lineRule="auto"/>
              <w:jc w:val="center"/>
              <w:rPr>
                <w:b/>
                <w:sz w:val="20"/>
                <w:szCs w:val="20"/>
              </w:rPr>
            </w:pPr>
            <w:r>
              <w:rPr>
                <w:b/>
                <w:sz w:val="20"/>
                <w:szCs w:val="20"/>
              </w:rPr>
              <w:t>Sort Order</w:t>
            </w:r>
          </w:p>
        </w:tc>
        <w:tc>
          <w:tcPr>
            <w:tcW w:w="2043" w:type="dxa"/>
            <w:tcBorders>
              <w:top w:val="single" w:sz="4" w:space="0" w:color="auto"/>
              <w:left w:val="single" w:sz="4" w:space="0" w:color="auto"/>
              <w:bottom w:val="single" w:sz="4" w:space="0" w:color="auto"/>
              <w:right w:val="single" w:sz="4" w:space="0" w:color="auto"/>
            </w:tcBorders>
            <w:hideMark/>
          </w:tcPr>
          <w:p w14:paraId="13352A99" w14:textId="77777777" w:rsidR="001034E4" w:rsidRDefault="001034E4" w:rsidP="00616B88">
            <w:pPr>
              <w:keepNext/>
              <w:widowControl w:val="0"/>
              <w:spacing w:after="0" w:line="240" w:lineRule="auto"/>
              <w:jc w:val="center"/>
              <w:rPr>
                <w:b/>
                <w:sz w:val="20"/>
                <w:szCs w:val="20"/>
              </w:rPr>
            </w:pPr>
            <w:r>
              <w:rPr>
                <w:b/>
                <w:sz w:val="20"/>
                <w:szCs w:val="20"/>
              </w:rPr>
              <w:t>Goal Name</w:t>
            </w:r>
          </w:p>
        </w:tc>
        <w:tc>
          <w:tcPr>
            <w:tcW w:w="663" w:type="dxa"/>
            <w:tcBorders>
              <w:top w:val="single" w:sz="4" w:space="0" w:color="auto"/>
              <w:left w:val="single" w:sz="4" w:space="0" w:color="auto"/>
              <w:bottom w:val="single" w:sz="4" w:space="0" w:color="auto"/>
              <w:right w:val="single" w:sz="4" w:space="0" w:color="auto"/>
            </w:tcBorders>
            <w:hideMark/>
          </w:tcPr>
          <w:p w14:paraId="79AFE168" w14:textId="77777777" w:rsidR="001034E4" w:rsidRDefault="001034E4" w:rsidP="00616B88">
            <w:pPr>
              <w:keepNext/>
              <w:widowControl w:val="0"/>
              <w:spacing w:after="0" w:line="240" w:lineRule="auto"/>
              <w:jc w:val="center"/>
              <w:rPr>
                <w:b/>
                <w:sz w:val="20"/>
                <w:szCs w:val="20"/>
              </w:rPr>
            </w:pPr>
            <w:r>
              <w:rPr>
                <w:b/>
                <w:sz w:val="20"/>
                <w:szCs w:val="20"/>
              </w:rPr>
              <w:t>Start Year</w:t>
            </w:r>
          </w:p>
        </w:tc>
        <w:tc>
          <w:tcPr>
            <w:tcW w:w="663" w:type="dxa"/>
            <w:tcBorders>
              <w:top w:val="single" w:sz="4" w:space="0" w:color="auto"/>
              <w:left w:val="single" w:sz="4" w:space="0" w:color="auto"/>
              <w:bottom w:val="single" w:sz="4" w:space="0" w:color="auto"/>
              <w:right w:val="single" w:sz="4" w:space="0" w:color="auto"/>
            </w:tcBorders>
            <w:hideMark/>
          </w:tcPr>
          <w:p w14:paraId="6B674AF7" w14:textId="77777777" w:rsidR="001034E4" w:rsidRDefault="001034E4" w:rsidP="00616B88">
            <w:pPr>
              <w:keepNext/>
              <w:widowControl w:val="0"/>
              <w:spacing w:after="0" w:line="240" w:lineRule="auto"/>
              <w:jc w:val="center"/>
              <w:rPr>
                <w:b/>
                <w:sz w:val="20"/>
                <w:szCs w:val="20"/>
              </w:rPr>
            </w:pPr>
            <w:r>
              <w:rPr>
                <w:b/>
                <w:sz w:val="20"/>
                <w:szCs w:val="20"/>
              </w:rPr>
              <w:t>End Year</w:t>
            </w:r>
          </w:p>
        </w:tc>
        <w:tc>
          <w:tcPr>
            <w:tcW w:w="1962" w:type="dxa"/>
            <w:tcBorders>
              <w:top w:val="single" w:sz="4" w:space="0" w:color="auto"/>
              <w:left w:val="single" w:sz="4" w:space="0" w:color="auto"/>
              <w:bottom w:val="single" w:sz="4" w:space="0" w:color="auto"/>
              <w:right w:val="single" w:sz="4" w:space="0" w:color="auto"/>
            </w:tcBorders>
            <w:hideMark/>
          </w:tcPr>
          <w:p w14:paraId="74B3CD0E" w14:textId="77777777" w:rsidR="001034E4" w:rsidRDefault="001034E4" w:rsidP="00616B88">
            <w:pPr>
              <w:keepNext/>
              <w:widowControl w:val="0"/>
              <w:spacing w:after="0" w:line="240" w:lineRule="auto"/>
              <w:jc w:val="center"/>
              <w:rPr>
                <w:b/>
                <w:sz w:val="20"/>
                <w:szCs w:val="20"/>
              </w:rPr>
            </w:pPr>
            <w:r>
              <w:rPr>
                <w:b/>
                <w:sz w:val="20"/>
                <w:szCs w:val="20"/>
              </w:rPr>
              <w:t>Category</w:t>
            </w:r>
          </w:p>
        </w:tc>
        <w:tc>
          <w:tcPr>
            <w:tcW w:w="1501" w:type="dxa"/>
            <w:tcBorders>
              <w:top w:val="single" w:sz="4" w:space="0" w:color="auto"/>
              <w:left w:val="single" w:sz="4" w:space="0" w:color="auto"/>
              <w:bottom w:val="single" w:sz="4" w:space="0" w:color="auto"/>
              <w:right w:val="single" w:sz="4" w:space="0" w:color="auto"/>
            </w:tcBorders>
            <w:hideMark/>
          </w:tcPr>
          <w:p w14:paraId="30CE7E82" w14:textId="77777777" w:rsidR="001034E4" w:rsidRDefault="001034E4" w:rsidP="00616B88">
            <w:pPr>
              <w:keepNext/>
              <w:widowControl w:val="0"/>
              <w:spacing w:after="0" w:line="240" w:lineRule="auto"/>
              <w:jc w:val="center"/>
              <w:rPr>
                <w:b/>
                <w:sz w:val="20"/>
                <w:szCs w:val="20"/>
              </w:rPr>
            </w:pPr>
            <w:r>
              <w:rPr>
                <w:b/>
                <w:sz w:val="20"/>
                <w:szCs w:val="20"/>
              </w:rPr>
              <w:t>Geographic Area</w:t>
            </w:r>
          </w:p>
        </w:tc>
        <w:tc>
          <w:tcPr>
            <w:tcW w:w="2119" w:type="dxa"/>
            <w:tcBorders>
              <w:top w:val="single" w:sz="4" w:space="0" w:color="auto"/>
              <w:left w:val="single" w:sz="4" w:space="0" w:color="auto"/>
              <w:bottom w:val="single" w:sz="4" w:space="0" w:color="auto"/>
              <w:right w:val="single" w:sz="4" w:space="0" w:color="auto"/>
            </w:tcBorders>
            <w:hideMark/>
          </w:tcPr>
          <w:p w14:paraId="7CD814C5" w14:textId="77777777" w:rsidR="001034E4" w:rsidRDefault="001034E4" w:rsidP="00616B88">
            <w:pPr>
              <w:keepNext/>
              <w:widowControl w:val="0"/>
              <w:spacing w:after="0" w:line="240" w:lineRule="auto"/>
              <w:jc w:val="center"/>
              <w:rPr>
                <w:b/>
                <w:sz w:val="20"/>
                <w:szCs w:val="20"/>
              </w:rPr>
            </w:pPr>
            <w:r>
              <w:rPr>
                <w:b/>
                <w:sz w:val="20"/>
                <w:szCs w:val="20"/>
              </w:rPr>
              <w:t>Needs Addressed</w:t>
            </w:r>
          </w:p>
        </w:tc>
        <w:tc>
          <w:tcPr>
            <w:tcW w:w="1844" w:type="dxa"/>
            <w:tcBorders>
              <w:top w:val="single" w:sz="4" w:space="0" w:color="auto"/>
              <w:left w:val="single" w:sz="4" w:space="0" w:color="auto"/>
              <w:bottom w:val="single" w:sz="4" w:space="0" w:color="auto"/>
              <w:right w:val="single" w:sz="4" w:space="0" w:color="auto"/>
            </w:tcBorders>
            <w:hideMark/>
          </w:tcPr>
          <w:p w14:paraId="08A1B7B7" w14:textId="77777777" w:rsidR="001034E4" w:rsidRDefault="001034E4" w:rsidP="00616B88">
            <w:pPr>
              <w:keepNext/>
              <w:widowControl w:val="0"/>
              <w:spacing w:after="0" w:line="240" w:lineRule="auto"/>
              <w:jc w:val="center"/>
              <w:rPr>
                <w:b/>
                <w:sz w:val="20"/>
                <w:szCs w:val="20"/>
              </w:rPr>
            </w:pPr>
            <w:r>
              <w:rPr>
                <w:b/>
                <w:sz w:val="20"/>
                <w:szCs w:val="20"/>
              </w:rPr>
              <w:t>Funding</w:t>
            </w:r>
          </w:p>
        </w:tc>
        <w:tc>
          <w:tcPr>
            <w:tcW w:w="2579" w:type="dxa"/>
            <w:tcBorders>
              <w:top w:val="single" w:sz="4" w:space="0" w:color="auto"/>
              <w:left w:val="single" w:sz="4" w:space="0" w:color="auto"/>
              <w:bottom w:val="single" w:sz="4" w:space="0" w:color="auto"/>
              <w:right w:val="single" w:sz="4" w:space="0" w:color="auto"/>
            </w:tcBorders>
            <w:hideMark/>
          </w:tcPr>
          <w:p w14:paraId="3F119B8E" w14:textId="77777777" w:rsidR="001034E4" w:rsidRDefault="001034E4" w:rsidP="00616B88">
            <w:pPr>
              <w:keepNext/>
              <w:widowControl w:val="0"/>
              <w:spacing w:after="0" w:line="240" w:lineRule="auto"/>
              <w:jc w:val="center"/>
              <w:rPr>
                <w:b/>
                <w:sz w:val="20"/>
                <w:szCs w:val="20"/>
              </w:rPr>
            </w:pPr>
            <w:r>
              <w:rPr>
                <w:b/>
                <w:sz w:val="20"/>
                <w:szCs w:val="20"/>
              </w:rPr>
              <w:t>Goal Outcome Indicator</w:t>
            </w:r>
          </w:p>
        </w:tc>
      </w:tr>
      <w:tr w:rsidR="00E10780" w14:paraId="1BBE79AC"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320C675D" w14:textId="77777777" w:rsidR="001034E4" w:rsidRDefault="001034E4" w:rsidP="00616B88">
            <w:pPr>
              <w:spacing w:beforeAutospacing="1" w:afterAutospacing="1"/>
            </w:pPr>
            <w:r>
              <w:rPr>
                <w:b/>
                <w:color w:val="000000"/>
              </w:rPr>
              <w:t>1</w:t>
            </w:r>
          </w:p>
        </w:tc>
        <w:tc>
          <w:tcPr>
            <w:tcW w:w="0" w:type="auto"/>
            <w:tcBorders>
              <w:top w:val="single" w:sz="4" w:space="0" w:color="auto"/>
              <w:left w:val="single" w:sz="4" w:space="0" w:color="auto"/>
              <w:bottom w:val="single" w:sz="4" w:space="0" w:color="auto"/>
              <w:right w:val="single" w:sz="4" w:space="0" w:color="auto"/>
            </w:tcBorders>
          </w:tcPr>
          <w:p w14:paraId="20E62C02" w14:textId="77777777" w:rsidR="001034E4" w:rsidRDefault="001034E4" w:rsidP="00616B88">
            <w:pPr>
              <w:spacing w:beforeAutospacing="1" w:afterAutospacing="1"/>
            </w:pPr>
            <w:r>
              <w:rPr>
                <w:color w:val="000000"/>
              </w:rPr>
              <w:t>Provide opportunities for homeownership</w:t>
            </w:r>
          </w:p>
        </w:tc>
        <w:tc>
          <w:tcPr>
            <w:tcW w:w="0" w:type="auto"/>
            <w:tcBorders>
              <w:top w:val="single" w:sz="4" w:space="0" w:color="auto"/>
              <w:left w:val="single" w:sz="4" w:space="0" w:color="auto"/>
              <w:bottom w:val="single" w:sz="4" w:space="0" w:color="auto"/>
              <w:right w:val="single" w:sz="4" w:space="0" w:color="auto"/>
            </w:tcBorders>
          </w:tcPr>
          <w:p w14:paraId="39331EAC" w14:textId="5CDB72A2" w:rsidR="001034E4" w:rsidRDefault="001034E4" w:rsidP="00616B88">
            <w:pPr>
              <w:spacing w:beforeAutospacing="1" w:afterAutospacing="1"/>
              <w:jc w:val="right"/>
            </w:pPr>
            <w:r>
              <w:rPr>
                <w:color w:val="000000"/>
              </w:rPr>
              <w:t>202</w:t>
            </w:r>
            <w:r w:rsidR="00B971F8">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792C6D12" w14:textId="78A8C29E" w:rsidR="001034E4" w:rsidRDefault="001034E4" w:rsidP="00616B88">
            <w:pPr>
              <w:spacing w:beforeAutospacing="1" w:afterAutospacing="1"/>
              <w:jc w:val="right"/>
            </w:pPr>
            <w:r>
              <w:rPr>
                <w:color w:val="000000"/>
              </w:rPr>
              <w:t>202</w:t>
            </w:r>
            <w:r w:rsidR="00B971F8">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38613B68" w14:textId="77777777" w:rsidR="001034E4" w:rsidRDefault="001034E4" w:rsidP="00616B88">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530E5F8" w14:textId="77777777" w:rsidR="001034E4" w:rsidRDefault="001034E4" w:rsidP="00616B88">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3FF2FEC3" w14:textId="77777777" w:rsidR="001034E4" w:rsidRDefault="001034E4" w:rsidP="00616B88">
            <w:pPr>
              <w:spacing w:beforeAutospacing="1" w:afterAutospacing="1"/>
            </w:pPr>
            <w:r>
              <w:rPr>
                <w:color w:val="000000"/>
              </w:rPr>
              <w:t>Provide opportunities for homeownership</w:t>
            </w:r>
          </w:p>
        </w:tc>
        <w:tc>
          <w:tcPr>
            <w:tcW w:w="0" w:type="auto"/>
            <w:tcBorders>
              <w:top w:val="single" w:sz="4" w:space="0" w:color="auto"/>
              <w:left w:val="single" w:sz="4" w:space="0" w:color="auto"/>
              <w:bottom w:val="single" w:sz="4" w:space="0" w:color="auto"/>
              <w:right w:val="single" w:sz="4" w:space="0" w:color="auto"/>
            </w:tcBorders>
          </w:tcPr>
          <w:p w14:paraId="682443FF" w14:textId="77777777" w:rsidR="001034E4" w:rsidRDefault="001034E4" w:rsidP="00616B88">
            <w:pPr>
              <w:spacing w:beforeAutospacing="1" w:afterAutospacing="1"/>
              <w:jc w:val="right"/>
            </w:pPr>
            <w:r>
              <w:rPr>
                <w:color w:val="000000"/>
              </w:rPr>
              <w:t>HOME: $1,761,697.00</w:t>
            </w:r>
            <w:r>
              <w:rPr>
                <w:color w:val="000000"/>
              </w:rPr>
              <w:br/>
              <w:t>Section 108: $5,000,000.00</w:t>
            </w:r>
          </w:p>
        </w:tc>
        <w:tc>
          <w:tcPr>
            <w:tcW w:w="0" w:type="auto"/>
            <w:tcBorders>
              <w:top w:val="single" w:sz="4" w:space="0" w:color="auto"/>
              <w:left w:val="single" w:sz="4" w:space="0" w:color="auto"/>
              <w:bottom w:val="single" w:sz="4" w:space="0" w:color="auto"/>
              <w:right w:val="single" w:sz="4" w:space="0" w:color="auto"/>
            </w:tcBorders>
          </w:tcPr>
          <w:p w14:paraId="52518093" w14:textId="77777777" w:rsidR="001034E4" w:rsidRDefault="001034E4" w:rsidP="00616B88">
            <w:pPr>
              <w:spacing w:beforeAutospacing="1" w:afterAutospacing="1"/>
            </w:pPr>
            <w:r>
              <w:rPr>
                <w:color w:val="000000"/>
              </w:rPr>
              <w:t>Homeowner Housing Added: 8 Household Housing Unit</w:t>
            </w:r>
            <w:r>
              <w:rPr>
                <w:color w:val="000000"/>
              </w:rPr>
              <w:br/>
              <w:t>Direct Financial Assistance to Homebuyers: 125 Households Assisted</w:t>
            </w:r>
          </w:p>
        </w:tc>
      </w:tr>
      <w:tr w:rsidR="00E10780" w14:paraId="394A0C31"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54E6F08" w14:textId="77777777" w:rsidR="001034E4" w:rsidRDefault="001034E4" w:rsidP="00616B88">
            <w:pPr>
              <w:spacing w:beforeAutospacing="1" w:afterAutospacing="1"/>
            </w:pPr>
            <w:r>
              <w:rPr>
                <w:b/>
                <w:color w:val="000000"/>
              </w:rPr>
              <w:t>2</w:t>
            </w:r>
          </w:p>
        </w:tc>
        <w:tc>
          <w:tcPr>
            <w:tcW w:w="0" w:type="auto"/>
            <w:tcBorders>
              <w:top w:val="single" w:sz="4" w:space="0" w:color="auto"/>
              <w:left w:val="single" w:sz="4" w:space="0" w:color="auto"/>
              <w:bottom w:val="single" w:sz="4" w:space="0" w:color="auto"/>
              <w:right w:val="single" w:sz="4" w:space="0" w:color="auto"/>
            </w:tcBorders>
          </w:tcPr>
          <w:p w14:paraId="5D0684E9" w14:textId="77777777" w:rsidR="001034E4" w:rsidRDefault="001034E4" w:rsidP="00616B88">
            <w:pPr>
              <w:spacing w:beforeAutospacing="1" w:afterAutospacing="1"/>
            </w:pPr>
            <w:r>
              <w:rPr>
                <w:color w:val="000000"/>
              </w:rPr>
              <w:t>Improve existing affordable housing stock</w:t>
            </w:r>
          </w:p>
        </w:tc>
        <w:tc>
          <w:tcPr>
            <w:tcW w:w="0" w:type="auto"/>
            <w:tcBorders>
              <w:top w:val="single" w:sz="4" w:space="0" w:color="auto"/>
              <w:left w:val="single" w:sz="4" w:space="0" w:color="auto"/>
              <w:bottom w:val="single" w:sz="4" w:space="0" w:color="auto"/>
              <w:right w:val="single" w:sz="4" w:space="0" w:color="auto"/>
            </w:tcBorders>
          </w:tcPr>
          <w:p w14:paraId="5E25B3FD" w14:textId="7D5A7CA8" w:rsidR="001034E4" w:rsidRDefault="001034E4" w:rsidP="00616B88">
            <w:pPr>
              <w:spacing w:beforeAutospacing="1" w:afterAutospacing="1"/>
              <w:jc w:val="right"/>
            </w:pPr>
            <w:r>
              <w:rPr>
                <w:color w:val="000000"/>
              </w:rPr>
              <w:t>202</w:t>
            </w:r>
            <w:r w:rsidR="00B971F8">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6776C67A" w14:textId="7AF04FEA" w:rsidR="001034E4" w:rsidRDefault="001034E4" w:rsidP="00616B88">
            <w:pPr>
              <w:spacing w:beforeAutospacing="1" w:afterAutospacing="1"/>
              <w:jc w:val="right"/>
            </w:pPr>
            <w:r>
              <w:rPr>
                <w:color w:val="000000"/>
              </w:rPr>
              <w:t>202</w:t>
            </w:r>
            <w:r w:rsidR="00B971F8">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52A920CB" w14:textId="77777777" w:rsidR="001034E4" w:rsidRDefault="001034E4" w:rsidP="00616B88">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3D5BE9DB" w14:textId="77777777" w:rsidR="001034E4" w:rsidRDefault="001034E4" w:rsidP="00616B88">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0A2755CC" w14:textId="77777777" w:rsidR="001034E4" w:rsidRDefault="001034E4" w:rsidP="00616B88">
            <w:pPr>
              <w:spacing w:beforeAutospacing="1" w:afterAutospacing="1"/>
            </w:pPr>
            <w:r>
              <w:rPr>
                <w:color w:val="000000"/>
              </w:rPr>
              <w:t>Improve existing affordable housing stock</w:t>
            </w:r>
          </w:p>
        </w:tc>
        <w:tc>
          <w:tcPr>
            <w:tcW w:w="0" w:type="auto"/>
            <w:tcBorders>
              <w:top w:val="single" w:sz="4" w:space="0" w:color="auto"/>
              <w:left w:val="single" w:sz="4" w:space="0" w:color="auto"/>
              <w:bottom w:val="single" w:sz="4" w:space="0" w:color="auto"/>
              <w:right w:val="single" w:sz="4" w:space="0" w:color="auto"/>
            </w:tcBorders>
          </w:tcPr>
          <w:p w14:paraId="2213216B" w14:textId="77777777" w:rsidR="001034E4" w:rsidRDefault="001034E4" w:rsidP="00616B88">
            <w:pPr>
              <w:spacing w:beforeAutospacing="1" w:afterAutospacing="1"/>
              <w:jc w:val="right"/>
            </w:pPr>
            <w:r>
              <w:rPr>
                <w:color w:val="000000"/>
              </w:rPr>
              <w:t>CDBG: $1,182,411.00</w:t>
            </w:r>
            <w:r>
              <w:rPr>
                <w:color w:val="000000"/>
              </w:rPr>
              <w:br/>
              <w:t>ESG: $500,000.00</w:t>
            </w:r>
          </w:p>
        </w:tc>
        <w:tc>
          <w:tcPr>
            <w:tcW w:w="0" w:type="auto"/>
            <w:tcBorders>
              <w:top w:val="single" w:sz="4" w:space="0" w:color="auto"/>
              <w:left w:val="single" w:sz="4" w:space="0" w:color="auto"/>
              <w:bottom w:val="single" w:sz="4" w:space="0" w:color="auto"/>
              <w:right w:val="single" w:sz="4" w:space="0" w:color="auto"/>
            </w:tcBorders>
          </w:tcPr>
          <w:p w14:paraId="52F5C316" w14:textId="77777777" w:rsidR="001034E4" w:rsidRDefault="001034E4" w:rsidP="00616B88">
            <w:pPr>
              <w:spacing w:beforeAutospacing="1" w:afterAutospacing="1"/>
            </w:pPr>
            <w:r>
              <w:rPr>
                <w:color w:val="000000"/>
              </w:rPr>
              <w:t>Rental units rehabilitated: 25 Household Housing Unit</w:t>
            </w:r>
            <w:r>
              <w:rPr>
                <w:color w:val="000000"/>
              </w:rPr>
              <w:br/>
              <w:t>Homeowner Housing Rehabilitated: 100 Household Housing Unit</w:t>
            </w:r>
          </w:p>
        </w:tc>
      </w:tr>
      <w:tr w:rsidR="00E10780" w14:paraId="63314AD3"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68C28E89" w14:textId="77777777" w:rsidR="001034E4" w:rsidRDefault="001034E4" w:rsidP="00616B88">
            <w:pPr>
              <w:spacing w:beforeAutospacing="1" w:afterAutospacing="1"/>
            </w:pPr>
            <w:r>
              <w:rPr>
                <w:b/>
                <w:color w:val="000000"/>
              </w:rPr>
              <w:t>3</w:t>
            </w:r>
          </w:p>
        </w:tc>
        <w:tc>
          <w:tcPr>
            <w:tcW w:w="0" w:type="auto"/>
            <w:tcBorders>
              <w:top w:val="single" w:sz="4" w:space="0" w:color="auto"/>
              <w:left w:val="single" w:sz="4" w:space="0" w:color="auto"/>
              <w:bottom w:val="single" w:sz="4" w:space="0" w:color="auto"/>
              <w:right w:val="single" w:sz="4" w:space="0" w:color="auto"/>
            </w:tcBorders>
          </w:tcPr>
          <w:p w14:paraId="0AE31CB4" w14:textId="77777777" w:rsidR="001034E4" w:rsidRDefault="001034E4" w:rsidP="00616B88">
            <w:pPr>
              <w:spacing w:beforeAutospacing="1" w:afterAutospacing="1"/>
            </w:pPr>
            <w:r>
              <w:rPr>
                <w:color w:val="000000"/>
              </w:rPr>
              <w:t>Increase the supply of affordable rental housing</w:t>
            </w:r>
          </w:p>
        </w:tc>
        <w:tc>
          <w:tcPr>
            <w:tcW w:w="0" w:type="auto"/>
            <w:tcBorders>
              <w:top w:val="single" w:sz="4" w:space="0" w:color="auto"/>
              <w:left w:val="single" w:sz="4" w:space="0" w:color="auto"/>
              <w:bottom w:val="single" w:sz="4" w:space="0" w:color="auto"/>
              <w:right w:val="single" w:sz="4" w:space="0" w:color="auto"/>
            </w:tcBorders>
          </w:tcPr>
          <w:p w14:paraId="45D0CD54" w14:textId="6130B96B" w:rsidR="001034E4" w:rsidRDefault="001034E4" w:rsidP="00616B88">
            <w:pPr>
              <w:spacing w:beforeAutospacing="1" w:afterAutospacing="1"/>
              <w:jc w:val="right"/>
            </w:pPr>
            <w:r>
              <w:rPr>
                <w:color w:val="000000"/>
              </w:rPr>
              <w:t>202</w:t>
            </w:r>
            <w:r w:rsidR="00B971F8">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7661E23C" w14:textId="0B4552E1" w:rsidR="001034E4" w:rsidRDefault="001034E4" w:rsidP="00616B88">
            <w:pPr>
              <w:spacing w:beforeAutospacing="1" w:afterAutospacing="1"/>
              <w:jc w:val="right"/>
            </w:pPr>
            <w:r>
              <w:rPr>
                <w:color w:val="000000"/>
              </w:rPr>
              <w:t>202</w:t>
            </w:r>
            <w:r w:rsidR="00B971F8">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24310605" w14:textId="77777777" w:rsidR="001034E4" w:rsidRDefault="001034E4" w:rsidP="00616B88">
            <w:pPr>
              <w:spacing w:beforeAutospacing="1" w:afterAutospacing="1"/>
            </w:pPr>
            <w:r>
              <w:rPr>
                <w:color w:val="000000"/>
              </w:rPr>
              <w:t>Affordable Housing</w:t>
            </w:r>
          </w:p>
        </w:tc>
        <w:tc>
          <w:tcPr>
            <w:tcW w:w="0" w:type="auto"/>
            <w:tcBorders>
              <w:top w:val="single" w:sz="4" w:space="0" w:color="auto"/>
              <w:left w:val="single" w:sz="4" w:space="0" w:color="auto"/>
              <w:bottom w:val="single" w:sz="4" w:space="0" w:color="auto"/>
              <w:right w:val="single" w:sz="4" w:space="0" w:color="auto"/>
            </w:tcBorders>
          </w:tcPr>
          <w:p w14:paraId="07C0A8CA" w14:textId="77777777" w:rsidR="001034E4" w:rsidRDefault="001034E4" w:rsidP="00616B88">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0517FEFD" w14:textId="77777777" w:rsidR="001034E4" w:rsidRDefault="001034E4" w:rsidP="00616B88">
            <w:pPr>
              <w:spacing w:beforeAutospacing="1" w:afterAutospacing="1"/>
            </w:pPr>
            <w:r>
              <w:rPr>
                <w:color w:val="000000"/>
              </w:rPr>
              <w:t>Increase the supply of affordable rental housing</w:t>
            </w:r>
          </w:p>
        </w:tc>
        <w:tc>
          <w:tcPr>
            <w:tcW w:w="0" w:type="auto"/>
            <w:tcBorders>
              <w:top w:val="single" w:sz="4" w:space="0" w:color="auto"/>
              <w:left w:val="single" w:sz="4" w:space="0" w:color="auto"/>
              <w:bottom w:val="single" w:sz="4" w:space="0" w:color="auto"/>
              <w:right w:val="single" w:sz="4" w:space="0" w:color="auto"/>
            </w:tcBorders>
          </w:tcPr>
          <w:p w14:paraId="049DECD5" w14:textId="77777777" w:rsidR="001034E4" w:rsidRDefault="001034E4" w:rsidP="00616B88">
            <w:pPr>
              <w:spacing w:beforeAutospacing="1" w:afterAutospacing="1"/>
              <w:jc w:val="right"/>
            </w:pPr>
            <w:r>
              <w:rPr>
                <w:color w:val="000000"/>
              </w:rPr>
              <w:t>Section 108: $5,000,000.00</w:t>
            </w:r>
          </w:p>
        </w:tc>
        <w:tc>
          <w:tcPr>
            <w:tcW w:w="0" w:type="auto"/>
            <w:tcBorders>
              <w:top w:val="single" w:sz="4" w:space="0" w:color="auto"/>
              <w:left w:val="single" w:sz="4" w:space="0" w:color="auto"/>
              <w:bottom w:val="single" w:sz="4" w:space="0" w:color="auto"/>
              <w:right w:val="single" w:sz="4" w:space="0" w:color="auto"/>
            </w:tcBorders>
          </w:tcPr>
          <w:p w14:paraId="39934E58" w14:textId="77777777" w:rsidR="001034E4" w:rsidRDefault="001034E4" w:rsidP="00616B88">
            <w:pPr>
              <w:spacing w:beforeAutospacing="1" w:afterAutospacing="1"/>
            </w:pPr>
            <w:r>
              <w:rPr>
                <w:color w:val="000000"/>
              </w:rPr>
              <w:t>Rental units constructed: 12 Household Housing Unit</w:t>
            </w:r>
            <w:r>
              <w:rPr>
                <w:color w:val="000000"/>
              </w:rPr>
              <w:br/>
              <w:t>Rental units rehabilitated: 12 Household Housing Unit</w:t>
            </w:r>
          </w:p>
        </w:tc>
      </w:tr>
      <w:tr w:rsidR="00E10780" w14:paraId="25279558"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5107E14" w14:textId="77777777" w:rsidR="001034E4" w:rsidRDefault="001034E4" w:rsidP="00616B88">
            <w:pPr>
              <w:spacing w:beforeAutospacing="1" w:afterAutospacing="1"/>
            </w:pPr>
            <w:r>
              <w:rPr>
                <w:b/>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tcPr>
          <w:p w14:paraId="14C1C805" w14:textId="77777777" w:rsidR="001034E4" w:rsidRDefault="001034E4" w:rsidP="00616B88">
            <w:pPr>
              <w:spacing w:beforeAutospacing="1" w:afterAutospacing="1"/>
            </w:pPr>
            <w:r>
              <w:rPr>
                <w:color w:val="000000"/>
              </w:rPr>
              <w:t>Provide temporary rental assistance</w:t>
            </w:r>
          </w:p>
        </w:tc>
        <w:tc>
          <w:tcPr>
            <w:tcW w:w="0" w:type="auto"/>
            <w:tcBorders>
              <w:top w:val="single" w:sz="4" w:space="0" w:color="auto"/>
              <w:left w:val="single" w:sz="4" w:space="0" w:color="auto"/>
              <w:bottom w:val="single" w:sz="4" w:space="0" w:color="auto"/>
              <w:right w:val="single" w:sz="4" w:space="0" w:color="auto"/>
            </w:tcBorders>
          </w:tcPr>
          <w:p w14:paraId="692319F1" w14:textId="3D9200B1" w:rsidR="001034E4" w:rsidRDefault="001034E4" w:rsidP="00616B88">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02A72040" w14:textId="73338BE2" w:rsidR="001034E4" w:rsidRDefault="001034E4" w:rsidP="00616B88">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608CE7BA" w14:textId="77777777" w:rsidR="001034E4" w:rsidRDefault="001034E4" w:rsidP="00616B88">
            <w:pPr>
              <w:spacing w:beforeAutospacing="1" w:afterAutospacing="1"/>
            </w:pPr>
            <w:r>
              <w:rPr>
                <w:color w:val="000000"/>
              </w:rPr>
              <w:t>Homeless</w:t>
            </w:r>
          </w:p>
        </w:tc>
        <w:tc>
          <w:tcPr>
            <w:tcW w:w="0" w:type="auto"/>
            <w:tcBorders>
              <w:top w:val="single" w:sz="4" w:space="0" w:color="auto"/>
              <w:left w:val="single" w:sz="4" w:space="0" w:color="auto"/>
              <w:bottom w:val="single" w:sz="4" w:space="0" w:color="auto"/>
              <w:right w:val="single" w:sz="4" w:space="0" w:color="auto"/>
            </w:tcBorders>
          </w:tcPr>
          <w:p w14:paraId="18A2B86C" w14:textId="77777777" w:rsidR="001034E4" w:rsidRDefault="001034E4" w:rsidP="00616B88">
            <w:pPr>
              <w:spacing w:beforeAutospacing="1" w:afterAutospacing="1"/>
            </w:pPr>
            <w:r>
              <w:rPr>
                <w:color w:val="000000"/>
              </w:rPr>
              <w:t>Citywide Low/Mod Eligible</w:t>
            </w:r>
          </w:p>
        </w:tc>
        <w:tc>
          <w:tcPr>
            <w:tcW w:w="0" w:type="auto"/>
            <w:tcBorders>
              <w:top w:val="single" w:sz="4" w:space="0" w:color="auto"/>
              <w:left w:val="single" w:sz="4" w:space="0" w:color="auto"/>
              <w:bottom w:val="single" w:sz="4" w:space="0" w:color="auto"/>
              <w:right w:val="single" w:sz="4" w:space="0" w:color="auto"/>
            </w:tcBorders>
          </w:tcPr>
          <w:p w14:paraId="3589B64A" w14:textId="77777777" w:rsidR="001034E4" w:rsidRDefault="001034E4" w:rsidP="00616B88">
            <w:pPr>
              <w:spacing w:beforeAutospacing="1" w:afterAutospacing="1"/>
            </w:pPr>
            <w:r>
              <w:rPr>
                <w:color w:val="000000"/>
              </w:rPr>
              <w:t>Provide Temporary Rental Assistance</w:t>
            </w:r>
          </w:p>
        </w:tc>
        <w:tc>
          <w:tcPr>
            <w:tcW w:w="0" w:type="auto"/>
            <w:tcBorders>
              <w:top w:val="single" w:sz="4" w:space="0" w:color="auto"/>
              <w:left w:val="single" w:sz="4" w:space="0" w:color="auto"/>
              <w:bottom w:val="single" w:sz="4" w:space="0" w:color="auto"/>
              <w:right w:val="single" w:sz="4" w:space="0" w:color="auto"/>
            </w:tcBorders>
          </w:tcPr>
          <w:p w14:paraId="7F23116A" w14:textId="77777777" w:rsidR="001034E4" w:rsidRDefault="001034E4" w:rsidP="00616B88">
            <w:pPr>
              <w:spacing w:beforeAutospacing="1" w:afterAutospacing="1"/>
              <w:jc w:val="right"/>
            </w:pPr>
            <w:r>
              <w:rPr>
                <w:color w:val="000000"/>
              </w:rPr>
              <w:t>HOME: $917,378.92</w:t>
            </w:r>
          </w:p>
        </w:tc>
        <w:tc>
          <w:tcPr>
            <w:tcW w:w="0" w:type="auto"/>
            <w:tcBorders>
              <w:top w:val="single" w:sz="4" w:space="0" w:color="auto"/>
              <w:left w:val="single" w:sz="4" w:space="0" w:color="auto"/>
              <w:bottom w:val="single" w:sz="4" w:space="0" w:color="auto"/>
              <w:right w:val="single" w:sz="4" w:space="0" w:color="auto"/>
            </w:tcBorders>
          </w:tcPr>
          <w:p w14:paraId="7F601C38" w14:textId="77777777" w:rsidR="001034E4" w:rsidRDefault="001034E4" w:rsidP="00616B88">
            <w:pPr>
              <w:spacing w:beforeAutospacing="1" w:afterAutospacing="1"/>
            </w:pPr>
            <w:r>
              <w:rPr>
                <w:color w:val="000000"/>
              </w:rPr>
              <w:t>Tenant-based rental assistance / Rapid Rehousing: 60 Households Assisted</w:t>
            </w:r>
          </w:p>
        </w:tc>
      </w:tr>
      <w:tr w:rsidR="00E10780" w14:paraId="26D064CA"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A991453" w14:textId="77777777" w:rsidR="001034E4" w:rsidRDefault="001034E4" w:rsidP="00616B88">
            <w:pPr>
              <w:spacing w:beforeAutospacing="1" w:afterAutospacing="1"/>
            </w:pPr>
            <w:r>
              <w:rPr>
                <w:b/>
                <w:color w:val="000000"/>
              </w:rPr>
              <w:t>5</w:t>
            </w:r>
          </w:p>
        </w:tc>
        <w:tc>
          <w:tcPr>
            <w:tcW w:w="0" w:type="auto"/>
            <w:tcBorders>
              <w:top w:val="single" w:sz="4" w:space="0" w:color="auto"/>
              <w:left w:val="single" w:sz="4" w:space="0" w:color="auto"/>
              <w:bottom w:val="single" w:sz="4" w:space="0" w:color="auto"/>
              <w:right w:val="single" w:sz="4" w:space="0" w:color="auto"/>
            </w:tcBorders>
          </w:tcPr>
          <w:p w14:paraId="5DADBFAB" w14:textId="77777777" w:rsidR="001034E4" w:rsidRDefault="001034E4" w:rsidP="00616B88">
            <w:pPr>
              <w:spacing w:beforeAutospacing="1" w:afterAutospacing="1"/>
            </w:pPr>
            <w:r>
              <w:rPr>
                <w:color w:val="000000"/>
              </w:rP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6D9EE55A" w14:textId="25F68D6A" w:rsidR="001034E4" w:rsidRDefault="001034E4" w:rsidP="00616B88">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03D18C8F" w14:textId="3AF8C45D" w:rsidR="001034E4" w:rsidRDefault="001034E4" w:rsidP="00616B88">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1909FBEE" w14:textId="77777777" w:rsidR="001034E4" w:rsidRDefault="001034E4" w:rsidP="00616B88">
            <w:pPr>
              <w:spacing w:beforeAutospacing="1" w:afterAutospacing="1"/>
            </w:pPr>
            <w:r>
              <w:rPr>
                <w:color w:val="000000"/>
              </w:rPr>
              <w:t>Non-Homeless Special Needs</w:t>
            </w:r>
          </w:p>
        </w:tc>
        <w:tc>
          <w:tcPr>
            <w:tcW w:w="0" w:type="auto"/>
            <w:tcBorders>
              <w:top w:val="single" w:sz="4" w:space="0" w:color="auto"/>
              <w:left w:val="single" w:sz="4" w:space="0" w:color="auto"/>
              <w:bottom w:val="single" w:sz="4" w:space="0" w:color="auto"/>
              <w:right w:val="single" w:sz="4" w:space="0" w:color="auto"/>
            </w:tcBorders>
          </w:tcPr>
          <w:p w14:paraId="2F1292DB" w14:textId="77777777" w:rsidR="001034E4" w:rsidRDefault="001034E4" w:rsidP="00616B88">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7698BAA4" w14:textId="77777777" w:rsidR="001034E4" w:rsidRDefault="001034E4" w:rsidP="00616B88">
            <w:pPr>
              <w:spacing w:beforeAutospacing="1" w:afterAutospacing="1"/>
            </w:pPr>
            <w:r>
              <w:rPr>
                <w:color w:val="000000"/>
              </w:rP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5C3D12AC" w14:textId="77777777" w:rsidR="001034E4" w:rsidRDefault="001034E4" w:rsidP="00616B88">
            <w:pPr>
              <w:spacing w:beforeAutospacing="1" w:afterAutospacing="1"/>
              <w:jc w:val="right"/>
            </w:pPr>
            <w:r>
              <w:rPr>
                <w:color w:val="000000"/>
              </w:rPr>
              <w:t>CDBG: $3,161,263.00</w:t>
            </w:r>
            <w:r>
              <w:rPr>
                <w:color w:val="000000"/>
              </w:rPr>
              <w:br/>
              <w:t>Section 108: $5,000,000.00</w:t>
            </w:r>
          </w:p>
        </w:tc>
        <w:tc>
          <w:tcPr>
            <w:tcW w:w="0" w:type="auto"/>
            <w:tcBorders>
              <w:top w:val="single" w:sz="4" w:space="0" w:color="auto"/>
              <w:left w:val="single" w:sz="4" w:space="0" w:color="auto"/>
              <w:bottom w:val="single" w:sz="4" w:space="0" w:color="auto"/>
              <w:right w:val="single" w:sz="4" w:space="0" w:color="auto"/>
            </w:tcBorders>
          </w:tcPr>
          <w:p w14:paraId="2E023C4F" w14:textId="77777777" w:rsidR="001034E4" w:rsidRDefault="001034E4" w:rsidP="00616B88">
            <w:pPr>
              <w:spacing w:beforeAutospacing="1" w:afterAutospacing="1"/>
            </w:pPr>
            <w:r>
              <w:rPr>
                <w:color w:val="000000"/>
              </w:rPr>
              <w:t>Public Facility or Infrastructure Activities other than Low/Moderate Income Housing Benefit: 300 Persons Assisted</w:t>
            </w:r>
            <w:r>
              <w:rPr>
                <w:color w:val="000000"/>
              </w:rPr>
              <w:br/>
              <w:t>Public service activities other than Low/Moderate Income Housing Benefit: 220 Persons Assisted</w:t>
            </w:r>
          </w:p>
        </w:tc>
      </w:tr>
      <w:tr w:rsidR="00E10780" w14:paraId="31E6BCFA"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23B754CE" w14:textId="77777777" w:rsidR="001034E4" w:rsidRDefault="001034E4" w:rsidP="00616B88">
            <w:pPr>
              <w:spacing w:beforeAutospacing="1" w:afterAutospacing="1"/>
            </w:pPr>
            <w:r>
              <w:rPr>
                <w:b/>
                <w:color w:val="000000"/>
              </w:rPr>
              <w:lastRenderedPageBreak/>
              <w:t>6</w:t>
            </w:r>
          </w:p>
        </w:tc>
        <w:tc>
          <w:tcPr>
            <w:tcW w:w="0" w:type="auto"/>
            <w:tcBorders>
              <w:top w:val="single" w:sz="4" w:space="0" w:color="auto"/>
              <w:left w:val="single" w:sz="4" w:space="0" w:color="auto"/>
              <w:bottom w:val="single" w:sz="4" w:space="0" w:color="auto"/>
              <w:right w:val="single" w:sz="4" w:space="0" w:color="auto"/>
            </w:tcBorders>
          </w:tcPr>
          <w:p w14:paraId="4B3D17E3" w14:textId="77777777" w:rsidR="001034E4" w:rsidRDefault="001034E4" w:rsidP="00616B88">
            <w:pPr>
              <w:spacing w:beforeAutospacing="1" w:afterAutospacing="1"/>
            </w:pPr>
            <w:r>
              <w:rPr>
                <w:color w:val="000000"/>
              </w:rPr>
              <w:t xml:space="preserve">Provide programs to support </w:t>
            </w:r>
            <w:proofErr w:type="gramStart"/>
            <w:r>
              <w:rPr>
                <w:color w:val="000000"/>
              </w:rPr>
              <w:t>persons</w:t>
            </w:r>
            <w:proofErr w:type="gramEnd"/>
            <w:r>
              <w:rPr>
                <w:color w:val="000000"/>
              </w:rPr>
              <w:t xml:space="preserve"> with HIV/AIDS</w:t>
            </w:r>
          </w:p>
        </w:tc>
        <w:tc>
          <w:tcPr>
            <w:tcW w:w="0" w:type="auto"/>
            <w:tcBorders>
              <w:top w:val="single" w:sz="4" w:space="0" w:color="auto"/>
              <w:left w:val="single" w:sz="4" w:space="0" w:color="auto"/>
              <w:bottom w:val="single" w:sz="4" w:space="0" w:color="auto"/>
              <w:right w:val="single" w:sz="4" w:space="0" w:color="auto"/>
            </w:tcBorders>
          </w:tcPr>
          <w:p w14:paraId="01CA2A06" w14:textId="2170A124" w:rsidR="001034E4" w:rsidRDefault="001034E4" w:rsidP="00616B88">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43BAD164" w14:textId="2B618E4A" w:rsidR="001034E4" w:rsidRDefault="001034E4" w:rsidP="00616B88">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70FFBF6C" w14:textId="77777777" w:rsidR="001034E4" w:rsidRDefault="001034E4" w:rsidP="00616B88">
            <w:pPr>
              <w:spacing w:beforeAutospacing="1" w:afterAutospacing="1"/>
            </w:pPr>
            <w:r>
              <w:rPr>
                <w:color w:val="000000"/>
              </w:rPr>
              <w:t>Affordable Housing</w:t>
            </w:r>
            <w:r>
              <w:rPr>
                <w:color w:val="000000"/>
              </w:rPr>
              <w:br/>
              <w:t>Homeless</w:t>
            </w:r>
            <w:r>
              <w:rPr>
                <w:color w:val="000000"/>
              </w:rPr>
              <w:br/>
              <w:t>Non-Homeless Special Needs</w:t>
            </w:r>
          </w:p>
        </w:tc>
        <w:tc>
          <w:tcPr>
            <w:tcW w:w="0" w:type="auto"/>
            <w:tcBorders>
              <w:top w:val="single" w:sz="4" w:space="0" w:color="auto"/>
              <w:left w:val="single" w:sz="4" w:space="0" w:color="auto"/>
              <w:bottom w:val="single" w:sz="4" w:space="0" w:color="auto"/>
              <w:right w:val="single" w:sz="4" w:space="0" w:color="auto"/>
            </w:tcBorders>
          </w:tcPr>
          <w:p w14:paraId="1E5F77C4" w14:textId="77777777" w:rsidR="001034E4" w:rsidRDefault="001034E4" w:rsidP="00616B88">
            <w:pPr>
              <w:spacing w:beforeAutospacing="1" w:afterAutospacing="1"/>
            </w:pPr>
            <w:r>
              <w:rPr>
                <w:color w:val="000000"/>
              </w:rPr>
              <w:t>HOPWA Designated Service Area</w:t>
            </w:r>
          </w:p>
        </w:tc>
        <w:tc>
          <w:tcPr>
            <w:tcW w:w="0" w:type="auto"/>
            <w:tcBorders>
              <w:top w:val="single" w:sz="4" w:space="0" w:color="auto"/>
              <w:left w:val="single" w:sz="4" w:space="0" w:color="auto"/>
              <w:bottom w:val="single" w:sz="4" w:space="0" w:color="auto"/>
              <w:right w:val="single" w:sz="4" w:space="0" w:color="auto"/>
            </w:tcBorders>
          </w:tcPr>
          <w:p w14:paraId="4F825279" w14:textId="6A2CAF4B" w:rsidR="001034E4" w:rsidRDefault="001034E4" w:rsidP="00616B88">
            <w:pPr>
              <w:spacing w:beforeAutospacing="1" w:afterAutospacing="1"/>
            </w:pPr>
            <w:r>
              <w:rPr>
                <w:color w:val="000000"/>
              </w:rPr>
              <w:t xml:space="preserve">Provide programs to support special </w:t>
            </w:r>
            <w:proofErr w:type="gramStart"/>
            <w:r>
              <w:rPr>
                <w:color w:val="000000"/>
              </w:rPr>
              <w:t>persons</w:t>
            </w:r>
            <w:proofErr w:type="gramEnd"/>
            <w:r>
              <w:rPr>
                <w:color w:val="000000"/>
              </w:rPr>
              <w:t xml:space="preserve"> with </w:t>
            </w:r>
            <w:r w:rsidR="003057BA">
              <w:rPr>
                <w:color w:val="000000"/>
              </w:rPr>
              <w:t>HIV/AIDS</w:t>
            </w:r>
          </w:p>
        </w:tc>
        <w:tc>
          <w:tcPr>
            <w:tcW w:w="0" w:type="auto"/>
            <w:tcBorders>
              <w:top w:val="single" w:sz="4" w:space="0" w:color="auto"/>
              <w:left w:val="single" w:sz="4" w:space="0" w:color="auto"/>
              <w:bottom w:val="single" w:sz="4" w:space="0" w:color="auto"/>
              <w:right w:val="single" w:sz="4" w:space="0" w:color="auto"/>
            </w:tcBorders>
          </w:tcPr>
          <w:p w14:paraId="55A2D59B" w14:textId="77777777" w:rsidR="001034E4" w:rsidRDefault="001034E4" w:rsidP="00616B88">
            <w:pPr>
              <w:spacing w:beforeAutospacing="1" w:afterAutospacing="1"/>
              <w:jc w:val="right"/>
            </w:pPr>
            <w:r>
              <w:rPr>
                <w:color w:val="000000"/>
              </w:rPr>
              <w:t>HOPWA: $3,742,455.00</w:t>
            </w:r>
          </w:p>
        </w:tc>
        <w:tc>
          <w:tcPr>
            <w:tcW w:w="0" w:type="auto"/>
            <w:tcBorders>
              <w:top w:val="single" w:sz="4" w:space="0" w:color="auto"/>
              <w:left w:val="single" w:sz="4" w:space="0" w:color="auto"/>
              <w:bottom w:val="single" w:sz="4" w:space="0" w:color="auto"/>
              <w:right w:val="single" w:sz="4" w:space="0" w:color="auto"/>
            </w:tcBorders>
          </w:tcPr>
          <w:p w14:paraId="62E9797E" w14:textId="77777777" w:rsidR="001034E4" w:rsidRDefault="001034E4" w:rsidP="00616B88">
            <w:pPr>
              <w:spacing w:beforeAutospacing="1" w:afterAutospacing="1"/>
            </w:pPr>
            <w:r>
              <w:rPr>
                <w:color w:val="000000"/>
              </w:rPr>
              <w:t>Tenant-based rental assistance / Rapid Rehousing: 110 Households Assisted</w:t>
            </w:r>
            <w:r>
              <w:rPr>
                <w:color w:val="000000"/>
              </w:rPr>
              <w:br/>
              <w:t>Homelessness Prevention: 225 Persons Assisted</w:t>
            </w:r>
            <w:r>
              <w:rPr>
                <w:color w:val="000000"/>
              </w:rPr>
              <w:br/>
              <w:t>Housing for Homeless added: 8 Household Housing Unit</w:t>
            </w:r>
            <w:r>
              <w:rPr>
                <w:color w:val="000000"/>
              </w:rPr>
              <w:br/>
              <w:t>Housing for People with HIV/AIDS added: 26 Household Housing Unit</w:t>
            </w:r>
            <w:r>
              <w:rPr>
                <w:color w:val="000000"/>
              </w:rPr>
              <w:br/>
              <w:t>Other: 348 Other</w:t>
            </w:r>
          </w:p>
        </w:tc>
      </w:tr>
      <w:tr w:rsidR="00E10780" w14:paraId="40567A17"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BEC935D" w14:textId="77777777" w:rsidR="00E10780" w:rsidRDefault="00E10780" w:rsidP="00E10780">
            <w:pPr>
              <w:spacing w:beforeAutospacing="1" w:afterAutospacing="1"/>
            </w:pPr>
            <w:r>
              <w:rPr>
                <w:b/>
                <w:color w:val="000000"/>
              </w:rPr>
              <w:t>7</w:t>
            </w:r>
          </w:p>
        </w:tc>
        <w:tc>
          <w:tcPr>
            <w:tcW w:w="0" w:type="auto"/>
            <w:tcBorders>
              <w:top w:val="single" w:sz="4" w:space="0" w:color="auto"/>
              <w:left w:val="single" w:sz="4" w:space="0" w:color="auto"/>
              <w:bottom w:val="single" w:sz="4" w:space="0" w:color="auto"/>
              <w:right w:val="single" w:sz="4" w:space="0" w:color="auto"/>
            </w:tcBorders>
          </w:tcPr>
          <w:p w14:paraId="3DDE611A" w14:textId="77777777" w:rsidR="00E10780" w:rsidRDefault="00E10780" w:rsidP="00E10780">
            <w:pPr>
              <w:spacing w:beforeAutospacing="1" w:afterAutospacing="1"/>
            </w:pPr>
            <w:proofErr w:type="gramStart"/>
            <w:r>
              <w:rPr>
                <w:color w:val="000000"/>
              </w:rPr>
              <w:t>Provide assistance to</w:t>
            </w:r>
            <w:proofErr w:type="gramEnd"/>
            <w:r>
              <w:rPr>
                <w:color w:val="000000"/>
              </w:rPr>
              <w:t xml:space="preserve"> households in crisis</w:t>
            </w:r>
          </w:p>
        </w:tc>
        <w:tc>
          <w:tcPr>
            <w:tcW w:w="0" w:type="auto"/>
            <w:tcBorders>
              <w:top w:val="single" w:sz="4" w:space="0" w:color="auto"/>
              <w:left w:val="single" w:sz="4" w:space="0" w:color="auto"/>
              <w:bottom w:val="single" w:sz="4" w:space="0" w:color="auto"/>
              <w:right w:val="single" w:sz="4" w:space="0" w:color="auto"/>
            </w:tcBorders>
          </w:tcPr>
          <w:p w14:paraId="17400847" w14:textId="04DB5C0F" w:rsidR="00E10780" w:rsidRDefault="00E10780" w:rsidP="00E10780">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0E8A3981" w14:textId="0FE22E10" w:rsidR="00E10780" w:rsidRDefault="00E10780" w:rsidP="00E10780">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67CCB5B2" w14:textId="77777777" w:rsidR="00E10780" w:rsidRDefault="00E10780" w:rsidP="00E10780">
            <w:pPr>
              <w:spacing w:beforeAutospacing="1" w:afterAutospacing="1"/>
            </w:pPr>
            <w:r>
              <w:rPr>
                <w:color w:val="000000"/>
              </w:rPr>
              <w:t>Affordable Housing</w:t>
            </w:r>
            <w:r>
              <w:rPr>
                <w:color w:val="000000"/>
              </w:rPr>
              <w:br/>
              <w:t>Homeless</w:t>
            </w:r>
          </w:p>
        </w:tc>
        <w:tc>
          <w:tcPr>
            <w:tcW w:w="0" w:type="auto"/>
            <w:tcBorders>
              <w:top w:val="single" w:sz="4" w:space="0" w:color="auto"/>
              <w:left w:val="single" w:sz="4" w:space="0" w:color="auto"/>
              <w:bottom w:val="single" w:sz="4" w:space="0" w:color="auto"/>
              <w:right w:val="single" w:sz="4" w:space="0" w:color="auto"/>
            </w:tcBorders>
          </w:tcPr>
          <w:p w14:paraId="33635178" w14:textId="77777777" w:rsidR="00E10780" w:rsidRDefault="00E10780" w:rsidP="00E10780">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04394057" w14:textId="77777777" w:rsidR="00E10780" w:rsidRDefault="00E10780" w:rsidP="00E10780">
            <w:pPr>
              <w:spacing w:beforeAutospacing="1" w:afterAutospacing="1"/>
            </w:pPr>
            <w:proofErr w:type="gramStart"/>
            <w:r>
              <w:rPr>
                <w:color w:val="000000"/>
              </w:rPr>
              <w:t>Provide assistance to</w:t>
            </w:r>
            <w:proofErr w:type="gramEnd"/>
            <w:r>
              <w:rPr>
                <w:color w:val="000000"/>
              </w:rPr>
              <w:t xml:space="preserve"> households in crisis</w:t>
            </w:r>
          </w:p>
        </w:tc>
        <w:tc>
          <w:tcPr>
            <w:tcW w:w="0" w:type="auto"/>
            <w:tcBorders>
              <w:top w:val="single" w:sz="4" w:space="0" w:color="auto"/>
              <w:left w:val="single" w:sz="4" w:space="0" w:color="auto"/>
              <w:bottom w:val="single" w:sz="4" w:space="0" w:color="auto"/>
              <w:right w:val="single" w:sz="4" w:space="0" w:color="auto"/>
            </w:tcBorders>
          </w:tcPr>
          <w:p w14:paraId="2365F19F" w14:textId="77777777" w:rsidR="00E10780" w:rsidRDefault="00E10780" w:rsidP="00E10780">
            <w:pPr>
              <w:spacing w:beforeAutospacing="1" w:afterAutospacing="1"/>
              <w:jc w:val="right"/>
            </w:pPr>
            <w:r>
              <w:rPr>
                <w:color w:val="000000"/>
              </w:rPr>
              <w:t>ESG: $487,113.00</w:t>
            </w:r>
            <w:r>
              <w:rPr>
                <w:color w:val="000000"/>
              </w:rPr>
              <w:br/>
              <w:t>RUSH - ESG Disaster Relief Grant: $1,000,000.00</w:t>
            </w:r>
          </w:p>
        </w:tc>
        <w:tc>
          <w:tcPr>
            <w:tcW w:w="0" w:type="auto"/>
            <w:tcBorders>
              <w:top w:val="single" w:sz="4" w:space="0" w:color="auto"/>
              <w:left w:val="single" w:sz="4" w:space="0" w:color="auto"/>
              <w:bottom w:val="single" w:sz="4" w:space="0" w:color="auto"/>
              <w:right w:val="single" w:sz="4" w:space="0" w:color="auto"/>
            </w:tcBorders>
          </w:tcPr>
          <w:p w14:paraId="18F31417" w14:textId="77777777" w:rsidR="00E10780" w:rsidRDefault="00E10780" w:rsidP="00E10780">
            <w:pPr>
              <w:spacing w:beforeAutospacing="1" w:afterAutospacing="1"/>
            </w:pPr>
            <w:r>
              <w:rPr>
                <w:color w:val="000000"/>
              </w:rPr>
              <w:t>Tenant-based rental assistance / Rapid Rehousing: 85 Households Assisted</w:t>
            </w:r>
            <w:r>
              <w:rPr>
                <w:color w:val="000000"/>
              </w:rPr>
              <w:br/>
              <w:t>Homeless Person Overnight Shelter: 2700 Persons Assisted</w:t>
            </w:r>
            <w:r>
              <w:rPr>
                <w:color w:val="000000"/>
              </w:rPr>
              <w:br/>
              <w:t>Homelessness Prevention: 100 Persons Assisted</w:t>
            </w:r>
            <w:r>
              <w:rPr>
                <w:color w:val="000000"/>
              </w:rPr>
              <w:br/>
              <w:t>Other: 1 Other</w:t>
            </w:r>
          </w:p>
        </w:tc>
      </w:tr>
      <w:tr w:rsidR="00E10780" w14:paraId="1A885489"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5096A5FD" w14:textId="77777777" w:rsidR="00E10780" w:rsidRDefault="00E10780" w:rsidP="00E10780">
            <w:pPr>
              <w:spacing w:beforeAutospacing="1" w:afterAutospacing="1"/>
            </w:pPr>
            <w:r>
              <w:rPr>
                <w:b/>
                <w:color w:val="000000"/>
              </w:rPr>
              <w:lastRenderedPageBreak/>
              <w:t>8</w:t>
            </w:r>
          </w:p>
        </w:tc>
        <w:tc>
          <w:tcPr>
            <w:tcW w:w="0" w:type="auto"/>
            <w:tcBorders>
              <w:top w:val="single" w:sz="4" w:space="0" w:color="auto"/>
              <w:left w:val="single" w:sz="4" w:space="0" w:color="auto"/>
              <w:bottom w:val="single" w:sz="4" w:space="0" w:color="auto"/>
              <w:right w:val="single" w:sz="4" w:space="0" w:color="auto"/>
            </w:tcBorders>
          </w:tcPr>
          <w:p w14:paraId="3E6AA863" w14:textId="77777777" w:rsidR="00E10780" w:rsidRDefault="00E10780" w:rsidP="00E10780">
            <w:pPr>
              <w:spacing w:beforeAutospacing="1" w:afterAutospacing="1"/>
            </w:pPr>
            <w:r>
              <w:rPr>
                <w:color w:val="000000"/>
              </w:rPr>
              <w:t>Support Economic Development</w:t>
            </w:r>
          </w:p>
        </w:tc>
        <w:tc>
          <w:tcPr>
            <w:tcW w:w="0" w:type="auto"/>
            <w:tcBorders>
              <w:top w:val="single" w:sz="4" w:space="0" w:color="auto"/>
              <w:left w:val="single" w:sz="4" w:space="0" w:color="auto"/>
              <w:bottom w:val="single" w:sz="4" w:space="0" w:color="auto"/>
              <w:right w:val="single" w:sz="4" w:space="0" w:color="auto"/>
            </w:tcBorders>
          </w:tcPr>
          <w:p w14:paraId="1CCAB0C3" w14:textId="774B73B8" w:rsidR="00E10780" w:rsidRDefault="00E10780" w:rsidP="00E10780">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26EBF7AB" w14:textId="29385651" w:rsidR="00E10780" w:rsidRDefault="00E10780" w:rsidP="00E10780">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458911E5" w14:textId="77777777" w:rsidR="00E10780" w:rsidRDefault="00E10780" w:rsidP="00E10780">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6804F90" w14:textId="77777777" w:rsidR="00E10780" w:rsidRDefault="00E10780" w:rsidP="00E10780">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73792B30" w14:textId="77777777" w:rsidR="00E10780" w:rsidRDefault="00E10780" w:rsidP="00E10780">
            <w:pPr>
              <w:spacing w:beforeAutospacing="1" w:afterAutospacing="1"/>
            </w:pPr>
            <w:r>
              <w:rPr>
                <w:color w:val="000000"/>
              </w:rPr>
              <w:t>Support Economic Development</w:t>
            </w:r>
            <w:r>
              <w:rPr>
                <w:color w:val="000000"/>
              </w:rPr>
              <w:b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0A7AD584" w14:textId="77777777" w:rsidR="00E10780" w:rsidRDefault="00E10780" w:rsidP="00E10780">
            <w:pPr>
              <w:spacing w:beforeAutospacing="1" w:afterAutospacing="1"/>
              <w:jc w:val="right"/>
            </w:pPr>
            <w:r>
              <w:rPr>
                <w:color w:val="000000"/>
              </w:rPr>
              <w:t>Section 108: $5,000,000.00</w:t>
            </w:r>
          </w:p>
        </w:tc>
        <w:tc>
          <w:tcPr>
            <w:tcW w:w="0" w:type="auto"/>
            <w:tcBorders>
              <w:top w:val="single" w:sz="4" w:space="0" w:color="auto"/>
              <w:left w:val="single" w:sz="4" w:space="0" w:color="auto"/>
              <w:bottom w:val="single" w:sz="4" w:space="0" w:color="auto"/>
              <w:right w:val="single" w:sz="4" w:space="0" w:color="auto"/>
            </w:tcBorders>
          </w:tcPr>
          <w:p w14:paraId="255DCCD9" w14:textId="77777777" w:rsidR="00E10780" w:rsidRDefault="00E10780" w:rsidP="00E10780">
            <w:pPr>
              <w:spacing w:beforeAutospacing="1" w:afterAutospacing="1"/>
            </w:pPr>
            <w:r>
              <w:rPr>
                <w:color w:val="000000"/>
              </w:rPr>
              <w:t>Other: 1 Other</w:t>
            </w:r>
          </w:p>
        </w:tc>
      </w:tr>
      <w:tr w:rsidR="00E10780" w14:paraId="2416E742"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7B1FCBFB" w14:textId="77777777" w:rsidR="00E10780" w:rsidRDefault="00E10780" w:rsidP="00E10780">
            <w:pPr>
              <w:spacing w:beforeAutospacing="1" w:afterAutospacing="1"/>
            </w:pPr>
            <w:r>
              <w:rPr>
                <w:b/>
                <w:color w:val="000000"/>
              </w:rPr>
              <w:t>9</w:t>
            </w:r>
          </w:p>
        </w:tc>
        <w:tc>
          <w:tcPr>
            <w:tcW w:w="0" w:type="auto"/>
            <w:tcBorders>
              <w:top w:val="single" w:sz="4" w:space="0" w:color="auto"/>
              <w:left w:val="single" w:sz="4" w:space="0" w:color="auto"/>
              <w:bottom w:val="single" w:sz="4" w:space="0" w:color="auto"/>
              <w:right w:val="single" w:sz="4" w:space="0" w:color="auto"/>
            </w:tcBorders>
          </w:tcPr>
          <w:p w14:paraId="0DE14F94" w14:textId="77777777" w:rsidR="00E10780" w:rsidRDefault="00E10780" w:rsidP="00E10780">
            <w:pPr>
              <w:spacing w:beforeAutospacing="1" w:afterAutospacing="1"/>
            </w:pPr>
            <w:r>
              <w:rPr>
                <w:color w:val="000000"/>
              </w:rPr>
              <w:t>Repayment of the Section 108 Loan</w:t>
            </w:r>
          </w:p>
        </w:tc>
        <w:tc>
          <w:tcPr>
            <w:tcW w:w="0" w:type="auto"/>
            <w:tcBorders>
              <w:top w:val="single" w:sz="4" w:space="0" w:color="auto"/>
              <w:left w:val="single" w:sz="4" w:space="0" w:color="auto"/>
              <w:bottom w:val="single" w:sz="4" w:space="0" w:color="auto"/>
              <w:right w:val="single" w:sz="4" w:space="0" w:color="auto"/>
            </w:tcBorders>
          </w:tcPr>
          <w:p w14:paraId="17B689C1" w14:textId="4392BDFE" w:rsidR="00E10780" w:rsidRDefault="00E10780" w:rsidP="00E10780">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50CF724D" w14:textId="72564DD7" w:rsidR="00E10780" w:rsidRDefault="00E10780" w:rsidP="00E10780">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4160CEDC" w14:textId="77777777" w:rsidR="00E10780" w:rsidRDefault="00E10780" w:rsidP="00E10780">
            <w:pPr>
              <w:spacing w:beforeAutospacing="1" w:afterAutospacing="1"/>
            </w:pPr>
            <w:r>
              <w:rPr>
                <w:color w:val="000000"/>
              </w:rPr>
              <w:t>Non-Housing Community Development</w:t>
            </w:r>
          </w:p>
        </w:tc>
        <w:tc>
          <w:tcPr>
            <w:tcW w:w="0" w:type="auto"/>
            <w:tcBorders>
              <w:top w:val="single" w:sz="4" w:space="0" w:color="auto"/>
              <w:left w:val="single" w:sz="4" w:space="0" w:color="auto"/>
              <w:bottom w:val="single" w:sz="4" w:space="0" w:color="auto"/>
              <w:right w:val="single" w:sz="4" w:space="0" w:color="auto"/>
            </w:tcBorders>
          </w:tcPr>
          <w:p w14:paraId="39ECB46D" w14:textId="77777777" w:rsidR="00E10780" w:rsidRDefault="00E10780" w:rsidP="00E10780">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48D27FA8" w14:textId="77777777" w:rsidR="00E10780" w:rsidRDefault="00E10780" w:rsidP="00E10780">
            <w:pPr>
              <w:spacing w:beforeAutospacing="1" w:afterAutospacing="1"/>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Support Economic Development</w:t>
            </w:r>
            <w:r>
              <w:rPr>
                <w:color w:val="000000"/>
              </w:rPr>
              <w:b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4E782380" w14:textId="77777777" w:rsidR="00E10780" w:rsidRDefault="00E10780" w:rsidP="00E10780">
            <w:pPr>
              <w:spacing w:beforeAutospacing="1" w:afterAutospacing="1"/>
              <w:jc w:val="right"/>
            </w:pPr>
            <w:r>
              <w:rPr>
                <w:color w:val="000000"/>
              </w:rPr>
              <w:t>CDBG: $250,000.00</w:t>
            </w:r>
          </w:p>
        </w:tc>
        <w:tc>
          <w:tcPr>
            <w:tcW w:w="0" w:type="auto"/>
            <w:tcBorders>
              <w:top w:val="single" w:sz="4" w:space="0" w:color="auto"/>
              <w:left w:val="single" w:sz="4" w:space="0" w:color="auto"/>
              <w:bottom w:val="single" w:sz="4" w:space="0" w:color="auto"/>
              <w:right w:val="single" w:sz="4" w:space="0" w:color="auto"/>
            </w:tcBorders>
          </w:tcPr>
          <w:p w14:paraId="71F6CCAC" w14:textId="77777777" w:rsidR="00E10780" w:rsidRDefault="00E10780" w:rsidP="00E10780">
            <w:pPr>
              <w:spacing w:beforeAutospacing="1" w:afterAutospacing="1"/>
            </w:pPr>
            <w:r>
              <w:rPr>
                <w:color w:val="000000"/>
              </w:rPr>
              <w:t>Other: 1 Other</w:t>
            </w:r>
          </w:p>
        </w:tc>
      </w:tr>
      <w:tr w:rsidR="00E10780" w14:paraId="22EF8A67" w14:textId="77777777" w:rsidTr="00616B88">
        <w:trPr>
          <w:cantSplit/>
        </w:trPr>
        <w:tc>
          <w:tcPr>
            <w:tcW w:w="0" w:type="auto"/>
            <w:tcBorders>
              <w:top w:val="single" w:sz="4" w:space="0" w:color="auto"/>
              <w:left w:val="single" w:sz="4" w:space="0" w:color="auto"/>
              <w:bottom w:val="single" w:sz="4" w:space="0" w:color="auto"/>
              <w:right w:val="single" w:sz="4" w:space="0" w:color="auto"/>
            </w:tcBorders>
          </w:tcPr>
          <w:p w14:paraId="1DB2A3B9" w14:textId="77777777" w:rsidR="00E10780" w:rsidRDefault="00E10780" w:rsidP="00E10780">
            <w:pPr>
              <w:spacing w:beforeAutospacing="1" w:afterAutospacing="1"/>
            </w:pPr>
            <w:r>
              <w:rPr>
                <w:b/>
                <w:color w:val="000000"/>
              </w:rPr>
              <w:lastRenderedPageBreak/>
              <w:t>10</w:t>
            </w:r>
          </w:p>
        </w:tc>
        <w:tc>
          <w:tcPr>
            <w:tcW w:w="0" w:type="auto"/>
            <w:tcBorders>
              <w:top w:val="single" w:sz="4" w:space="0" w:color="auto"/>
              <w:left w:val="single" w:sz="4" w:space="0" w:color="auto"/>
              <w:bottom w:val="single" w:sz="4" w:space="0" w:color="auto"/>
              <w:right w:val="single" w:sz="4" w:space="0" w:color="auto"/>
            </w:tcBorders>
          </w:tcPr>
          <w:p w14:paraId="693FB464" w14:textId="77777777" w:rsidR="00E10780" w:rsidRDefault="00E10780" w:rsidP="00E10780">
            <w:pPr>
              <w:spacing w:beforeAutospacing="1" w:afterAutospacing="1"/>
            </w:pPr>
            <w:r>
              <w:rPr>
                <w:color w:val="000000"/>
              </w:rPr>
              <w:t>Program Administration</w:t>
            </w:r>
          </w:p>
        </w:tc>
        <w:tc>
          <w:tcPr>
            <w:tcW w:w="0" w:type="auto"/>
            <w:tcBorders>
              <w:top w:val="single" w:sz="4" w:space="0" w:color="auto"/>
              <w:left w:val="single" w:sz="4" w:space="0" w:color="auto"/>
              <w:bottom w:val="single" w:sz="4" w:space="0" w:color="auto"/>
              <w:right w:val="single" w:sz="4" w:space="0" w:color="auto"/>
            </w:tcBorders>
          </w:tcPr>
          <w:p w14:paraId="4BF84568" w14:textId="2190E884" w:rsidR="00E10780" w:rsidRDefault="00E10780" w:rsidP="00E10780">
            <w:pPr>
              <w:spacing w:beforeAutospacing="1" w:afterAutospacing="1"/>
              <w:jc w:val="right"/>
            </w:pPr>
            <w:r>
              <w:rPr>
                <w:color w:val="000000"/>
              </w:rPr>
              <w:t>202</w:t>
            </w:r>
            <w:r w:rsidR="007B5230">
              <w:rPr>
                <w:color w:val="000000"/>
              </w:rPr>
              <w:t>5</w:t>
            </w:r>
          </w:p>
        </w:tc>
        <w:tc>
          <w:tcPr>
            <w:tcW w:w="0" w:type="auto"/>
            <w:tcBorders>
              <w:top w:val="single" w:sz="4" w:space="0" w:color="auto"/>
              <w:left w:val="single" w:sz="4" w:space="0" w:color="auto"/>
              <w:bottom w:val="single" w:sz="4" w:space="0" w:color="auto"/>
              <w:right w:val="single" w:sz="4" w:space="0" w:color="auto"/>
            </w:tcBorders>
          </w:tcPr>
          <w:p w14:paraId="0E8B81E6" w14:textId="38B2882F" w:rsidR="00E10780" w:rsidRDefault="00E10780" w:rsidP="00E10780">
            <w:pPr>
              <w:spacing w:beforeAutospacing="1" w:afterAutospacing="1"/>
              <w:jc w:val="right"/>
            </w:pPr>
            <w:r>
              <w:rPr>
                <w:color w:val="000000"/>
              </w:rPr>
              <w:t>202</w:t>
            </w:r>
            <w:r w:rsidR="007B5230">
              <w:rPr>
                <w:color w:val="000000"/>
              </w:rPr>
              <w:t>9</w:t>
            </w:r>
          </w:p>
        </w:tc>
        <w:tc>
          <w:tcPr>
            <w:tcW w:w="0" w:type="auto"/>
            <w:tcBorders>
              <w:top w:val="single" w:sz="4" w:space="0" w:color="auto"/>
              <w:left w:val="single" w:sz="4" w:space="0" w:color="auto"/>
              <w:bottom w:val="single" w:sz="4" w:space="0" w:color="auto"/>
              <w:right w:val="single" w:sz="4" w:space="0" w:color="auto"/>
            </w:tcBorders>
          </w:tcPr>
          <w:p w14:paraId="1903033D" w14:textId="77777777" w:rsidR="00E10780" w:rsidRDefault="00E10780" w:rsidP="00E10780">
            <w:pPr>
              <w:spacing w:beforeAutospacing="1" w:afterAutospacing="1"/>
            </w:pPr>
            <w:r>
              <w:rPr>
                <w:color w:val="000000"/>
              </w:rPr>
              <w:t>Admin and Planning for CDBG, HOME, HOPWA and ESG Programs</w:t>
            </w:r>
          </w:p>
        </w:tc>
        <w:tc>
          <w:tcPr>
            <w:tcW w:w="0" w:type="auto"/>
            <w:tcBorders>
              <w:top w:val="single" w:sz="4" w:space="0" w:color="auto"/>
              <w:left w:val="single" w:sz="4" w:space="0" w:color="auto"/>
              <w:bottom w:val="single" w:sz="4" w:space="0" w:color="auto"/>
              <w:right w:val="single" w:sz="4" w:space="0" w:color="auto"/>
            </w:tcBorders>
          </w:tcPr>
          <w:p w14:paraId="239FF4DB" w14:textId="77777777" w:rsidR="00E10780" w:rsidRDefault="00E10780" w:rsidP="00E10780">
            <w:pPr>
              <w:spacing w:beforeAutospacing="1" w:afterAutospacing="1"/>
            </w:pPr>
            <w:r>
              <w:rPr>
                <w:color w:val="000000"/>
              </w:rPr>
              <w:t>Citywide Low/Mod Eligible</w:t>
            </w:r>
            <w:r>
              <w:rPr>
                <w:color w:val="000000"/>
              </w:rPr>
              <w:br/>
              <w:t>Countywide Low/Mod Eligible</w:t>
            </w:r>
          </w:p>
        </w:tc>
        <w:tc>
          <w:tcPr>
            <w:tcW w:w="0" w:type="auto"/>
            <w:tcBorders>
              <w:top w:val="single" w:sz="4" w:space="0" w:color="auto"/>
              <w:left w:val="single" w:sz="4" w:space="0" w:color="auto"/>
              <w:bottom w:val="single" w:sz="4" w:space="0" w:color="auto"/>
              <w:right w:val="single" w:sz="4" w:space="0" w:color="auto"/>
            </w:tcBorders>
          </w:tcPr>
          <w:p w14:paraId="4A814A27" w14:textId="77777777" w:rsidR="00E10780" w:rsidRDefault="00E10780" w:rsidP="00E10780">
            <w:pPr>
              <w:spacing w:beforeAutospacing="1" w:afterAutospacing="1"/>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Provide Temporary Rental Assistance</w:t>
            </w:r>
            <w:r>
              <w:rPr>
                <w:color w:val="000000"/>
              </w:rPr>
              <w:br/>
              <w:t>Protect existing affordable housing</w:t>
            </w:r>
            <w:r>
              <w:rPr>
                <w:color w:val="000000"/>
              </w:rPr>
              <w:br/>
              <w:t>Increase Neighborhood Sustainability</w:t>
            </w:r>
          </w:p>
        </w:tc>
        <w:tc>
          <w:tcPr>
            <w:tcW w:w="0" w:type="auto"/>
            <w:tcBorders>
              <w:top w:val="single" w:sz="4" w:space="0" w:color="auto"/>
              <w:left w:val="single" w:sz="4" w:space="0" w:color="auto"/>
              <w:bottom w:val="single" w:sz="4" w:space="0" w:color="auto"/>
              <w:right w:val="single" w:sz="4" w:space="0" w:color="auto"/>
            </w:tcBorders>
          </w:tcPr>
          <w:p w14:paraId="5D0696C7" w14:textId="77777777" w:rsidR="00E10780" w:rsidRDefault="00E10780" w:rsidP="00E10780">
            <w:pPr>
              <w:spacing w:beforeAutospacing="1" w:afterAutospacing="1"/>
              <w:jc w:val="right"/>
            </w:pPr>
            <w:r>
              <w:rPr>
                <w:color w:val="000000"/>
              </w:rPr>
              <w:t>CDBG: $1,148,350.00</w:t>
            </w:r>
            <w:r>
              <w:rPr>
                <w:color w:val="000000"/>
              </w:rPr>
              <w:br/>
              <w:t>HOPWA: $115,746.00</w:t>
            </w:r>
            <w:r>
              <w:rPr>
                <w:color w:val="000000"/>
              </w:rPr>
              <w:br/>
              <w:t>HOME: $297,674.00</w:t>
            </w:r>
          </w:p>
        </w:tc>
        <w:tc>
          <w:tcPr>
            <w:tcW w:w="0" w:type="auto"/>
            <w:tcBorders>
              <w:top w:val="single" w:sz="4" w:space="0" w:color="auto"/>
              <w:left w:val="single" w:sz="4" w:space="0" w:color="auto"/>
              <w:bottom w:val="single" w:sz="4" w:space="0" w:color="auto"/>
              <w:right w:val="single" w:sz="4" w:space="0" w:color="auto"/>
            </w:tcBorders>
          </w:tcPr>
          <w:p w14:paraId="60D33D9D" w14:textId="77777777" w:rsidR="00E10780" w:rsidRDefault="00E10780" w:rsidP="00E10780">
            <w:pPr>
              <w:spacing w:beforeAutospacing="1" w:afterAutospacing="1"/>
            </w:pPr>
            <w:r>
              <w:rPr>
                <w:color w:val="000000"/>
              </w:rPr>
              <w:t>Other: 1 Other</w:t>
            </w:r>
          </w:p>
        </w:tc>
      </w:tr>
    </w:tbl>
    <w:p w14:paraId="3B271BB8" w14:textId="018293E1" w:rsidR="00FD43ED" w:rsidRDefault="001810F9">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26D19">
        <w:rPr>
          <w:rFonts w:asciiTheme="minorHAnsi" w:hAnsiTheme="minorHAnsi"/>
          <w:noProof/>
        </w:rPr>
        <w:t>2</w:t>
      </w:r>
      <w:r>
        <w:rPr>
          <w:rFonts w:asciiTheme="minorHAnsi" w:hAnsiTheme="minorHAnsi"/>
        </w:rPr>
        <w:fldChar w:fldCharType="end"/>
      </w:r>
      <w:r>
        <w:rPr>
          <w:rFonts w:asciiTheme="minorHAnsi" w:hAnsiTheme="minorHAnsi"/>
        </w:rPr>
        <w:t xml:space="preserve"> – Goals Summary</w:t>
      </w:r>
    </w:p>
    <w:p w14:paraId="665F383C" w14:textId="77777777" w:rsidR="00FD43ED" w:rsidRDefault="00FD43ED"/>
    <w:p w14:paraId="6B04A752" w14:textId="77777777" w:rsidR="00E65284" w:rsidRDefault="00E65284"/>
    <w:p w14:paraId="41B4D6D5" w14:textId="77777777" w:rsidR="00E65284" w:rsidRDefault="00E65284"/>
    <w:p w14:paraId="63572417" w14:textId="77777777" w:rsidR="00E65284" w:rsidRDefault="00E65284"/>
    <w:p w14:paraId="0F9729B0" w14:textId="77777777" w:rsidR="00E65284" w:rsidRDefault="00E65284"/>
    <w:p w14:paraId="34CC9865" w14:textId="77777777" w:rsidR="00E65284" w:rsidRDefault="00E65284"/>
    <w:p w14:paraId="01FCD4B3" w14:textId="77777777" w:rsidR="00E65284" w:rsidRDefault="00E65284"/>
    <w:p w14:paraId="5ECD7B2F" w14:textId="5DC11600" w:rsidR="0081370C" w:rsidRDefault="0081370C" w:rsidP="0081370C">
      <w:pPr>
        <w:rPr>
          <w:b/>
          <w:sz w:val="24"/>
          <w:szCs w:val="24"/>
        </w:rPr>
      </w:pPr>
      <w:r>
        <w:rPr>
          <w:b/>
          <w:sz w:val="24"/>
          <w:szCs w:val="24"/>
        </w:rPr>
        <w:lastRenderedPageBreak/>
        <w:t>Goal Descriptions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399"/>
        <w:gridCol w:w="11111"/>
      </w:tblGrid>
      <w:tr w:rsidR="0081370C" w14:paraId="32DD49F0" w14:textId="77777777" w:rsidTr="00616B88">
        <w:trPr>
          <w:cantSplit/>
        </w:trPr>
        <w:tc>
          <w:tcPr>
            <w:tcW w:w="0" w:type="auto"/>
            <w:vMerge w:val="restart"/>
          </w:tcPr>
          <w:p w14:paraId="0BFB9DCF" w14:textId="77777777" w:rsidR="0081370C" w:rsidRDefault="0081370C" w:rsidP="00616B88">
            <w:pPr>
              <w:keepNext/>
              <w:spacing w:before="100" w:after="0"/>
            </w:pPr>
            <w:r>
              <w:rPr>
                <w:b/>
                <w:color w:val="000000"/>
              </w:rPr>
              <w:t>1</w:t>
            </w:r>
          </w:p>
        </w:tc>
        <w:tc>
          <w:tcPr>
            <w:tcW w:w="0" w:type="auto"/>
          </w:tcPr>
          <w:p w14:paraId="4EE1B89C" w14:textId="77777777" w:rsidR="0081370C" w:rsidRDefault="0081370C" w:rsidP="00616B88">
            <w:pPr>
              <w:keepNext/>
              <w:spacing w:before="100" w:after="0"/>
              <w:rPr>
                <w:b/>
              </w:rPr>
            </w:pPr>
            <w:r>
              <w:rPr>
                <w:b/>
              </w:rPr>
              <w:t>Goal Name</w:t>
            </w:r>
          </w:p>
        </w:tc>
        <w:tc>
          <w:tcPr>
            <w:tcW w:w="0" w:type="auto"/>
          </w:tcPr>
          <w:p w14:paraId="44740B2B" w14:textId="77777777" w:rsidR="0081370C" w:rsidRDefault="0081370C" w:rsidP="00616B88">
            <w:pPr>
              <w:spacing w:before="100" w:after="0"/>
            </w:pPr>
            <w:r>
              <w:rPr>
                <w:color w:val="000000"/>
              </w:rPr>
              <w:t>Provide opportunities for homeownership</w:t>
            </w:r>
          </w:p>
        </w:tc>
      </w:tr>
      <w:tr w:rsidR="0081370C" w14:paraId="1B536F45" w14:textId="77777777" w:rsidTr="00616B88">
        <w:trPr>
          <w:cantSplit/>
        </w:trPr>
        <w:tc>
          <w:tcPr>
            <w:tcW w:w="0" w:type="auto"/>
            <w:vMerge/>
          </w:tcPr>
          <w:p w14:paraId="6E6A4371" w14:textId="77777777" w:rsidR="0081370C" w:rsidRDefault="0081370C" w:rsidP="00616B88"/>
        </w:tc>
        <w:tc>
          <w:tcPr>
            <w:tcW w:w="0" w:type="auto"/>
          </w:tcPr>
          <w:p w14:paraId="7DAA3C49" w14:textId="77777777" w:rsidR="0081370C" w:rsidRDefault="0081370C" w:rsidP="00616B88">
            <w:pPr>
              <w:keepNext/>
              <w:spacing w:before="100" w:after="0"/>
              <w:rPr>
                <w:b/>
              </w:rPr>
            </w:pPr>
            <w:r>
              <w:rPr>
                <w:b/>
              </w:rPr>
              <w:t>Goal Description</w:t>
            </w:r>
          </w:p>
        </w:tc>
        <w:tc>
          <w:tcPr>
            <w:tcW w:w="0" w:type="auto"/>
          </w:tcPr>
          <w:p w14:paraId="06D7AEA4" w14:textId="77777777" w:rsidR="0081370C" w:rsidRDefault="0081370C" w:rsidP="00616B88">
            <w:pPr>
              <w:spacing w:before="100" w:after="0"/>
            </w:pPr>
            <w:r>
              <w:rPr>
                <w:color w:val="000000"/>
              </w:rPr>
              <w:t>Develop and implement multiple strategies to increase homeownership opportunities for low- and moderate-income Support households including but not limited to homeownership education, counseling, new home construction, neighborhood infrastructure, and down payment assistance programs. </w:t>
            </w:r>
          </w:p>
        </w:tc>
      </w:tr>
      <w:tr w:rsidR="0081370C" w14:paraId="3BF61D1B" w14:textId="77777777" w:rsidTr="00616B88">
        <w:trPr>
          <w:cantSplit/>
        </w:trPr>
        <w:tc>
          <w:tcPr>
            <w:tcW w:w="0" w:type="auto"/>
            <w:vMerge w:val="restart"/>
          </w:tcPr>
          <w:p w14:paraId="6AE06B8D" w14:textId="77777777" w:rsidR="0081370C" w:rsidRDefault="0081370C" w:rsidP="00616B88">
            <w:pPr>
              <w:keepNext/>
              <w:spacing w:before="100" w:after="0"/>
            </w:pPr>
            <w:r>
              <w:rPr>
                <w:b/>
                <w:color w:val="000000"/>
              </w:rPr>
              <w:t>2</w:t>
            </w:r>
          </w:p>
        </w:tc>
        <w:tc>
          <w:tcPr>
            <w:tcW w:w="0" w:type="auto"/>
          </w:tcPr>
          <w:p w14:paraId="3E8AF6FC" w14:textId="77777777" w:rsidR="0081370C" w:rsidRDefault="0081370C" w:rsidP="00616B88">
            <w:pPr>
              <w:keepNext/>
              <w:spacing w:before="100" w:after="0"/>
              <w:rPr>
                <w:b/>
              </w:rPr>
            </w:pPr>
            <w:r>
              <w:rPr>
                <w:b/>
              </w:rPr>
              <w:t>Goal Name</w:t>
            </w:r>
          </w:p>
        </w:tc>
        <w:tc>
          <w:tcPr>
            <w:tcW w:w="0" w:type="auto"/>
          </w:tcPr>
          <w:p w14:paraId="7431F7A3" w14:textId="77777777" w:rsidR="0081370C" w:rsidRDefault="0081370C" w:rsidP="00616B88">
            <w:pPr>
              <w:spacing w:before="100" w:after="0"/>
            </w:pPr>
            <w:r>
              <w:rPr>
                <w:color w:val="000000"/>
              </w:rPr>
              <w:t>Improve existing affordable housing stock</w:t>
            </w:r>
          </w:p>
        </w:tc>
      </w:tr>
      <w:tr w:rsidR="0081370C" w14:paraId="00951215" w14:textId="77777777" w:rsidTr="00616B88">
        <w:trPr>
          <w:cantSplit/>
        </w:trPr>
        <w:tc>
          <w:tcPr>
            <w:tcW w:w="0" w:type="auto"/>
            <w:vMerge/>
          </w:tcPr>
          <w:p w14:paraId="6BC75612" w14:textId="77777777" w:rsidR="0081370C" w:rsidRDefault="0081370C" w:rsidP="00616B88"/>
        </w:tc>
        <w:tc>
          <w:tcPr>
            <w:tcW w:w="0" w:type="auto"/>
          </w:tcPr>
          <w:p w14:paraId="593DD265" w14:textId="77777777" w:rsidR="0081370C" w:rsidRDefault="0081370C" w:rsidP="00616B88">
            <w:pPr>
              <w:keepNext/>
              <w:spacing w:before="100" w:after="0"/>
              <w:rPr>
                <w:b/>
              </w:rPr>
            </w:pPr>
            <w:r>
              <w:rPr>
                <w:b/>
              </w:rPr>
              <w:t>Goal Description</w:t>
            </w:r>
          </w:p>
        </w:tc>
        <w:tc>
          <w:tcPr>
            <w:tcW w:w="0" w:type="auto"/>
          </w:tcPr>
          <w:p w14:paraId="33BD4F39" w14:textId="77777777" w:rsidR="0081370C" w:rsidRDefault="0081370C" w:rsidP="00616B88">
            <w:pPr>
              <w:spacing w:before="100" w:after="0"/>
            </w:pPr>
            <w:r>
              <w:rPr>
                <w:color w:val="000000"/>
              </w:rPr>
              <w:t>To mitigate the effects of growth and facilitate aging in place, Charlotte will invest in several activities to improve existing multifamily and single-family housing stock. This includes a variety of housing rehabilitation projects and the acquisition of housing to preserve affordability. </w:t>
            </w:r>
          </w:p>
        </w:tc>
      </w:tr>
      <w:tr w:rsidR="0081370C" w14:paraId="0BE31E25" w14:textId="77777777" w:rsidTr="00616B88">
        <w:trPr>
          <w:cantSplit/>
        </w:trPr>
        <w:tc>
          <w:tcPr>
            <w:tcW w:w="0" w:type="auto"/>
            <w:vMerge w:val="restart"/>
          </w:tcPr>
          <w:p w14:paraId="71E350F8" w14:textId="77777777" w:rsidR="0081370C" w:rsidRDefault="0081370C" w:rsidP="00616B88">
            <w:pPr>
              <w:keepNext/>
              <w:spacing w:before="100" w:after="0"/>
            </w:pPr>
            <w:r>
              <w:rPr>
                <w:b/>
                <w:color w:val="000000"/>
              </w:rPr>
              <w:t>3</w:t>
            </w:r>
          </w:p>
        </w:tc>
        <w:tc>
          <w:tcPr>
            <w:tcW w:w="0" w:type="auto"/>
          </w:tcPr>
          <w:p w14:paraId="38A633C7" w14:textId="77777777" w:rsidR="0081370C" w:rsidRDefault="0081370C" w:rsidP="00616B88">
            <w:pPr>
              <w:keepNext/>
              <w:spacing w:before="100" w:after="0"/>
              <w:rPr>
                <w:b/>
              </w:rPr>
            </w:pPr>
            <w:r>
              <w:rPr>
                <w:b/>
              </w:rPr>
              <w:t>Goal Name</w:t>
            </w:r>
          </w:p>
        </w:tc>
        <w:tc>
          <w:tcPr>
            <w:tcW w:w="0" w:type="auto"/>
          </w:tcPr>
          <w:p w14:paraId="5B1D3E12" w14:textId="77777777" w:rsidR="0081370C" w:rsidRDefault="0081370C" w:rsidP="00616B88">
            <w:pPr>
              <w:spacing w:before="100" w:after="0"/>
            </w:pPr>
            <w:r>
              <w:rPr>
                <w:color w:val="000000"/>
              </w:rPr>
              <w:t>Increase the supply of affordable rental housing</w:t>
            </w:r>
          </w:p>
        </w:tc>
      </w:tr>
      <w:tr w:rsidR="0081370C" w14:paraId="565F6BD2" w14:textId="77777777" w:rsidTr="00616B88">
        <w:trPr>
          <w:cantSplit/>
        </w:trPr>
        <w:tc>
          <w:tcPr>
            <w:tcW w:w="0" w:type="auto"/>
            <w:vMerge/>
          </w:tcPr>
          <w:p w14:paraId="2308309C" w14:textId="77777777" w:rsidR="0081370C" w:rsidRDefault="0081370C" w:rsidP="00616B88"/>
        </w:tc>
        <w:tc>
          <w:tcPr>
            <w:tcW w:w="0" w:type="auto"/>
          </w:tcPr>
          <w:p w14:paraId="0C3D88DF" w14:textId="77777777" w:rsidR="0081370C" w:rsidRDefault="0081370C" w:rsidP="00616B88">
            <w:pPr>
              <w:keepNext/>
              <w:spacing w:before="100" w:after="0"/>
              <w:rPr>
                <w:b/>
              </w:rPr>
            </w:pPr>
            <w:r>
              <w:rPr>
                <w:b/>
              </w:rPr>
              <w:t>Goal Description</w:t>
            </w:r>
          </w:p>
        </w:tc>
        <w:tc>
          <w:tcPr>
            <w:tcW w:w="0" w:type="auto"/>
          </w:tcPr>
          <w:p w14:paraId="2FB88F55" w14:textId="77777777" w:rsidR="0081370C" w:rsidRDefault="0081370C" w:rsidP="00616B88">
            <w:pPr>
              <w:spacing w:before="100" w:after="0"/>
            </w:pPr>
            <w:r>
              <w:rPr>
                <w:color w:val="000000"/>
              </w:rPr>
              <w:t>Charlotte has an estimated 29,890 gap in housing for households at or below 80% of the median area income. The gap is especially pronounced for households below 30% and households with special needs. Charlotte will support rental housing through investments in new multifamily construction, land acquisition, and supportive housing initiatives. </w:t>
            </w:r>
          </w:p>
        </w:tc>
      </w:tr>
      <w:tr w:rsidR="0081370C" w14:paraId="130D19B1" w14:textId="77777777" w:rsidTr="00616B88">
        <w:trPr>
          <w:cantSplit/>
        </w:trPr>
        <w:tc>
          <w:tcPr>
            <w:tcW w:w="0" w:type="auto"/>
            <w:vMerge w:val="restart"/>
          </w:tcPr>
          <w:p w14:paraId="25B83D1E" w14:textId="77777777" w:rsidR="0081370C" w:rsidRDefault="0081370C" w:rsidP="00616B88">
            <w:pPr>
              <w:keepNext/>
              <w:spacing w:before="100" w:after="0"/>
            </w:pPr>
            <w:r>
              <w:rPr>
                <w:b/>
                <w:color w:val="000000"/>
              </w:rPr>
              <w:t>4</w:t>
            </w:r>
          </w:p>
        </w:tc>
        <w:tc>
          <w:tcPr>
            <w:tcW w:w="0" w:type="auto"/>
          </w:tcPr>
          <w:p w14:paraId="280D7BF8" w14:textId="77777777" w:rsidR="0081370C" w:rsidRDefault="0081370C" w:rsidP="00616B88">
            <w:pPr>
              <w:keepNext/>
              <w:spacing w:before="100" w:after="0"/>
              <w:rPr>
                <w:b/>
              </w:rPr>
            </w:pPr>
            <w:r>
              <w:rPr>
                <w:b/>
              </w:rPr>
              <w:t>Goal Name</w:t>
            </w:r>
          </w:p>
        </w:tc>
        <w:tc>
          <w:tcPr>
            <w:tcW w:w="0" w:type="auto"/>
          </w:tcPr>
          <w:p w14:paraId="2859AB4B" w14:textId="77777777" w:rsidR="0081370C" w:rsidRDefault="0081370C" w:rsidP="00616B88">
            <w:pPr>
              <w:spacing w:before="100" w:after="0"/>
            </w:pPr>
            <w:r>
              <w:rPr>
                <w:color w:val="000000"/>
              </w:rPr>
              <w:t>Provide temporary rental assistance</w:t>
            </w:r>
          </w:p>
        </w:tc>
      </w:tr>
      <w:tr w:rsidR="0081370C" w14:paraId="0C87378E" w14:textId="77777777" w:rsidTr="00616B88">
        <w:trPr>
          <w:cantSplit/>
        </w:trPr>
        <w:tc>
          <w:tcPr>
            <w:tcW w:w="0" w:type="auto"/>
            <w:vMerge/>
          </w:tcPr>
          <w:p w14:paraId="789F4CAD" w14:textId="77777777" w:rsidR="0081370C" w:rsidRDefault="0081370C" w:rsidP="00616B88"/>
        </w:tc>
        <w:tc>
          <w:tcPr>
            <w:tcW w:w="0" w:type="auto"/>
          </w:tcPr>
          <w:p w14:paraId="124D7D97" w14:textId="77777777" w:rsidR="0081370C" w:rsidRDefault="0081370C" w:rsidP="00616B88">
            <w:pPr>
              <w:keepNext/>
              <w:spacing w:before="100" w:after="0"/>
              <w:rPr>
                <w:b/>
              </w:rPr>
            </w:pPr>
            <w:r>
              <w:rPr>
                <w:b/>
              </w:rPr>
              <w:t>Goal Description</w:t>
            </w:r>
          </w:p>
        </w:tc>
        <w:tc>
          <w:tcPr>
            <w:tcW w:w="0" w:type="auto"/>
          </w:tcPr>
          <w:p w14:paraId="41D7BD55" w14:textId="77777777" w:rsidR="0081370C" w:rsidRDefault="0081370C" w:rsidP="00616B88">
            <w:pPr>
              <w:spacing w:before="100" w:after="0"/>
            </w:pPr>
            <w:r>
              <w:rPr>
                <w:color w:val="000000"/>
              </w:rPr>
              <w:t xml:space="preserve">The City of Charlotte continues to experience significant numbers of households experiencing a crisis. The city will continue strategies that support housing stabilization for low-income families and </w:t>
            </w:r>
            <w:proofErr w:type="gramStart"/>
            <w:r>
              <w:rPr>
                <w:color w:val="000000"/>
              </w:rPr>
              <w:t>includes</w:t>
            </w:r>
            <w:proofErr w:type="gramEnd"/>
            <w:r>
              <w:rPr>
                <w:color w:val="000000"/>
              </w:rPr>
              <w:t xml:space="preserve"> programs that prevent the loss of a primary residence and various approaches to rental subsidies including short-term, long-term, and lease-up assistance.</w:t>
            </w:r>
          </w:p>
        </w:tc>
      </w:tr>
      <w:tr w:rsidR="0081370C" w14:paraId="05E6A8B3" w14:textId="77777777" w:rsidTr="00616B88">
        <w:trPr>
          <w:cantSplit/>
        </w:trPr>
        <w:tc>
          <w:tcPr>
            <w:tcW w:w="0" w:type="auto"/>
            <w:vMerge w:val="restart"/>
          </w:tcPr>
          <w:p w14:paraId="3A6AF59D" w14:textId="77777777" w:rsidR="0081370C" w:rsidRDefault="0081370C" w:rsidP="00616B88">
            <w:pPr>
              <w:keepNext/>
              <w:spacing w:before="100" w:after="0"/>
            </w:pPr>
            <w:r>
              <w:rPr>
                <w:b/>
                <w:color w:val="000000"/>
              </w:rPr>
              <w:t>5</w:t>
            </w:r>
          </w:p>
        </w:tc>
        <w:tc>
          <w:tcPr>
            <w:tcW w:w="0" w:type="auto"/>
          </w:tcPr>
          <w:p w14:paraId="345D5643" w14:textId="77777777" w:rsidR="0081370C" w:rsidRDefault="0081370C" w:rsidP="00616B88">
            <w:pPr>
              <w:keepNext/>
              <w:spacing w:before="100" w:after="0"/>
              <w:rPr>
                <w:b/>
              </w:rPr>
            </w:pPr>
            <w:r>
              <w:rPr>
                <w:b/>
              </w:rPr>
              <w:t>Goal Name</w:t>
            </w:r>
          </w:p>
        </w:tc>
        <w:tc>
          <w:tcPr>
            <w:tcW w:w="0" w:type="auto"/>
          </w:tcPr>
          <w:p w14:paraId="7BC31417" w14:textId="77777777" w:rsidR="0081370C" w:rsidRDefault="0081370C" w:rsidP="00616B88">
            <w:pPr>
              <w:spacing w:before="100" w:after="0"/>
            </w:pPr>
            <w:r>
              <w:rPr>
                <w:color w:val="000000"/>
              </w:rPr>
              <w:t>Increase neighborhood sustainability</w:t>
            </w:r>
          </w:p>
        </w:tc>
      </w:tr>
      <w:tr w:rsidR="0081370C" w14:paraId="02E59F55" w14:textId="77777777" w:rsidTr="00616B88">
        <w:trPr>
          <w:cantSplit/>
        </w:trPr>
        <w:tc>
          <w:tcPr>
            <w:tcW w:w="0" w:type="auto"/>
            <w:vMerge/>
          </w:tcPr>
          <w:p w14:paraId="7CE295B1" w14:textId="77777777" w:rsidR="0081370C" w:rsidRDefault="0081370C" w:rsidP="00616B88"/>
        </w:tc>
        <w:tc>
          <w:tcPr>
            <w:tcW w:w="0" w:type="auto"/>
          </w:tcPr>
          <w:p w14:paraId="1B95B01F" w14:textId="77777777" w:rsidR="0081370C" w:rsidRDefault="0081370C" w:rsidP="00616B88">
            <w:pPr>
              <w:keepNext/>
              <w:spacing w:before="100" w:after="0"/>
              <w:rPr>
                <w:b/>
              </w:rPr>
            </w:pPr>
            <w:r>
              <w:rPr>
                <w:b/>
              </w:rPr>
              <w:t>Goal Description</w:t>
            </w:r>
          </w:p>
        </w:tc>
        <w:tc>
          <w:tcPr>
            <w:tcW w:w="0" w:type="auto"/>
          </w:tcPr>
          <w:p w14:paraId="589262D0" w14:textId="43D7B393" w:rsidR="0081370C" w:rsidRDefault="0081370C" w:rsidP="00616B88">
            <w:pPr>
              <w:spacing w:before="100" w:after="0"/>
            </w:pPr>
            <w:r>
              <w:rPr>
                <w:color w:val="000000"/>
              </w:rPr>
              <w:t xml:space="preserve">The Goal is designed to invest in communities to preserve affordable </w:t>
            </w:r>
            <w:r w:rsidR="00E55E73">
              <w:rPr>
                <w:color w:val="000000"/>
              </w:rPr>
              <w:t>housing,</w:t>
            </w:r>
            <w:r>
              <w:rPr>
                <w:color w:val="000000"/>
              </w:rPr>
              <w:t xml:space="preserve"> improve health and support community institutions. These goals are met through a variety of housing, community development, and public service programs. </w:t>
            </w:r>
          </w:p>
        </w:tc>
      </w:tr>
      <w:tr w:rsidR="0081370C" w14:paraId="261F83B8" w14:textId="77777777" w:rsidTr="00616B88">
        <w:trPr>
          <w:cantSplit/>
        </w:trPr>
        <w:tc>
          <w:tcPr>
            <w:tcW w:w="0" w:type="auto"/>
            <w:vMerge w:val="restart"/>
          </w:tcPr>
          <w:p w14:paraId="3E1E2438" w14:textId="77777777" w:rsidR="0081370C" w:rsidRDefault="0081370C" w:rsidP="00616B88">
            <w:pPr>
              <w:keepNext/>
              <w:spacing w:before="100" w:after="0"/>
            </w:pPr>
            <w:r>
              <w:rPr>
                <w:b/>
                <w:color w:val="000000"/>
              </w:rPr>
              <w:lastRenderedPageBreak/>
              <w:t>6</w:t>
            </w:r>
          </w:p>
        </w:tc>
        <w:tc>
          <w:tcPr>
            <w:tcW w:w="0" w:type="auto"/>
          </w:tcPr>
          <w:p w14:paraId="256055DC" w14:textId="77777777" w:rsidR="0081370C" w:rsidRDefault="0081370C" w:rsidP="00616B88">
            <w:pPr>
              <w:keepNext/>
              <w:spacing w:before="100" w:after="0"/>
              <w:rPr>
                <w:b/>
              </w:rPr>
            </w:pPr>
            <w:r>
              <w:rPr>
                <w:b/>
              </w:rPr>
              <w:t>Goal Name</w:t>
            </w:r>
          </w:p>
        </w:tc>
        <w:tc>
          <w:tcPr>
            <w:tcW w:w="0" w:type="auto"/>
          </w:tcPr>
          <w:p w14:paraId="7BCA9769" w14:textId="77777777" w:rsidR="0081370C" w:rsidRDefault="0081370C" w:rsidP="00616B88">
            <w:pPr>
              <w:spacing w:before="100" w:after="0"/>
            </w:pPr>
            <w:r>
              <w:rPr>
                <w:color w:val="000000"/>
              </w:rPr>
              <w:t xml:space="preserve">Provide programs to support </w:t>
            </w:r>
            <w:proofErr w:type="gramStart"/>
            <w:r>
              <w:rPr>
                <w:color w:val="000000"/>
              </w:rPr>
              <w:t>persons</w:t>
            </w:r>
            <w:proofErr w:type="gramEnd"/>
            <w:r>
              <w:rPr>
                <w:color w:val="000000"/>
              </w:rPr>
              <w:t xml:space="preserve"> with HIV/AIDS</w:t>
            </w:r>
          </w:p>
        </w:tc>
      </w:tr>
      <w:tr w:rsidR="0081370C" w14:paraId="205392E3" w14:textId="77777777" w:rsidTr="00616B88">
        <w:trPr>
          <w:cantSplit/>
        </w:trPr>
        <w:tc>
          <w:tcPr>
            <w:tcW w:w="0" w:type="auto"/>
            <w:vMerge/>
          </w:tcPr>
          <w:p w14:paraId="220CE4F7" w14:textId="77777777" w:rsidR="0081370C" w:rsidRDefault="0081370C" w:rsidP="00616B88"/>
        </w:tc>
        <w:tc>
          <w:tcPr>
            <w:tcW w:w="0" w:type="auto"/>
          </w:tcPr>
          <w:p w14:paraId="63B89745" w14:textId="77777777" w:rsidR="0081370C" w:rsidRDefault="0081370C" w:rsidP="00616B88">
            <w:pPr>
              <w:keepNext/>
              <w:spacing w:before="100" w:after="0"/>
              <w:rPr>
                <w:b/>
              </w:rPr>
            </w:pPr>
            <w:r>
              <w:rPr>
                <w:b/>
              </w:rPr>
              <w:t>Goal Description</w:t>
            </w:r>
          </w:p>
        </w:tc>
        <w:tc>
          <w:tcPr>
            <w:tcW w:w="0" w:type="auto"/>
          </w:tcPr>
          <w:p w14:paraId="3B900D1B" w14:textId="77777777" w:rsidR="0081370C" w:rsidRDefault="0081370C" w:rsidP="00616B88">
            <w:pPr>
              <w:spacing w:before="100" w:after="0"/>
            </w:pPr>
            <w:r>
              <w:rPr>
                <w:color w:val="000000"/>
              </w:rPr>
              <w:t>HIV/AIDS remains a serious concern in the Charlotte Mecklenburg area. The city will continue to work with Carolinas CARE Partnership and network of area agencies that provide support to households living with this disease. These agencies will continue to provide housing information services, supportive services, substance abuse treatment and rental assistance as well as new and existing housing options to support the activities of daily living for these families. </w:t>
            </w:r>
          </w:p>
        </w:tc>
      </w:tr>
      <w:tr w:rsidR="0081370C" w14:paraId="5089895D" w14:textId="77777777" w:rsidTr="00616B88">
        <w:trPr>
          <w:cantSplit/>
        </w:trPr>
        <w:tc>
          <w:tcPr>
            <w:tcW w:w="0" w:type="auto"/>
            <w:vMerge w:val="restart"/>
          </w:tcPr>
          <w:p w14:paraId="4136CC48" w14:textId="77777777" w:rsidR="0081370C" w:rsidRDefault="0081370C" w:rsidP="00616B88">
            <w:pPr>
              <w:keepNext/>
              <w:spacing w:before="100" w:after="0"/>
            </w:pPr>
            <w:r>
              <w:rPr>
                <w:b/>
                <w:color w:val="000000"/>
              </w:rPr>
              <w:t>7</w:t>
            </w:r>
          </w:p>
        </w:tc>
        <w:tc>
          <w:tcPr>
            <w:tcW w:w="0" w:type="auto"/>
          </w:tcPr>
          <w:p w14:paraId="6E47BA60" w14:textId="77777777" w:rsidR="0081370C" w:rsidRDefault="0081370C" w:rsidP="00616B88">
            <w:pPr>
              <w:keepNext/>
              <w:spacing w:before="100" w:after="0"/>
              <w:rPr>
                <w:b/>
              </w:rPr>
            </w:pPr>
            <w:r>
              <w:rPr>
                <w:b/>
              </w:rPr>
              <w:t>Goal Name</w:t>
            </w:r>
          </w:p>
        </w:tc>
        <w:tc>
          <w:tcPr>
            <w:tcW w:w="0" w:type="auto"/>
          </w:tcPr>
          <w:p w14:paraId="50C5D502" w14:textId="77777777" w:rsidR="0081370C" w:rsidRDefault="0081370C" w:rsidP="00616B88">
            <w:pPr>
              <w:spacing w:before="100" w:after="0"/>
            </w:pPr>
            <w:proofErr w:type="gramStart"/>
            <w:r>
              <w:rPr>
                <w:color w:val="000000"/>
              </w:rPr>
              <w:t>Provide assistance to</w:t>
            </w:r>
            <w:proofErr w:type="gramEnd"/>
            <w:r>
              <w:rPr>
                <w:color w:val="000000"/>
              </w:rPr>
              <w:t xml:space="preserve"> households in crisis</w:t>
            </w:r>
          </w:p>
        </w:tc>
      </w:tr>
      <w:tr w:rsidR="0081370C" w14:paraId="27DB83EF" w14:textId="77777777" w:rsidTr="00616B88">
        <w:trPr>
          <w:cantSplit/>
        </w:trPr>
        <w:tc>
          <w:tcPr>
            <w:tcW w:w="0" w:type="auto"/>
            <w:vMerge/>
          </w:tcPr>
          <w:p w14:paraId="4767943E" w14:textId="77777777" w:rsidR="0081370C" w:rsidRDefault="0081370C" w:rsidP="00616B88"/>
        </w:tc>
        <w:tc>
          <w:tcPr>
            <w:tcW w:w="0" w:type="auto"/>
          </w:tcPr>
          <w:p w14:paraId="6BAEF818" w14:textId="77777777" w:rsidR="0081370C" w:rsidRDefault="0081370C" w:rsidP="00616B88">
            <w:pPr>
              <w:keepNext/>
              <w:spacing w:before="100" w:after="0"/>
              <w:rPr>
                <w:b/>
              </w:rPr>
            </w:pPr>
            <w:r>
              <w:rPr>
                <w:b/>
              </w:rPr>
              <w:t>Goal Description</w:t>
            </w:r>
          </w:p>
        </w:tc>
        <w:tc>
          <w:tcPr>
            <w:tcW w:w="0" w:type="auto"/>
          </w:tcPr>
          <w:p w14:paraId="3270AE4D" w14:textId="77777777" w:rsidR="0081370C" w:rsidRDefault="0081370C" w:rsidP="00616B88">
            <w:pPr>
              <w:spacing w:before="100" w:after="0"/>
            </w:pPr>
            <w:r>
              <w:rPr>
                <w:color w:val="000000"/>
              </w:rPr>
              <w:t xml:space="preserve">It is evident from the data that many populations in Charlotte require special housing assistance. Homeless households and households at risk of homelessness can benefit from access to shelters, case workers, and a variety of programs that assist in the access and affordability to housing. Other programs such as housing repairs facilitate aging in place for elderly households and mobility improvement for </w:t>
            </w:r>
            <w:proofErr w:type="gramStart"/>
            <w:r>
              <w:rPr>
                <w:color w:val="000000"/>
              </w:rPr>
              <w:t>persons</w:t>
            </w:r>
            <w:proofErr w:type="gramEnd"/>
            <w:r>
              <w:rPr>
                <w:color w:val="000000"/>
              </w:rPr>
              <w:t xml:space="preserve"> with disabilities.</w:t>
            </w:r>
          </w:p>
        </w:tc>
      </w:tr>
      <w:tr w:rsidR="0081370C" w14:paraId="1809E9C4" w14:textId="77777777" w:rsidTr="00616B88">
        <w:trPr>
          <w:cantSplit/>
        </w:trPr>
        <w:tc>
          <w:tcPr>
            <w:tcW w:w="0" w:type="auto"/>
            <w:vMerge w:val="restart"/>
          </w:tcPr>
          <w:p w14:paraId="2B613800" w14:textId="77777777" w:rsidR="0081370C" w:rsidRDefault="0081370C" w:rsidP="00616B88">
            <w:pPr>
              <w:keepNext/>
              <w:spacing w:before="100" w:after="0"/>
            </w:pPr>
            <w:r>
              <w:rPr>
                <w:b/>
                <w:color w:val="000000"/>
              </w:rPr>
              <w:t>8</w:t>
            </w:r>
          </w:p>
        </w:tc>
        <w:tc>
          <w:tcPr>
            <w:tcW w:w="0" w:type="auto"/>
          </w:tcPr>
          <w:p w14:paraId="4BAE191D" w14:textId="77777777" w:rsidR="0081370C" w:rsidRDefault="0081370C" w:rsidP="00616B88">
            <w:pPr>
              <w:keepNext/>
              <w:spacing w:before="100" w:after="0"/>
              <w:rPr>
                <w:b/>
              </w:rPr>
            </w:pPr>
            <w:r>
              <w:rPr>
                <w:b/>
              </w:rPr>
              <w:t>Goal Name</w:t>
            </w:r>
          </w:p>
        </w:tc>
        <w:tc>
          <w:tcPr>
            <w:tcW w:w="0" w:type="auto"/>
          </w:tcPr>
          <w:p w14:paraId="71064174" w14:textId="77777777" w:rsidR="0081370C" w:rsidRDefault="0081370C" w:rsidP="00616B88">
            <w:pPr>
              <w:spacing w:before="100" w:after="0"/>
            </w:pPr>
            <w:r>
              <w:rPr>
                <w:color w:val="000000"/>
              </w:rPr>
              <w:t>Support Economic Development</w:t>
            </w:r>
          </w:p>
        </w:tc>
      </w:tr>
      <w:tr w:rsidR="0081370C" w14:paraId="2B94337A" w14:textId="77777777" w:rsidTr="00616B88">
        <w:trPr>
          <w:cantSplit/>
        </w:trPr>
        <w:tc>
          <w:tcPr>
            <w:tcW w:w="0" w:type="auto"/>
            <w:vMerge/>
          </w:tcPr>
          <w:p w14:paraId="4F59C9F6" w14:textId="77777777" w:rsidR="0081370C" w:rsidRDefault="0081370C" w:rsidP="00616B88"/>
        </w:tc>
        <w:tc>
          <w:tcPr>
            <w:tcW w:w="0" w:type="auto"/>
          </w:tcPr>
          <w:p w14:paraId="42A5C054" w14:textId="77777777" w:rsidR="0081370C" w:rsidRDefault="0081370C" w:rsidP="00616B88">
            <w:pPr>
              <w:keepNext/>
              <w:spacing w:before="100" w:after="0"/>
              <w:rPr>
                <w:b/>
              </w:rPr>
            </w:pPr>
            <w:r>
              <w:rPr>
                <w:b/>
              </w:rPr>
              <w:t>Goal Description</w:t>
            </w:r>
          </w:p>
        </w:tc>
        <w:tc>
          <w:tcPr>
            <w:tcW w:w="0" w:type="auto"/>
          </w:tcPr>
          <w:p w14:paraId="6BD027CF" w14:textId="77777777" w:rsidR="0081370C" w:rsidRDefault="0081370C" w:rsidP="00616B88">
            <w:pPr>
              <w:spacing w:before="100" w:after="0"/>
            </w:pPr>
            <w:r>
              <w:rPr>
                <w:color w:val="000000"/>
              </w:rPr>
              <w:t xml:space="preserve">The </w:t>
            </w:r>
            <w:proofErr w:type="gramStart"/>
            <w:r>
              <w:rPr>
                <w:color w:val="000000"/>
              </w:rPr>
              <w:t>City</w:t>
            </w:r>
            <w:proofErr w:type="gramEnd"/>
            <w:r>
              <w:rPr>
                <w:color w:val="000000"/>
              </w:rPr>
              <w:t xml:space="preserve"> will use CDBG dollars for activities that promote job creation and retention, self-sufficiency, Job-training and economic empowerment to qualified residents in the community. The city will seek out opportunities to utilize Section 108 funding to support economic development</w:t>
            </w:r>
          </w:p>
        </w:tc>
      </w:tr>
      <w:tr w:rsidR="0081370C" w14:paraId="4BF181A8" w14:textId="77777777" w:rsidTr="00616B88">
        <w:trPr>
          <w:cantSplit/>
        </w:trPr>
        <w:tc>
          <w:tcPr>
            <w:tcW w:w="0" w:type="auto"/>
            <w:vMerge w:val="restart"/>
          </w:tcPr>
          <w:p w14:paraId="6F878BC9" w14:textId="77777777" w:rsidR="0081370C" w:rsidRDefault="0081370C" w:rsidP="00616B88">
            <w:pPr>
              <w:keepNext/>
              <w:spacing w:before="100" w:after="0"/>
            </w:pPr>
            <w:r>
              <w:rPr>
                <w:b/>
                <w:color w:val="000000"/>
              </w:rPr>
              <w:t>9</w:t>
            </w:r>
          </w:p>
        </w:tc>
        <w:tc>
          <w:tcPr>
            <w:tcW w:w="0" w:type="auto"/>
          </w:tcPr>
          <w:p w14:paraId="3E0A8E43" w14:textId="77777777" w:rsidR="0081370C" w:rsidRDefault="0081370C" w:rsidP="00616B88">
            <w:pPr>
              <w:keepNext/>
              <w:spacing w:before="100" w:after="0"/>
              <w:rPr>
                <w:b/>
              </w:rPr>
            </w:pPr>
            <w:r>
              <w:rPr>
                <w:b/>
              </w:rPr>
              <w:t>Goal Name</w:t>
            </w:r>
          </w:p>
        </w:tc>
        <w:tc>
          <w:tcPr>
            <w:tcW w:w="0" w:type="auto"/>
          </w:tcPr>
          <w:p w14:paraId="36007E13" w14:textId="77777777" w:rsidR="0081370C" w:rsidRDefault="0081370C" w:rsidP="00616B88">
            <w:pPr>
              <w:spacing w:before="100" w:after="0"/>
            </w:pPr>
            <w:r>
              <w:rPr>
                <w:color w:val="000000"/>
              </w:rPr>
              <w:t>Repayment of the Section 108 Loan</w:t>
            </w:r>
          </w:p>
        </w:tc>
      </w:tr>
      <w:tr w:rsidR="0081370C" w14:paraId="239070BA" w14:textId="77777777" w:rsidTr="00616B88">
        <w:trPr>
          <w:cantSplit/>
        </w:trPr>
        <w:tc>
          <w:tcPr>
            <w:tcW w:w="0" w:type="auto"/>
            <w:vMerge/>
          </w:tcPr>
          <w:p w14:paraId="0B07F34F" w14:textId="77777777" w:rsidR="0081370C" w:rsidRDefault="0081370C" w:rsidP="00616B88"/>
        </w:tc>
        <w:tc>
          <w:tcPr>
            <w:tcW w:w="0" w:type="auto"/>
          </w:tcPr>
          <w:p w14:paraId="4B0DD90B" w14:textId="77777777" w:rsidR="0081370C" w:rsidRDefault="0081370C" w:rsidP="00616B88">
            <w:pPr>
              <w:keepNext/>
              <w:spacing w:before="100" w:after="0"/>
              <w:rPr>
                <w:b/>
              </w:rPr>
            </w:pPr>
            <w:r>
              <w:rPr>
                <w:b/>
              </w:rPr>
              <w:t>Goal Description</w:t>
            </w:r>
          </w:p>
        </w:tc>
        <w:tc>
          <w:tcPr>
            <w:tcW w:w="0" w:type="auto"/>
          </w:tcPr>
          <w:p w14:paraId="6D4C4F70" w14:textId="77777777" w:rsidR="0081370C" w:rsidRDefault="0081370C" w:rsidP="00616B88">
            <w:pPr>
              <w:spacing w:before="100" w:after="0"/>
            </w:pPr>
            <w:r>
              <w:rPr>
                <w:color w:val="000000"/>
              </w:rPr>
              <w:t>Planned repayment of Section 108 Loan until the loan is paid in full</w:t>
            </w:r>
          </w:p>
        </w:tc>
      </w:tr>
      <w:tr w:rsidR="0081370C" w14:paraId="44A33601" w14:textId="77777777" w:rsidTr="00616B88">
        <w:trPr>
          <w:cantSplit/>
        </w:trPr>
        <w:tc>
          <w:tcPr>
            <w:tcW w:w="0" w:type="auto"/>
            <w:vMerge w:val="restart"/>
          </w:tcPr>
          <w:p w14:paraId="77415EEB" w14:textId="77777777" w:rsidR="0081370C" w:rsidRDefault="0081370C" w:rsidP="00616B88">
            <w:pPr>
              <w:keepNext/>
              <w:spacing w:before="100" w:after="0"/>
            </w:pPr>
            <w:r>
              <w:rPr>
                <w:b/>
                <w:color w:val="000000"/>
              </w:rPr>
              <w:t>10</w:t>
            </w:r>
          </w:p>
        </w:tc>
        <w:tc>
          <w:tcPr>
            <w:tcW w:w="0" w:type="auto"/>
          </w:tcPr>
          <w:p w14:paraId="21E344ED" w14:textId="77777777" w:rsidR="0081370C" w:rsidRDefault="0081370C" w:rsidP="00616B88">
            <w:pPr>
              <w:keepNext/>
              <w:spacing w:before="100" w:after="0"/>
              <w:rPr>
                <w:b/>
              </w:rPr>
            </w:pPr>
            <w:r>
              <w:rPr>
                <w:b/>
              </w:rPr>
              <w:t>Goal Name</w:t>
            </w:r>
          </w:p>
        </w:tc>
        <w:tc>
          <w:tcPr>
            <w:tcW w:w="0" w:type="auto"/>
          </w:tcPr>
          <w:p w14:paraId="26D7ECC6" w14:textId="77777777" w:rsidR="0081370C" w:rsidRDefault="0081370C" w:rsidP="00616B88">
            <w:pPr>
              <w:spacing w:before="100" w:after="0"/>
            </w:pPr>
            <w:r>
              <w:rPr>
                <w:color w:val="000000"/>
              </w:rPr>
              <w:t>Program Administration</w:t>
            </w:r>
          </w:p>
        </w:tc>
      </w:tr>
      <w:tr w:rsidR="0081370C" w14:paraId="5B8F2E99" w14:textId="77777777" w:rsidTr="00616B88">
        <w:trPr>
          <w:cantSplit/>
        </w:trPr>
        <w:tc>
          <w:tcPr>
            <w:tcW w:w="0" w:type="auto"/>
            <w:vMerge/>
          </w:tcPr>
          <w:p w14:paraId="445BA88B" w14:textId="77777777" w:rsidR="0081370C" w:rsidRDefault="0081370C" w:rsidP="00616B88"/>
        </w:tc>
        <w:tc>
          <w:tcPr>
            <w:tcW w:w="0" w:type="auto"/>
          </w:tcPr>
          <w:p w14:paraId="0B5DB0B8" w14:textId="77777777" w:rsidR="0081370C" w:rsidRDefault="0081370C" w:rsidP="00616B88">
            <w:pPr>
              <w:keepNext/>
              <w:spacing w:before="100" w:after="0"/>
              <w:rPr>
                <w:b/>
              </w:rPr>
            </w:pPr>
            <w:r>
              <w:rPr>
                <w:b/>
              </w:rPr>
              <w:t>Goal Description</w:t>
            </w:r>
          </w:p>
        </w:tc>
        <w:tc>
          <w:tcPr>
            <w:tcW w:w="0" w:type="auto"/>
          </w:tcPr>
          <w:p w14:paraId="24513C9E" w14:textId="77777777" w:rsidR="0081370C" w:rsidRDefault="0081370C" w:rsidP="00616B88">
            <w:pPr>
              <w:spacing w:before="100" w:after="0"/>
            </w:pPr>
            <w:r>
              <w:rPr>
                <w:color w:val="000000"/>
              </w:rPr>
              <w:t>Effective program management of HUD grant programs will ensure compliance with each respective grant and their regulations and that programs meet their established objectives.</w:t>
            </w:r>
          </w:p>
        </w:tc>
      </w:tr>
    </w:tbl>
    <w:p w14:paraId="1EFB7C13" w14:textId="77777777" w:rsidR="0081370C" w:rsidRDefault="0081370C" w:rsidP="0081370C">
      <w:pPr>
        <w:rPr>
          <w:b/>
          <w:sz w:val="24"/>
          <w:szCs w:val="24"/>
        </w:rPr>
      </w:pPr>
    </w:p>
    <w:p w14:paraId="10B264AA" w14:textId="77777777" w:rsidR="00FD43ED" w:rsidRDefault="00FD43ED">
      <w:pPr>
        <w:rPr>
          <w:b/>
          <w:sz w:val="24"/>
          <w:szCs w:val="24"/>
        </w:rPr>
      </w:pPr>
    </w:p>
    <w:p w14:paraId="26CC8761" w14:textId="77777777" w:rsidR="00FD43ED" w:rsidRDefault="00FD43ED">
      <w:pPr>
        <w:widowControl w:val="0"/>
      </w:pPr>
    </w:p>
    <w:p w14:paraId="0F7261DE" w14:textId="77777777" w:rsidR="00FD43ED" w:rsidRDefault="00FD43ED">
      <w:pPr>
        <w:sectPr w:rsidR="00FD43ED" w:rsidSect="005A42FA">
          <w:pgSz w:w="15840" w:h="12240" w:orient="landscape" w:code="1"/>
          <w:pgMar w:top="1440" w:right="1440" w:bottom="1440" w:left="1440" w:header="720" w:footer="720" w:gutter="0"/>
          <w:cols w:space="720"/>
          <w:docGrid w:linePitch="360"/>
        </w:sectPr>
      </w:pPr>
    </w:p>
    <w:p w14:paraId="32213C05" w14:textId="77777777" w:rsidR="00FD43ED" w:rsidRDefault="001810F9">
      <w:pPr>
        <w:pStyle w:val="Heading2"/>
        <w:pageBreakBefore/>
        <w:rPr>
          <w:rFonts w:ascii="Calibri" w:hAnsi="Calibri"/>
          <w:i w:val="0"/>
        </w:rPr>
      </w:pPr>
      <w:bookmarkStart w:id="12" w:name="_Toc224567785"/>
      <w:bookmarkStart w:id="13" w:name="_Toc224568238"/>
      <w:r>
        <w:rPr>
          <w:rFonts w:ascii="Calibri" w:hAnsi="Calibri"/>
          <w:i w:val="0"/>
        </w:rPr>
        <w:lastRenderedPageBreak/>
        <w:t>AP-35 Projects - 91.420, 91.220(d)</w:t>
      </w:r>
      <w:bookmarkEnd w:id="12"/>
      <w:bookmarkEnd w:id="13"/>
    </w:p>
    <w:p w14:paraId="40085266" w14:textId="77777777" w:rsidR="00FD43ED" w:rsidRDefault="001810F9">
      <w:pPr>
        <w:keepNext/>
        <w:widowControl w:val="0"/>
        <w:spacing w:line="204" w:lineRule="auto"/>
        <w:rPr>
          <w:b/>
          <w:sz w:val="24"/>
          <w:szCs w:val="24"/>
        </w:rPr>
      </w:pPr>
      <w:r>
        <w:rPr>
          <w:b/>
          <w:sz w:val="24"/>
          <w:szCs w:val="24"/>
        </w:rPr>
        <w:t xml:space="preserve">Introduction </w:t>
      </w:r>
    </w:p>
    <w:p w14:paraId="11442A17" w14:textId="0DEEE5F9" w:rsidR="0025682D" w:rsidRDefault="0025682D" w:rsidP="0025682D">
      <w:pPr>
        <w:keepNext/>
        <w:widowControl w:val="0"/>
        <w:spacing w:beforeAutospacing="1" w:afterAutospacing="1"/>
        <w:rPr>
          <w:b/>
          <w:sz w:val="24"/>
          <w:szCs w:val="24"/>
        </w:rPr>
      </w:pPr>
      <w:r>
        <w:rPr>
          <w:rFonts w:cs="Arial"/>
        </w:rPr>
        <w:t>The Annual Action Plan outlines projects under four entitlement grants. The City of Charlotte will continue implementing City Council priorities as described in the action plan. For the FY25 fiscal year, the city will provide housing rehabilitation, new construction, rental subsidies, down payment assistance, relocation, funding for HIV-related housing initiatives, emergency shelter, housing support, economic development opportunities and funding for the Safe Charlotte initiative.</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5386"/>
      </w:tblGrid>
      <w:tr w:rsidR="00A33672" w14:paraId="75DFA178" w14:textId="77777777" w:rsidTr="00616B88">
        <w:trPr>
          <w:cantSplit/>
          <w:tblHeader/>
        </w:trPr>
        <w:tc>
          <w:tcPr>
            <w:tcW w:w="0" w:type="auto"/>
          </w:tcPr>
          <w:p w14:paraId="5751B9BB" w14:textId="77777777" w:rsidR="00A33672" w:rsidRDefault="00A33672" w:rsidP="00616B88">
            <w:pPr>
              <w:keepNext/>
              <w:widowControl w:val="0"/>
              <w:spacing w:after="0" w:line="240" w:lineRule="auto"/>
              <w:jc w:val="center"/>
              <w:rPr>
                <w:b/>
              </w:rPr>
            </w:pPr>
            <w:r>
              <w:rPr>
                <w:b/>
              </w:rPr>
              <w:t>#</w:t>
            </w:r>
          </w:p>
        </w:tc>
        <w:tc>
          <w:tcPr>
            <w:tcW w:w="0" w:type="auto"/>
          </w:tcPr>
          <w:p w14:paraId="754F14D8" w14:textId="77777777" w:rsidR="00A33672" w:rsidRDefault="00A33672" w:rsidP="00616B88">
            <w:pPr>
              <w:keepNext/>
              <w:widowControl w:val="0"/>
              <w:spacing w:after="0" w:line="240" w:lineRule="auto"/>
              <w:jc w:val="center"/>
              <w:rPr>
                <w:b/>
                <w:szCs w:val="24"/>
              </w:rPr>
            </w:pPr>
            <w:r>
              <w:rPr>
                <w:b/>
              </w:rPr>
              <w:t>Project Name</w:t>
            </w:r>
          </w:p>
        </w:tc>
      </w:tr>
      <w:tr w:rsidR="00A33672" w14:paraId="37EA0F7A" w14:textId="77777777" w:rsidTr="00616B88">
        <w:trPr>
          <w:cantSplit/>
        </w:trPr>
        <w:tc>
          <w:tcPr>
            <w:tcW w:w="0" w:type="auto"/>
            <w:vAlign w:val="bottom"/>
          </w:tcPr>
          <w:p w14:paraId="1F42744D" w14:textId="77777777" w:rsidR="00A33672" w:rsidRDefault="00A33672" w:rsidP="00616B88">
            <w:pPr>
              <w:spacing w:beforeAutospacing="1" w:afterAutospacing="1"/>
              <w:jc w:val="right"/>
            </w:pPr>
            <w:r>
              <w:rPr>
                <w:color w:val="000000"/>
              </w:rPr>
              <w:t>1</w:t>
            </w:r>
          </w:p>
        </w:tc>
        <w:tc>
          <w:tcPr>
            <w:tcW w:w="0" w:type="auto"/>
            <w:vAlign w:val="bottom"/>
          </w:tcPr>
          <w:p w14:paraId="5374839D" w14:textId="64435C65" w:rsidR="00A33672" w:rsidRPr="000A7633" w:rsidRDefault="00A33672" w:rsidP="00616B88">
            <w:pPr>
              <w:spacing w:beforeAutospacing="1" w:afterAutospacing="1"/>
            </w:pPr>
            <w:r w:rsidRPr="000A7633">
              <w:rPr>
                <w:color w:val="000000"/>
              </w:rPr>
              <w:t>FY2</w:t>
            </w:r>
            <w:r w:rsidR="007D11CB" w:rsidRPr="000A7633">
              <w:rPr>
                <w:color w:val="000000"/>
              </w:rPr>
              <w:t>6</w:t>
            </w:r>
            <w:r w:rsidRPr="000A7633">
              <w:rPr>
                <w:color w:val="000000"/>
              </w:rPr>
              <w:t xml:space="preserve"> Administration</w:t>
            </w:r>
          </w:p>
        </w:tc>
      </w:tr>
      <w:tr w:rsidR="00A33672" w14:paraId="13ECC2D9" w14:textId="77777777" w:rsidTr="00616B88">
        <w:trPr>
          <w:cantSplit/>
        </w:trPr>
        <w:tc>
          <w:tcPr>
            <w:tcW w:w="0" w:type="auto"/>
            <w:vAlign w:val="bottom"/>
          </w:tcPr>
          <w:p w14:paraId="29609550" w14:textId="77777777" w:rsidR="00A33672" w:rsidRDefault="00A33672" w:rsidP="00616B88">
            <w:pPr>
              <w:spacing w:beforeAutospacing="1" w:afterAutospacing="1"/>
              <w:jc w:val="right"/>
            </w:pPr>
            <w:r>
              <w:rPr>
                <w:color w:val="000000"/>
              </w:rPr>
              <w:t>2</w:t>
            </w:r>
          </w:p>
        </w:tc>
        <w:tc>
          <w:tcPr>
            <w:tcW w:w="0" w:type="auto"/>
            <w:vAlign w:val="bottom"/>
          </w:tcPr>
          <w:p w14:paraId="794CD74E" w14:textId="4BA8B6EC" w:rsidR="00A33672" w:rsidRPr="000A7633" w:rsidRDefault="007D11CB" w:rsidP="00616B88">
            <w:pPr>
              <w:spacing w:beforeAutospacing="1" w:afterAutospacing="1"/>
            </w:pPr>
            <w:r w:rsidRPr="000A7633">
              <w:rPr>
                <w:color w:val="000000"/>
              </w:rPr>
              <w:t>FY26</w:t>
            </w:r>
            <w:r w:rsidR="00A33672" w:rsidRPr="000A7633">
              <w:rPr>
                <w:color w:val="000000"/>
              </w:rPr>
              <w:t xml:space="preserve"> Housing Rehabilitation</w:t>
            </w:r>
          </w:p>
        </w:tc>
      </w:tr>
      <w:tr w:rsidR="00A33672" w14:paraId="634117D0" w14:textId="77777777" w:rsidTr="00616B88">
        <w:trPr>
          <w:cantSplit/>
        </w:trPr>
        <w:tc>
          <w:tcPr>
            <w:tcW w:w="0" w:type="auto"/>
            <w:vAlign w:val="bottom"/>
          </w:tcPr>
          <w:p w14:paraId="7CFBCDE1" w14:textId="77777777" w:rsidR="00A33672" w:rsidRDefault="00A33672" w:rsidP="00616B88">
            <w:pPr>
              <w:spacing w:beforeAutospacing="1" w:afterAutospacing="1"/>
              <w:jc w:val="right"/>
            </w:pPr>
            <w:r>
              <w:rPr>
                <w:color w:val="000000"/>
              </w:rPr>
              <w:t>3</w:t>
            </w:r>
          </w:p>
        </w:tc>
        <w:tc>
          <w:tcPr>
            <w:tcW w:w="0" w:type="auto"/>
            <w:vAlign w:val="bottom"/>
          </w:tcPr>
          <w:p w14:paraId="631622C7" w14:textId="615B5474" w:rsidR="00A33672" w:rsidRPr="000A7633" w:rsidRDefault="007D11CB" w:rsidP="007D11CB">
            <w:pPr>
              <w:spacing w:before="100" w:beforeAutospacing="1" w:after="100" w:afterAutospacing="1"/>
            </w:pPr>
            <w:r w:rsidRPr="000A7633">
              <w:rPr>
                <w:color w:val="000000"/>
              </w:rPr>
              <w:t>FY26</w:t>
            </w:r>
            <w:r w:rsidR="00A33672" w:rsidRPr="000A7633">
              <w:rPr>
                <w:color w:val="000000"/>
              </w:rPr>
              <w:t xml:space="preserve"> Safe Charlotte &amp; Other Public Services</w:t>
            </w:r>
          </w:p>
        </w:tc>
      </w:tr>
      <w:tr w:rsidR="00A33672" w14:paraId="439CDA1E" w14:textId="77777777" w:rsidTr="00616B88">
        <w:trPr>
          <w:cantSplit/>
        </w:trPr>
        <w:tc>
          <w:tcPr>
            <w:tcW w:w="0" w:type="auto"/>
            <w:vAlign w:val="bottom"/>
          </w:tcPr>
          <w:p w14:paraId="533B7980" w14:textId="77777777" w:rsidR="00A33672" w:rsidRDefault="00A33672" w:rsidP="00616B88">
            <w:pPr>
              <w:spacing w:beforeAutospacing="1" w:afterAutospacing="1"/>
              <w:jc w:val="right"/>
            </w:pPr>
            <w:r>
              <w:rPr>
                <w:color w:val="000000"/>
              </w:rPr>
              <w:t>4</w:t>
            </w:r>
          </w:p>
        </w:tc>
        <w:tc>
          <w:tcPr>
            <w:tcW w:w="0" w:type="auto"/>
            <w:vAlign w:val="bottom"/>
          </w:tcPr>
          <w:p w14:paraId="2BB115C4" w14:textId="00D8D61C" w:rsidR="00A33672" w:rsidRPr="004642DB" w:rsidRDefault="007D11CB" w:rsidP="00616B88">
            <w:pPr>
              <w:spacing w:beforeAutospacing="1" w:afterAutospacing="1"/>
            </w:pPr>
            <w:r w:rsidRPr="004642DB">
              <w:rPr>
                <w:color w:val="000000"/>
              </w:rPr>
              <w:t>FY26</w:t>
            </w:r>
            <w:r w:rsidR="00A33672" w:rsidRPr="004642DB">
              <w:rPr>
                <w:color w:val="000000"/>
              </w:rPr>
              <w:t xml:space="preserve"> CHDO Development</w:t>
            </w:r>
          </w:p>
        </w:tc>
      </w:tr>
      <w:tr w:rsidR="00A33672" w14:paraId="70F3662A" w14:textId="77777777" w:rsidTr="00616B88">
        <w:trPr>
          <w:cantSplit/>
        </w:trPr>
        <w:tc>
          <w:tcPr>
            <w:tcW w:w="0" w:type="auto"/>
            <w:vAlign w:val="bottom"/>
          </w:tcPr>
          <w:p w14:paraId="73688989" w14:textId="77777777" w:rsidR="00A33672" w:rsidRDefault="00A33672" w:rsidP="00616B88">
            <w:pPr>
              <w:spacing w:beforeAutospacing="1" w:afterAutospacing="1"/>
              <w:jc w:val="right"/>
            </w:pPr>
            <w:r>
              <w:rPr>
                <w:color w:val="000000"/>
              </w:rPr>
              <w:t>5</w:t>
            </w:r>
          </w:p>
        </w:tc>
        <w:tc>
          <w:tcPr>
            <w:tcW w:w="0" w:type="auto"/>
            <w:vAlign w:val="bottom"/>
          </w:tcPr>
          <w:p w14:paraId="0C714868" w14:textId="5E95D12E" w:rsidR="00A33672" w:rsidRPr="004642DB" w:rsidRDefault="007D11CB" w:rsidP="00616B88">
            <w:pPr>
              <w:spacing w:beforeAutospacing="1" w:afterAutospacing="1"/>
            </w:pPr>
            <w:r w:rsidRPr="004642DB">
              <w:rPr>
                <w:color w:val="000000"/>
              </w:rPr>
              <w:t>FY26</w:t>
            </w:r>
            <w:r w:rsidR="00A33672" w:rsidRPr="004642DB">
              <w:rPr>
                <w:color w:val="000000"/>
              </w:rPr>
              <w:t xml:space="preserve"> Homeownership Assistance &amp; Consortia</w:t>
            </w:r>
          </w:p>
        </w:tc>
      </w:tr>
      <w:tr w:rsidR="00A33672" w14:paraId="44B7639F" w14:textId="77777777" w:rsidTr="00616B88">
        <w:trPr>
          <w:cantSplit/>
        </w:trPr>
        <w:tc>
          <w:tcPr>
            <w:tcW w:w="0" w:type="auto"/>
            <w:vAlign w:val="bottom"/>
          </w:tcPr>
          <w:p w14:paraId="44A355CA" w14:textId="77777777" w:rsidR="00A33672" w:rsidRDefault="00A33672" w:rsidP="00616B88">
            <w:pPr>
              <w:spacing w:beforeAutospacing="1" w:afterAutospacing="1"/>
              <w:jc w:val="right"/>
            </w:pPr>
            <w:r>
              <w:rPr>
                <w:color w:val="000000"/>
              </w:rPr>
              <w:t>6</w:t>
            </w:r>
          </w:p>
        </w:tc>
        <w:tc>
          <w:tcPr>
            <w:tcW w:w="0" w:type="auto"/>
            <w:vAlign w:val="bottom"/>
          </w:tcPr>
          <w:p w14:paraId="491EFC07" w14:textId="77777777" w:rsidR="00A33672" w:rsidRPr="004642DB" w:rsidRDefault="00A33672" w:rsidP="00616B88">
            <w:pPr>
              <w:spacing w:beforeAutospacing="1" w:afterAutospacing="1"/>
            </w:pPr>
            <w:r w:rsidRPr="004642DB">
              <w:rPr>
                <w:color w:val="000000"/>
              </w:rPr>
              <w:t>Nonprofit Development Activities</w:t>
            </w:r>
          </w:p>
        </w:tc>
      </w:tr>
      <w:tr w:rsidR="00A33672" w14:paraId="542B4F91" w14:textId="77777777" w:rsidTr="00616B88">
        <w:trPr>
          <w:cantSplit/>
        </w:trPr>
        <w:tc>
          <w:tcPr>
            <w:tcW w:w="0" w:type="auto"/>
            <w:vAlign w:val="bottom"/>
          </w:tcPr>
          <w:p w14:paraId="4A75A4C0" w14:textId="77777777" w:rsidR="00A33672" w:rsidRDefault="00A33672" w:rsidP="00616B88">
            <w:pPr>
              <w:spacing w:beforeAutospacing="1" w:afterAutospacing="1"/>
              <w:jc w:val="right"/>
            </w:pPr>
            <w:r>
              <w:rPr>
                <w:color w:val="000000"/>
              </w:rPr>
              <w:t>7</w:t>
            </w:r>
          </w:p>
        </w:tc>
        <w:tc>
          <w:tcPr>
            <w:tcW w:w="0" w:type="auto"/>
            <w:vAlign w:val="bottom"/>
          </w:tcPr>
          <w:p w14:paraId="1E3E395C" w14:textId="3070FF57" w:rsidR="00A33672" w:rsidRPr="004642DB" w:rsidRDefault="007D11CB" w:rsidP="00616B88">
            <w:pPr>
              <w:spacing w:beforeAutospacing="1" w:afterAutospacing="1"/>
            </w:pPr>
            <w:r w:rsidRPr="004642DB">
              <w:rPr>
                <w:color w:val="000000"/>
              </w:rPr>
              <w:t>FY26</w:t>
            </w:r>
            <w:r w:rsidR="00A33672" w:rsidRPr="004642DB">
              <w:rPr>
                <w:color w:val="000000"/>
              </w:rPr>
              <w:t xml:space="preserve"> Optional Relocation</w:t>
            </w:r>
          </w:p>
        </w:tc>
      </w:tr>
      <w:tr w:rsidR="00A33672" w14:paraId="3C9EF563" w14:textId="77777777" w:rsidTr="00616B88">
        <w:trPr>
          <w:cantSplit/>
        </w:trPr>
        <w:tc>
          <w:tcPr>
            <w:tcW w:w="0" w:type="auto"/>
            <w:vAlign w:val="bottom"/>
          </w:tcPr>
          <w:p w14:paraId="1C986304" w14:textId="77777777" w:rsidR="00A33672" w:rsidRDefault="00A33672" w:rsidP="00616B88">
            <w:pPr>
              <w:spacing w:beforeAutospacing="1" w:afterAutospacing="1"/>
              <w:jc w:val="right"/>
            </w:pPr>
            <w:r>
              <w:rPr>
                <w:color w:val="000000"/>
              </w:rPr>
              <w:t>8</w:t>
            </w:r>
          </w:p>
        </w:tc>
        <w:tc>
          <w:tcPr>
            <w:tcW w:w="0" w:type="auto"/>
            <w:vAlign w:val="bottom"/>
          </w:tcPr>
          <w:p w14:paraId="1D1B552A" w14:textId="7D6CC089" w:rsidR="00A33672" w:rsidRPr="004642DB" w:rsidRDefault="007D11CB" w:rsidP="00E65284">
            <w:pPr>
              <w:spacing w:before="100" w:beforeAutospacing="1" w:after="100" w:afterAutospacing="1"/>
            </w:pPr>
            <w:r w:rsidRPr="004642DB">
              <w:rPr>
                <w:color w:val="000000"/>
              </w:rPr>
              <w:t>FY26</w:t>
            </w:r>
            <w:r w:rsidR="00A33672" w:rsidRPr="004642DB">
              <w:rPr>
                <w:color w:val="000000"/>
              </w:rPr>
              <w:t xml:space="preserve"> Tenant Based Rental Assistance Contracts (2</w:t>
            </w:r>
            <w:r w:rsidR="00E65284" w:rsidRPr="004642DB">
              <w:rPr>
                <w:color w:val="000000"/>
              </w:rPr>
              <w:t>5</w:t>
            </w:r>
            <w:r w:rsidR="00A33672" w:rsidRPr="004642DB">
              <w:rPr>
                <w:color w:val="000000"/>
              </w:rPr>
              <w:t>,26,27)</w:t>
            </w:r>
          </w:p>
        </w:tc>
      </w:tr>
      <w:tr w:rsidR="00A33672" w14:paraId="152D04E0" w14:textId="77777777" w:rsidTr="00616B88">
        <w:trPr>
          <w:cantSplit/>
        </w:trPr>
        <w:tc>
          <w:tcPr>
            <w:tcW w:w="0" w:type="auto"/>
            <w:vAlign w:val="bottom"/>
          </w:tcPr>
          <w:p w14:paraId="3938BB98" w14:textId="77777777" w:rsidR="00A33672" w:rsidRDefault="00A33672" w:rsidP="00616B88">
            <w:pPr>
              <w:spacing w:beforeAutospacing="1" w:afterAutospacing="1"/>
              <w:jc w:val="right"/>
            </w:pPr>
            <w:r>
              <w:rPr>
                <w:color w:val="000000"/>
              </w:rPr>
              <w:t>9</w:t>
            </w:r>
          </w:p>
        </w:tc>
        <w:tc>
          <w:tcPr>
            <w:tcW w:w="0" w:type="auto"/>
            <w:vAlign w:val="bottom"/>
          </w:tcPr>
          <w:p w14:paraId="50818DE2" w14:textId="750B6783" w:rsidR="00A33672" w:rsidRPr="004642DB" w:rsidRDefault="007D11CB" w:rsidP="00616B88">
            <w:pPr>
              <w:spacing w:beforeAutospacing="1" w:afterAutospacing="1"/>
            </w:pPr>
            <w:r w:rsidRPr="004642DB">
              <w:rPr>
                <w:color w:val="000000"/>
              </w:rPr>
              <w:t>FY26</w:t>
            </w:r>
            <w:r w:rsidR="00A33672" w:rsidRPr="004642DB">
              <w:rPr>
                <w:color w:val="000000"/>
              </w:rPr>
              <w:t xml:space="preserve"> ESG Activities (25,26)</w:t>
            </w:r>
          </w:p>
        </w:tc>
      </w:tr>
      <w:tr w:rsidR="00A33672" w14:paraId="2C388E52" w14:textId="77777777" w:rsidTr="00616B88">
        <w:trPr>
          <w:cantSplit/>
        </w:trPr>
        <w:tc>
          <w:tcPr>
            <w:tcW w:w="0" w:type="auto"/>
            <w:vAlign w:val="bottom"/>
          </w:tcPr>
          <w:p w14:paraId="7B20BCD2" w14:textId="77777777" w:rsidR="00A33672" w:rsidRDefault="00A33672" w:rsidP="00616B88">
            <w:pPr>
              <w:spacing w:beforeAutospacing="1" w:afterAutospacing="1"/>
              <w:jc w:val="right"/>
            </w:pPr>
            <w:r>
              <w:rPr>
                <w:color w:val="000000"/>
              </w:rPr>
              <w:t>10</w:t>
            </w:r>
          </w:p>
        </w:tc>
        <w:tc>
          <w:tcPr>
            <w:tcW w:w="0" w:type="auto"/>
            <w:vAlign w:val="bottom"/>
          </w:tcPr>
          <w:p w14:paraId="31F8AE04" w14:textId="74B75E6C" w:rsidR="00A33672" w:rsidRPr="004642DB" w:rsidRDefault="007D11CB" w:rsidP="00616B88">
            <w:pPr>
              <w:spacing w:beforeAutospacing="1" w:afterAutospacing="1"/>
            </w:pPr>
            <w:r w:rsidRPr="004642DB">
              <w:rPr>
                <w:color w:val="000000"/>
              </w:rPr>
              <w:t>FY26</w:t>
            </w:r>
            <w:r w:rsidR="00A33672" w:rsidRPr="004642DB">
              <w:rPr>
                <w:color w:val="000000"/>
              </w:rPr>
              <w:t xml:space="preserve"> RUSH Activities (25,26)</w:t>
            </w:r>
          </w:p>
        </w:tc>
      </w:tr>
      <w:tr w:rsidR="00A33672" w14:paraId="610B5911" w14:textId="77777777" w:rsidTr="00616B88">
        <w:trPr>
          <w:cantSplit/>
        </w:trPr>
        <w:tc>
          <w:tcPr>
            <w:tcW w:w="0" w:type="auto"/>
            <w:vAlign w:val="bottom"/>
          </w:tcPr>
          <w:p w14:paraId="10B8A27A" w14:textId="77777777" w:rsidR="00A33672" w:rsidRDefault="00A33672" w:rsidP="00616B88">
            <w:pPr>
              <w:spacing w:beforeAutospacing="1" w:afterAutospacing="1"/>
              <w:jc w:val="right"/>
            </w:pPr>
            <w:r>
              <w:rPr>
                <w:color w:val="000000"/>
              </w:rPr>
              <w:t>11</w:t>
            </w:r>
          </w:p>
        </w:tc>
        <w:tc>
          <w:tcPr>
            <w:tcW w:w="0" w:type="auto"/>
            <w:vAlign w:val="bottom"/>
          </w:tcPr>
          <w:p w14:paraId="163DEF20" w14:textId="6FDF9DB5" w:rsidR="00A33672" w:rsidRPr="004642DB" w:rsidRDefault="007D11CB" w:rsidP="004642DB">
            <w:pPr>
              <w:spacing w:before="100" w:beforeAutospacing="1" w:after="100" w:afterAutospacing="1"/>
            </w:pPr>
            <w:r w:rsidRPr="004642DB">
              <w:rPr>
                <w:color w:val="000000"/>
              </w:rPr>
              <w:t>FY26</w:t>
            </w:r>
            <w:r w:rsidR="00A33672" w:rsidRPr="004642DB">
              <w:rPr>
                <w:color w:val="000000"/>
              </w:rPr>
              <w:t xml:space="preserve"> HOPWA Funded Projects (25,26,27)</w:t>
            </w:r>
          </w:p>
        </w:tc>
      </w:tr>
      <w:tr w:rsidR="00A33672" w14:paraId="29B148F8" w14:textId="77777777" w:rsidTr="00616B88">
        <w:trPr>
          <w:cantSplit/>
        </w:trPr>
        <w:tc>
          <w:tcPr>
            <w:tcW w:w="0" w:type="auto"/>
            <w:vAlign w:val="bottom"/>
          </w:tcPr>
          <w:p w14:paraId="0B64D518" w14:textId="77777777" w:rsidR="00A33672" w:rsidRDefault="00A33672" w:rsidP="00616B88">
            <w:pPr>
              <w:spacing w:beforeAutospacing="1" w:afterAutospacing="1"/>
              <w:jc w:val="right"/>
            </w:pPr>
            <w:r>
              <w:rPr>
                <w:color w:val="000000"/>
              </w:rPr>
              <w:t>12</w:t>
            </w:r>
          </w:p>
        </w:tc>
        <w:tc>
          <w:tcPr>
            <w:tcW w:w="0" w:type="auto"/>
            <w:vAlign w:val="bottom"/>
          </w:tcPr>
          <w:p w14:paraId="364FAD1F" w14:textId="791FE745" w:rsidR="00A33672" w:rsidRPr="004642DB" w:rsidRDefault="007D11CB" w:rsidP="00616B88">
            <w:pPr>
              <w:spacing w:beforeAutospacing="1" w:afterAutospacing="1"/>
            </w:pPr>
            <w:r w:rsidRPr="004642DB">
              <w:rPr>
                <w:color w:val="000000"/>
              </w:rPr>
              <w:t>FY26</w:t>
            </w:r>
            <w:r w:rsidR="00A33672" w:rsidRPr="004642DB">
              <w:rPr>
                <w:color w:val="000000"/>
              </w:rPr>
              <w:t xml:space="preserve"> Section 108 Loan Guarantee Program</w:t>
            </w:r>
          </w:p>
        </w:tc>
      </w:tr>
      <w:tr w:rsidR="00A33672" w14:paraId="6EAEFB26" w14:textId="77777777" w:rsidTr="00616B88">
        <w:trPr>
          <w:cantSplit/>
        </w:trPr>
        <w:tc>
          <w:tcPr>
            <w:tcW w:w="0" w:type="auto"/>
            <w:vAlign w:val="bottom"/>
          </w:tcPr>
          <w:p w14:paraId="1149093F" w14:textId="77777777" w:rsidR="00A33672" w:rsidRDefault="00A33672" w:rsidP="00616B88">
            <w:pPr>
              <w:spacing w:beforeAutospacing="1" w:afterAutospacing="1"/>
              <w:jc w:val="right"/>
            </w:pPr>
            <w:r>
              <w:rPr>
                <w:color w:val="000000"/>
              </w:rPr>
              <w:t>13</w:t>
            </w:r>
          </w:p>
        </w:tc>
        <w:tc>
          <w:tcPr>
            <w:tcW w:w="0" w:type="auto"/>
            <w:vAlign w:val="bottom"/>
          </w:tcPr>
          <w:p w14:paraId="39F45D60" w14:textId="67A63EBF" w:rsidR="00A33672" w:rsidRPr="004642DB" w:rsidRDefault="007D11CB" w:rsidP="00616B88">
            <w:pPr>
              <w:spacing w:beforeAutospacing="1" w:afterAutospacing="1"/>
            </w:pPr>
            <w:r w:rsidRPr="004642DB">
              <w:rPr>
                <w:color w:val="000000"/>
              </w:rPr>
              <w:t>FY26</w:t>
            </w:r>
            <w:r w:rsidR="00A33672" w:rsidRPr="004642DB">
              <w:rPr>
                <w:color w:val="000000"/>
              </w:rPr>
              <w:t xml:space="preserve"> Section 108 Loan Repayment</w:t>
            </w:r>
          </w:p>
        </w:tc>
      </w:tr>
    </w:tbl>
    <w:p w14:paraId="6FCF96BA" w14:textId="0680BF7E" w:rsidR="00FD43ED" w:rsidRDefault="001810F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26D19">
        <w:rPr>
          <w:rFonts w:asciiTheme="minorHAnsi" w:hAnsiTheme="minorHAnsi"/>
          <w:noProof/>
        </w:rPr>
        <w:t>3</w:t>
      </w:r>
      <w:r>
        <w:rPr>
          <w:rFonts w:asciiTheme="minorHAnsi" w:hAnsiTheme="minorHAnsi"/>
        </w:rPr>
        <w:fldChar w:fldCharType="end"/>
      </w:r>
      <w:r>
        <w:rPr>
          <w:rFonts w:asciiTheme="minorHAnsi" w:hAnsiTheme="minorHAnsi"/>
        </w:rPr>
        <w:t xml:space="preserve"> – Project Information</w:t>
      </w:r>
    </w:p>
    <w:p w14:paraId="09D66173" w14:textId="77777777" w:rsidR="00FD43ED" w:rsidRDefault="00FD43ED">
      <w:pPr>
        <w:spacing w:after="0" w:line="240" w:lineRule="auto"/>
        <w:rPr>
          <w:b/>
          <w:sz w:val="24"/>
          <w:szCs w:val="24"/>
        </w:rPr>
      </w:pPr>
    </w:p>
    <w:p w14:paraId="04EEE49C" w14:textId="2F186D67" w:rsidR="00FD43ED" w:rsidRPr="00B5127E" w:rsidRDefault="001810F9" w:rsidP="00B5127E">
      <w:pPr>
        <w:keepNext/>
        <w:widowControl w:val="0"/>
        <w:spacing w:line="204" w:lineRule="auto"/>
        <w:rPr>
          <w:b/>
          <w:sz w:val="24"/>
          <w:szCs w:val="24"/>
        </w:rPr>
      </w:pPr>
      <w:r>
        <w:rPr>
          <w:b/>
          <w:sz w:val="24"/>
          <w:szCs w:val="24"/>
        </w:rPr>
        <w:t>Describe the reasons for allocation priorities and any obstacles to addressing underserved needs</w:t>
      </w:r>
    </w:p>
    <w:p w14:paraId="5BC4D93C" w14:textId="77777777" w:rsidR="00B5127E" w:rsidRDefault="00B5127E" w:rsidP="006A0A49">
      <w:pPr>
        <w:keepNext/>
        <w:widowControl w:val="0"/>
        <w:spacing w:before="100" w:beforeAutospacing="1" w:after="100" w:afterAutospacing="1"/>
        <w:rPr>
          <w:rFonts w:cs="Arial"/>
          <w:szCs w:val="24"/>
        </w:rPr>
      </w:pPr>
      <w:r>
        <w:rPr>
          <w:rFonts w:cs="Arial"/>
        </w:rPr>
        <w:t xml:space="preserve">To ensure that community development activities are comprehensive and responsive, the plan focuses on distributing financing across a variety of programs. To start making a difference in Charlotte's communities, funding needs to be allocated to various </w:t>
      </w:r>
      <w:proofErr w:type="gramStart"/>
      <w:r>
        <w:rPr>
          <w:rFonts w:cs="Arial"/>
        </w:rPr>
        <w:t>project kinds</w:t>
      </w:r>
      <w:proofErr w:type="gramEnd"/>
      <w:r>
        <w:rPr>
          <w:rFonts w:cs="Arial"/>
        </w:rPr>
        <w:t xml:space="preserve"> to ensure that community development activities are comprehensive, the plan aims to create meaningful and measurable impacts across Charlotte’s communities. </w:t>
      </w:r>
    </w:p>
    <w:p w14:paraId="42939FFA" w14:textId="77777777" w:rsidR="00B5127E" w:rsidRDefault="00B5127E">
      <w:pPr>
        <w:rPr>
          <w:rFonts w:cs="Arial"/>
        </w:rPr>
        <w:sectPr w:rsidR="00B5127E">
          <w:pgSz w:w="12240" w:h="15840" w:code="1"/>
          <w:pgMar w:top="1440" w:right="1440" w:bottom="1440" w:left="1440" w:header="720" w:footer="720" w:gutter="0"/>
          <w:cols w:space="720"/>
          <w:docGrid w:linePitch="360"/>
        </w:sectPr>
      </w:pPr>
    </w:p>
    <w:p w14:paraId="346D1A68" w14:textId="77777777" w:rsidR="00FD43ED" w:rsidRDefault="001810F9">
      <w:pPr>
        <w:pStyle w:val="Heading2"/>
        <w:rPr>
          <w:rFonts w:ascii="Calibri" w:hAnsi="Calibri"/>
          <w:i w:val="0"/>
        </w:rPr>
      </w:pPr>
      <w:bookmarkStart w:id="14" w:name="_Toc224567786"/>
      <w:bookmarkStart w:id="15" w:name="_Toc224568239"/>
      <w:r>
        <w:rPr>
          <w:rFonts w:ascii="Calibri" w:hAnsi="Calibri"/>
          <w:i w:val="0"/>
        </w:rPr>
        <w:lastRenderedPageBreak/>
        <w:t>AP-38 Project Summary</w:t>
      </w:r>
      <w:bookmarkStart w:id="16" w:name="_Toc309810475"/>
      <w:bookmarkEnd w:id="14"/>
      <w:bookmarkEnd w:id="15"/>
    </w:p>
    <w:p w14:paraId="589ACED0" w14:textId="77777777" w:rsidR="00FD43ED" w:rsidRDefault="001810F9">
      <w:pPr>
        <w:keepNext/>
        <w:widowControl w:val="0"/>
        <w:rPr>
          <w:b/>
          <w:sz w:val="24"/>
          <w:szCs w:val="24"/>
        </w:rPr>
      </w:pPr>
      <w:r>
        <w:rPr>
          <w:b/>
          <w:sz w:val="24"/>
          <w:szCs w:val="24"/>
        </w:rPr>
        <w:t>Project Summary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369"/>
        <w:gridCol w:w="6541"/>
      </w:tblGrid>
      <w:tr w:rsidR="00603637" w14:paraId="3A5E90D9" w14:textId="77777777" w:rsidTr="00616B88">
        <w:trPr>
          <w:cantSplit/>
        </w:trPr>
        <w:tc>
          <w:tcPr>
            <w:tcW w:w="0" w:type="auto"/>
            <w:vMerge w:val="restart"/>
          </w:tcPr>
          <w:p w14:paraId="55339EA3" w14:textId="77777777" w:rsidR="00603637" w:rsidRDefault="00603637" w:rsidP="00616B88">
            <w:r>
              <w:rPr>
                <w:b/>
              </w:rPr>
              <w:t>1</w:t>
            </w:r>
          </w:p>
        </w:tc>
        <w:tc>
          <w:tcPr>
            <w:tcW w:w="0" w:type="auto"/>
          </w:tcPr>
          <w:p w14:paraId="3859A796" w14:textId="77777777" w:rsidR="00603637" w:rsidRDefault="00603637" w:rsidP="00616B88">
            <w:pPr>
              <w:keepNext/>
              <w:spacing w:before="100" w:after="0"/>
              <w:rPr>
                <w:b/>
              </w:rPr>
            </w:pPr>
            <w:r>
              <w:rPr>
                <w:b/>
              </w:rPr>
              <w:t>Project Name</w:t>
            </w:r>
          </w:p>
        </w:tc>
        <w:tc>
          <w:tcPr>
            <w:tcW w:w="0" w:type="auto"/>
          </w:tcPr>
          <w:p w14:paraId="627EED32" w14:textId="4592C23E" w:rsidR="00603637" w:rsidRDefault="00603637" w:rsidP="00616B88">
            <w:pPr>
              <w:spacing w:before="100" w:after="0"/>
            </w:pPr>
            <w:r>
              <w:rPr>
                <w:color w:val="000000"/>
              </w:rPr>
              <w:t>FY2</w:t>
            </w:r>
            <w:r w:rsidR="006A3FB3">
              <w:rPr>
                <w:color w:val="000000"/>
              </w:rPr>
              <w:t>6</w:t>
            </w:r>
            <w:r>
              <w:rPr>
                <w:color w:val="000000"/>
              </w:rPr>
              <w:t xml:space="preserve"> Administration</w:t>
            </w:r>
          </w:p>
        </w:tc>
      </w:tr>
      <w:tr w:rsidR="00603637" w14:paraId="008B8357" w14:textId="77777777" w:rsidTr="00616B88">
        <w:trPr>
          <w:cantSplit/>
        </w:trPr>
        <w:tc>
          <w:tcPr>
            <w:tcW w:w="0" w:type="auto"/>
            <w:vMerge/>
          </w:tcPr>
          <w:p w14:paraId="58E7AE12" w14:textId="77777777" w:rsidR="00603637" w:rsidRDefault="00603637" w:rsidP="00616B88"/>
        </w:tc>
        <w:tc>
          <w:tcPr>
            <w:tcW w:w="0" w:type="auto"/>
          </w:tcPr>
          <w:p w14:paraId="4B0DCF31" w14:textId="77777777" w:rsidR="00603637" w:rsidRDefault="00603637" w:rsidP="00616B88">
            <w:pPr>
              <w:keepNext/>
              <w:spacing w:before="100" w:after="0"/>
              <w:rPr>
                <w:b/>
              </w:rPr>
            </w:pPr>
            <w:r>
              <w:rPr>
                <w:b/>
              </w:rPr>
              <w:t>Target Area</w:t>
            </w:r>
          </w:p>
        </w:tc>
        <w:tc>
          <w:tcPr>
            <w:tcW w:w="0" w:type="auto"/>
          </w:tcPr>
          <w:p w14:paraId="6BD25ECB" w14:textId="77777777" w:rsidR="00603637" w:rsidRDefault="00603637" w:rsidP="00616B88">
            <w:pPr>
              <w:spacing w:before="100" w:after="0"/>
            </w:pPr>
            <w:r>
              <w:rPr>
                <w:color w:val="000000"/>
              </w:rPr>
              <w:t>Citywide Low/Mod Eligible</w:t>
            </w:r>
            <w:r>
              <w:rPr>
                <w:color w:val="000000"/>
              </w:rPr>
              <w:br/>
              <w:t>Countywide Low/Mod Eligible</w:t>
            </w:r>
            <w:r>
              <w:rPr>
                <w:color w:val="000000"/>
              </w:rPr>
              <w:br/>
              <w:t>HOPWA Designated Service Area</w:t>
            </w:r>
          </w:p>
        </w:tc>
      </w:tr>
      <w:tr w:rsidR="00603637" w14:paraId="2F145351" w14:textId="77777777" w:rsidTr="00616B88">
        <w:trPr>
          <w:cantSplit/>
        </w:trPr>
        <w:tc>
          <w:tcPr>
            <w:tcW w:w="0" w:type="auto"/>
            <w:vMerge/>
          </w:tcPr>
          <w:p w14:paraId="033A622C" w14:textId="77777777" w:rsidR="00603637" w:rsidRDefault="00603637" w:rsidP="00616B88"/>
        </w:tc>
        <w:tc>
          <w:tcPr>
            <w:tcW w:w="0" w:type="auto"/>
          </w:tcPr>
          <w:p w14:paraId="71D4E2FC" w14:textId="77777777" w:rsidR="00603637" w:rsidRDefault="00603637" w:rsidP="00616B88">
            <w:pPr>
              <w:keepNext/>
              <w:spacing w:before="100" w:after="0"/>
              <w:rPr>
                <w:b/>
              </w:rPr>
            </w:pPr>
            <w:r>
              <w:rPr>
                <w:b/>
              </w:rPr>
              <w:t>Goals Supported</w:t>
            </w:r>
          </w:p>
        </w:tc>
        <w:tc>
          <w:tcPr>
            <w:tcW w:w="0" w:type="auto"/>
          </w:tcPr>
          <w:p w14:paraId="0F14E14F"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Provide temporary rental assistance</w:t>
            </w:r>
            <w:r>
              <w:rPr>
                <w:color w:val="000000"/>
              </w:rPr>
              <w:br/>
              <w:t>Increase neighborhood sustainability</w:t>
            </w:r>
            <w:r>
              <w:rPr>
                <w:color w:val="000000"/>
              </w:rPr>
              <w:br/>
              <w:t>Provide programs to support persons with HIV/AIDS</w:t>
            </w:r>
            <w:r>
              <w:rPr>
                <w:color w:val="000000"/>
              </w:rPr>
              <w:br/>
            </w:r>
            <w:proofErr w:type="gramStart"/>
            <w:r>
              <w:rPr>
                <w:color w:val="000000"/>
              </w:rPr>
              <w:t>Provide assistance to</w:t>
            </w:r>
            <w:proofErr w:type="gramEnd"/>
            <w:r>
              <w:rPr>
                <w:color w:val="000000"/>
              </w:rPr>
              <w:t xml:space="preserve"> households in crisis</w:t>
            </w:r>
            <w:r>
              <w:rPr>
                <w:color w:val="000000"/>
              </w:rPr>
              <w:br/>
              <w:t>Program Administration</w:t>
            </w:r>
          </w:p>
        </w:tc>
      </w:tr>
      <w:tr w:rsidR="00603637" w14:paraId="1E6DCF37" w14:textId="77777777" w:rsidTr="00616B88">
        <w:trPr>
          <w:cantSplit/>
        </w:trPr>
        <w:tc>
          <w:tcPr>
            <w:tcW w:w="0" w:type="auto"/>
            <w:vMerge/>
          </w:tcPr>
          <w:p w14:paraId="39CD0612" w14:textId="77777777" w:rsidR="00603637" w:rsidRDefault="00603637" w:rsidP="00616B88"/>
        </w:tc>
        <w:tc>
          <w:tcPr>
            <w:tcW w:w="0" w:type="auto"/>
          </w:tcPr>
          <w:p w14:paraId="096EAA7F" w14:textId="77777777" w:rsidR="00603637" w:rsidRDefault="00603637" w:rsidP="00616B88">
            <w:pPr>
              <w:keepNext/>
              <w:spacing w:before="100" w:after="0"/>
              <w:rPr>
                <w:b/>
              </w:rPr>
            </w:pPr>
            <w:r>
              <w:rPr>
                <w:b/>
              </w:rPr>
              <w:t>Needs Addressed</w:t>
            </w:r>
          </w:p>
        </w:tc>
        <w:tc>
          <w:tcPr>
            <w:tcW w:w="0" w:type="auto"/>
          </w:tcPr>
          <w:p w14:paraId="758F8853"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Provide programs to support special persons with H</w:t>
            </w:r>
            <w:r>
              <w:rPr>
                <w:color w:val="000000"/>
              </w:rPr>
              <w:br/>
              <w:t>Increase the supply of affordable rental housing</w:t>
            </w:r>
            <w:r>
              <w:rPr>
                <w:color w:val="000000"/>
              </w:rPr>
              <w:br/>
              <w:t>Support Economic Development</w:t>
            </w:r>
            <w:r>
              <w:rPr>
                <w:color w:val="000000"/>
              </w:rPr>
              <w:br/>
              <w:t>Increase Neighborhood Sustainability</w:t>
            </w:r>
          </w:p>
        </w:tc>
      </w:tr>
      <w:tr w:rsidR="00603637" w14:paraId="45943B40" w14:textId="77777777" w:rsidTr="00616B88">
        <w:trPr>
          <w:cantSplit/>
        </w:trPr>
        <w:tc>
          <w:tcPr>
            <w:tcW w:w="0" w:type="auto"/>
            <w:vMerge/>
          </w:tcPr>
          <w:p w14:paraId="75B33C95" w14:textId="77777777" w:rsidR="00603637" w:rsidRDefault="00603637" w:rsidP="00616B88"/>
        </w:tc>
        <w:tc>
          <w:tcPr>
            <w:tcW w:w="0" w:type="auto"/>
          </w:tcPr>
          <w:p w14:paraId="78280488" w14:textId="77777777" w:rsidR="00603637" w:rsidRDefault="00603637" w:rsidP="00616B88">
            <w:pPr>
              <w:keepNext/>
              <w:spacing w:before="100" w:after="0"/>
              <w:rPr>
                <w:b/>
              </w:rPr>
            </w:pPr>
            <w:r>
              <w:rPr>
                <w:b/>
              </w:rPr>
              <w:t>Funding</w:t>
            </w:r>
          </w:p>
        </w:tc>
        <w:tc>
          <w:tcPr>
            <w:tcW w:w="0" w:type="auto"/>
          </w:tcPr>
          <w:p w14:paraId="3242BE88" w14:textId="77777777" w:rsidR="00603637" w:rsidRDefault="00603637" w:rsidP="00616B88">
            <w:pPr>
              <w:spacing w:before="100" w:after="0"/>
            </w:pPr>
            <w:r>
              <w:rPr>
                <w:color w:val="000000"/>
              </w:rPr>
              <w:t>CDBG: $1,148,350.00</w:t>
            </w:r>
            <w:r>
              <w:rPr>
                <w:color w:val="000000"/>
              </w:rPr>
              <w:br/>
              <w:t>HOPWA: $115,746.00</w:t>
            </w:r>
            <w:r>
              <w:rPr>
                <w:color w:val="000000"/>
              </w:rPr>
              <w:br/>
              <w:t>HOME: $297,674.00</w:t>
            </w:r>
          </w:p>
        </w:tc>
      </w:tr>
      <w:tr w:rsidR="00603637" w14:paraId="31BA9E9D" w14:textId="77777777" w:rsidTr="00616B88">
        <w:trPr>
          <w:cantSplit/>
        </w:trPr>
        <w:tc>
          <w:tcPr>
            <w:tcW w:w="0" w:type="auto"/>
            <w:vMerge/>
          </w:tcPr>
          <w:p w14:paraId="62B1E9E7" w14:textId="77777777" w:rsidR="00603637" w:rsidRDefault="00603637" w:rsidP="00616B88"/>
        </w:tc>
        <w:tc>
          <w:tcPr>
            <w:tcW w:w="0" w:type="auto"/>
          </w:tcPr>
          <w:p w14:paraId="5E673316" w14:textId="77777777" w:rsidR="00603637" w:rsidRDefault="00603637" w:rsidP="00616B88">
            <w:pPr>
              <w:keepNext/>
              <w:spacing w:before="100" w:after="0"/>
              <w:rPr>
                <w:b/>
              </w:rPr>
            </w:pPr>
            <w:r>
              <w:rPr>
                <w:b/>
              </w:rPr>
              <w:t>Description</w:t>
            </w:r>
          </w:p>
        </w:tc>
        <w:tc>
          <w:tcPr>
            <w:tcW w:w="0" w:type="auto"/>
          </w:tcPr>
          <w:p w14:paraId="381FA99C" w14:textId="77777777" w:rsidR="00603637" w:rsidRDefault="00603637" w:rsidP="00616B88">
            <w:pPr>
              <w:spacing w:before="100" w:after="0"/>
            </w:pPr>
            <w:r>
              <w:rPr>
                <w:color w:val="000000"/>
              </w:rPr>
              <w:t>Funding will be used to administer CDBG, HOME, ESG, and HOPWA projects</w:t>
            </w:r>
          </w:p>
        </w:tc>
      </w:tr>
      <w:tr w:rsidR="00603637" w14:paraId="7A342537" w14:textId="77777777" w:rsidTr="00616B88">
        <w:trPr>
          <w:cantSplit/>
        </w:trPr>
        <w:tc>
          <w:tcPr>
            <w:tcW w:w="0" w:type="auto"/>
            <w:vMerge/>
          </w:tcPr>
          <w:p w14:paraId="5F63B7D0" w14:textId="77777777" w:rsidR="00603637" w:rsidRDefault="00603637" w:rsidP="00616B88"/>
        </w:tc>
        <w:tc>
          <w:tcPr>
            <w:tcW w:w="0" w:type="auto"/>
          </w:tcPr>
          <w:p w14:paraId="0F8F8B0B" w14:textId="77777777" w:rsidR="00603637" w:rsidRDefault="00603637" w:rsidP="00616B88">
            <w:pPr>
              <w:keepNext/>
              <w:spacing w:before="100" w:after="0"/>
              <w:rPr>
                <w:b/>
              </w:rPr>
            </w:pPr>
            <w:r>
              <w:rPr>
                <w:b/>
              </w:rPr>
              <w:t>Target Date</w:t>
            </w:r>
          </w:p>
        </w:tc>
        <w:tc>
          <w:tcPr>
            <w:tcW w:w="0" w:type="auto"/>
          </w:tcPr>
          <w:p w14:paraId="10D5EEBB" w14:textId="267B6434" w:rsidR="00603637" w:rsidRDefault="00603637" w:rsidP="00616B88">
            <w:pPr>
              <w:spacing w:before="100" w:after="0"/>
            </w:pPr>
            <w:r>
              <w:rPr>
                <w:color w:val="000000"/>
              </w:rPr>
              <w:t>6/30/202</w:t>
            </w:r>
            <w:r w:rsidR="001639E5">
              <w:rPr>
                <w:color w:val="000000"/>
              </w:rPr>
              <w:t>7</w:t>
            </w:r>
          </w:p>
        </w:tc>
      </w:tr>
      <w:tr w:rsidR="00603637" w14:paraId="34BCAC05" w14:textId="77777777" w:rsidTr="00616B88">
        <w:trPr>
          <w:cantSplit/>
        </w:trPr>
        <w:tc>
          <w:tcPr>
            <w:tcW w:w="0" w:type="auto"/>
            <w:vMerge/>
          </w:tcPr>
          <w:p w14:paraId="3D84B268" w14:textId="77777777" w:rsidR="00603637" w:rsidRDefault="00603637" w:rsidP="00616B88"/>
        </w:tc>
        <w:tc>
          <w:tcPr>
            <w:tcW w:w="0" w:type="auto"/>
          </w:tcPr>
          <w:p w14:paraId="26BD0A56"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D4254D1" w14:textId="77777777" w:rsidR="00603637" w:rsidRDefault="00603637" w:rsidP="00616B88">
            <w:pPr>
              <w:spacing w:before="100" w:after="0"/>
            </w:pPr>
            <w:r>
              <w:rPr>
                <w:color w:val="000000"/>
              </w:rPr>
              <w:t>N/A</w:t>
            </w:r>
          </w:p>
        </w:tc>
      </w:tr>
      <w:tr w:rsidR="00603637" w14:paraId="58634BE0" w14:textId="77777777" w:rsidTr="00616B88">
        <w:trPr>
          <w:cantSplit/>
        </w:trPr>
        <w:tc>
          <w:tcPr>
            <w:tcW w:w="0" w:type="auto"/>
            <w:vMerge/>
          </w:tcPr>
          <w:p w14:paraId="45200A57" w14:textId="77777777" w:rsidR="00603637" w:rsidRDefault="00603637" w:rsidP="00616B88"/>
        </w:tc>
        <w:tc>
          <w:tcPr>
            <w:tcW w:w="0" w:type="auto"/>
          </w:tcPr>
          <w:p w14:paraId="7939933A"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0D2204B" w14:textId="77777777" w:rsidR="00603637" w:rsidRDefault="00603637" w:rsidP="00616B88">
            <w:pPr>
              <w:spacing w:before="100" w:after="0"/>
            </w:pPr>
            <w:r>
              <w:rPr>
                <w:color w:val="000000"/>
              </w:rPr>
              <w:t>Citywide, Countywide</w:t>
            </w:r>
          </w:p>
          <w:p w14:paraId="082D996B" w14:textId="77777777" w:rsidR="00603637" w:rsidRDefault="00603637" w:rsidP="00616B88">
            <w:pPr>
              <w:spacing w:before="100" w:after="0"/>
            </w:pPr>
          </w:p>
        </w:tc>
      </w:tr>
      <w:tr w:rsidR="00603637" w14:paraId="0AE71D6D" w14:textId="77777777" w:rsidTr="00616B88">
        <w:trPr>
          <w:cantSplit/>
        </w:trPr>
        <w:tc>
          <w:tcPr>
            <w:tcW w:w="0" w:type="auto"/>
            <w:vMerge/>
          </w:tcPr>
          <w:p w14:paraId="7462BE71" w14:textId="77777777" w:rsidR="00603637" w:rsidRDefault="00603637" w:rsidP="00616B88"/>
        </w:tc>
        <w:tc>
          <w:tcPr>
            <w:tcW w:w="0" w:type="auto"/>
          </w:tcPr>
          <w:p w14:paraId="0B30EEBD"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6F437B89" w14:textId="77777777" w:rsidR="00603637" w:rsidRDefault="00603637" w:rsidP="00616B88">
            <w:pPr>
              <w:spacing w:before="100" w:after="0"/>
            </w:pPr>
            <w:r>
              <w:rPr>
                <w:color w:val="000000"/>
              </w:rPr>
              <w:t>Funding will be used to administer CDBG, HOME, ESG, and HOPWA projects</w:t>
            </w:r>
          </w:p>
        </w:tc>
      </w:tr>
      <w:tr w:rsidR="00603637" w14:paraId="74301E8F" w14:textId="77777777" w:rsidTr="00616B88">
        <w:trPr>
          <w:cantSplit/>
        </w:trPr>
        <w:tc>
          <w:tcPr>
            <w:tcW w:w="0" w:type="auto"/>
            <w:vMerge w:val="restart"/>
          </w:tcPr>
          <w:p w14:paraId="5F608C61" w14:textId="77777777" w:rsidR="00603637" w:rsidRDefault="00603637" w:rsidP="00616B88">
            <w:r>
              <w:rPr>
                <w:b/>
              </w:rPr>
              <w:t>2</w:t>
            </w:r>
          </w:p>
        </w:tc>
        <w:tc>
          <w:tcPr>
            <w:tcW w:w="0" w:type="auto"/>
          </w:tcPr>
          <w:p w14:paraId="15F63E68" w14:textId="77777777" w:rsidR="00603637" w:rsidRDefault="00603637" w:rsidP="00616B88">
            <w:pPr>
              <w:keepNext/>
              <w:spacing w:before="100" w:after="0"/>
              <w:rPr>
                <w:b/>
              </w:rPr>
            </w:pPr>
            <w:r>
              <w:rPr>
                <w:b/>
              </w:rPr>
              <w:t>Project Name</w:t>
            </w:r>
          </w:p>
        </w:tc>
        <w:tc>
          <w:tcPr>
            <w:tcW w:w="0" w:type="auto"/>
          </w:tcPr>
          <w:p w14:paraId="22C4D51A" w14:textId="70BECE70" w:rsidR="00603637" w:rsidRDefault="00603637" w:rsidP="00616B88">
            <w:pPr>
              <w:spacing w:before="100" w:after="0"/>
            </w:pPr>
            <w:r>
              <w:rPr>
                <w:color w:val="000000"/>
              </w:rPr>
              <w:t>FY2</w:t>
            </w:r>
            <w:r w:rsidR="006A3FB3">
              <w:rPr>
                <w:color w:val="000000"/>
              </w:rPr>
              <w:t>6</w:t>
            </w:r>
            <w:r>
              <w:rPr>
                <w:color w:val="000000"/>
              </w:rPr>
              <w:t xml:space="preserve"> Housing Rehabilitation</w:t>
            </w:r>
          </w:p>
        </w:tc>
      </w:tr>
      <w:tr w:rsidR="00603637" w14:paraId="3411F992" w14:textId="77777777" w:rsidTr="00616B88">
        <w:trPr>
          <w:cantSplit/>
        </w:trPr>
        <w:tc>
          <w:tcPr>
            <w:tcW w:w="0" w:type="auto"/>
            <w:vMerge/>
          </w:tcPr>
          <w:p w14:paraId="7511452A" w14:textId="77777777" w:rsidR="00603637" w:rsidRDefault="00603637" w:rsidP="00616B88"/>
        </w:tc>
        <w:tc>
          <w:tcPr>
            <w:tcW w:w="0" w:type="auto"/>
          </w:tcPr>
          <w:p w14:paraId="329747C8" w14:textId="77777777" w:rsidR="00603637" w:rsidRDefault="00603637" w:rsidP="00616B88">
            <w:pPr>
              <w:keepNext/>
              <w:spacing w:before="100" w:after="0"/>
              <w:rPr>
                <w:b/>
              </w:rPr>
            </w:pPr>
            <w:r>
              <w:rPr>
                <w:b/>
              </w:rPr>
              <w:t>Target Area</w:t>
            </w:r>
          </w:p>
        </w:tc>
        <w:tc>
          <w:tcPr>
            <w:tcW w:w="0" w:type="auto"/>
          </w:tcPr>
          <w:p w14:paraId="70A9904E"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45A8A873" w14:textId="77777777" w:rsidTr="00616B88">
        <w:trPr>
          <w:cantSplit/>
        </w:trPr>
        <w:tc>
          <w:tcPr>
            <w:tcW w:w="0" w:type="auto"/>
            <w:vMerge/>
          </w:tcPr>
          <w:p w14:paraId="30A02BFC" w14:textId="77777777" w:rsidR="00603637" w:rsidRDefault="00603637" w:rsidP="00616B88"/>
        </w:tc>
        <w:tc>
          <w:tcPr>
            <w:tcW w:w="0" w:type="auto"/>
          </w:tcPr>
          <w:p w14:paraId="0BC42323" w14:textId="77777777" w:rsidR="00603637" w:rsidRDefault="00603637" w:rsidP="00616B88">
            <w:pPr>
              <w:keepNext/>
              <w:spacing w:before="100" w:after="0"/>
              <w:rPr>
                <w:b/>
              </w:rPr>
            </w:pPr>
            <w:r>
              <w:rPr>
                <w:b/>
              </w:rPr>
              <w:t>Goals Supported</w:t>
            </w:r>
          </w:p>
        </w:tc>
        <w:tc>
          <w:tcPr>
            <w:tcW w:w="0" w:type="auto"/>
          </w:tcPr>
          <w:p w14:paraId="7E84BF37" w14:textId="77777777" w:rsidR="00603637" w:rsidRDefault="00603637" w:rsidP="00616B88">
            <w:pPr>
              <w:spacing w:before="100" w:after="0"/>
            </w:pPr>
            <w:r>
              <w:rPr>
                <w:color w:val="000000"/>
              </w:rPr>
              <w:t>Improve existing affordable housing stock</w:t>
            </w:r>
          </w:p>
        </w:tc>
      </w:tr>
      <w:tr w:rsidR="00603637" w14:paraId="003129AF" w14:textId="77777777" w:rsidTr="00616B88">
        <w:trPr>
          <w:cantSplit/>
        </w:trPr>
        <w:tc>
          <w:tcPr>
            <w:tcW w:w="0" w:type="auto"/>
            <w:vMerge/>
          </w:tcPr>
          <w:p w14:paraId="72532D33" w14:textId="77777777" w:rsidR="00603637" w:rsidRDefault="00603637" w:rsidP="00616B88"/>
        </w:tc>
        <w:tc>
          <w:tcPr>
            <w:tcW w:w="0" w:type="auto"/>
          </w:tcPr>
          <w:p w14:paraId="7BF9ED2B" w14:textId="77777777" w:rsidR="00603637" w:rsidRDefault="00603637" w:rsidP="00616B88">
            <w:pPr>
              <w:keepNext/>
              <w:spacing w:before="100" w:after="0"/>
              <w:rPr>
                <w:b/>
              </w:rPr>
            </w:pPr>
            <w:r>
              <w:rPr>
                <w:b/>
              </w:rPr>
              <w:t>Needs Addressed</w:t>
            </w:r>
          </w:p>
        </w:tc>
        <w:tc>
          <w:tcPr>
            <w:tcW w:w="0" w:type="auto"/>
          </w:tcPr>
          <w:p w14:paraId="3E0C7D56" w14:textId="77777777" w:rsidR="00603637" w:rsidRDefault="00603637" w:rsidP="00616B88">
            <w:pPr>
              <w:spacing w:before="100" w:after="0"/>
            </w:pPr>
            <w:r>
              <w:rPr>
                <w:color w:val="000000"/>
              </w:rPr>
              <w:t>Increase the supply of affordable rental housing</w:t>
            </w:r>
            <w:r>
              <w:rPr>
                <w:color w:val="000000"/>
              </w:rPr>
              <w:br/>
              <w:t>Increase Neighborhood Sustainability</w:t>
            </w:r>
          </w:p>
        </w:tc>
      </w:tr>
      <w:tr w:rsidR="00603637" w14:paraId="143A0199" w14:textId="77777777" w:rsidTr="00616B88">
        <w:trPr>
          <w:cantSplit/>
        </w:trPr>
        <w:tc>
          <w:tcPr>
            <w:tcW w:w="0" w:type="auto"/>
            <w:vMerge/>
          </w:tcPr>
          <w:p w14:paraId="7918BF17" w14:textId="77777777" w:rsidR="00603637" w:rsidRDefault="00603637" w:rsidP="00616B88"/>
        </w:tc>
        <w:tc>
          <w:tcPr>
            <w:tcW w:w="0" w:type="auto"/>
          </w:tcPr>
          <w:p w14:paraId="4567CF1E" w14:textId="77777777" w:rsidR="00603637" w:rsidRDefault="00603637" w:rsidP="00616B88">
            <w:pPr>
              <w:keepNext/>
              <w:spacing w:before="100" w:after="0"/>
              <w:rPr>
                <w:b/>
              </w:rPr>
            </w:pPr>
            <w:r>
              <w:rPr>
                <w:b/>
              </w:rPr>
              <w:t>Funding</w:t>
            </w:r>
          </w:p>
        </w:tc>
        <w:tc>
          <w:tcPr>
            <w:tcW w:w="0" w:type="auto"/>
          </w:tcPr>
          <w:p w14:paraId="3A817A34" w14:textId="77777777" w:rsidR="00603637" w:rsidRDefault="00603637" w:rsidP="00616B88">
            <w:pPr>
              <w:spacing w:before="100" w:after="0"/>
            </w:pPr>
            <w:r>
              <w:rPr>
                <w:color w:val="000000"/>
              </w:rPr>
              <w:t>CDBG: $1,132,141.00</w:t>
            </w:r>
          </w:p>
        </w:tc>
      </w:tr>
      <w:tr w:rsidR="00603637" w14:paraId="73E5F6DE" w14:textId="77777777" w:rsidTr="00616B88">
        <w:trPr>
          <w:cantSplit/>
        </w:trPr>
        <w:tc>
          <w:tcPr>
            <w:tcW w:w="0" w:type="auto"/>
            <w:vMerge/>
          </w:tcPr>
          <w:p w14:paraId="105C02DB" w14:textId="77777777" w:rsidR="00603637" w:rsidRDefault="00603637" w:rsidP="00616B88"/>
        </w:tc>
        <w:tc>
          <w:tcPr>
            <w:tcW w:w="0" w:type="auto"/>
          </w:tcPr>
          <w:p w14:paraId="34E64ED8" w14:textId="77777777" w:rsidR="00603637" w:rsidRDefault="00603637" w:rsidP="00616B88">
            <w:pPr>
              <w:keepNext/>
              <w:spacing w:before="100" w:after="0"/>
              <w:rPr>
                <w:b/>
              </w:rPr>
            </w:pPr>
            <w:r>
              <w:rPr>
                <w:b/>
              </w:rPr>
              <w:t>Description</w:t>
            </w:r>
          </w:p>
        </w:tc>
        <w:tc>
          <w:tcPr>
            <w:tcW w:w="0" w:type="auto"/>
          </w:tcPr>
          <w:p w14:paraId="026B92A8" w14:textId="77777777" w:rsidR="00603637" w:rsidRDefault="00603637" w:rsidP="00616B88">
            <w:pPr>
              <w:spacing w:before="100" w:after="0"/>
            </w:pPr>
            <w:r>
              <w:rPr>
                <w:color w:val="000000"/>
              </w:rPr>
              <w:t>Provide housing rehabilitation services for single and multifamily housing units providing no less than 51% LMI benefit. Services will be provided throughout the city geography.</w:t>
            </w:r>
          </w:p>
        </w:tc>
      </w:tr>
      <w:tr w:rsidR="00603637" w14:paraId="05BEDD27" w14:textId="77777777" w:rsidTr="00616B88">
        <w:trPr>
          <w:cantSplit/>
        </w:trPr>
        <w:tc>
          <w:tcPr>
            <w:tcW w:w="0" w:type="auto"/>
            <w:vMerge/>
          </w:tcPr>
          <w:p w14:paraId="583C9990" w14:textId="77777777" w:rsidR="00603637" w:rsidRDefault="00603637" w:rsidP="00616B88"/>
        </w:tc>
        <w:tc>
          <w:tcPr>
            <w:tcW w:w="0" w:type="auto"/>
          </w:tcPr>
          <w:p w14:paraId="27DBFDE9" w14:textId="77777777" w:rsidR="00603637" w:rsidRDefault="00603637" w:rsidP="00616B88">
            <w:pPr>
              <w:keepNext/>
              <w:spacing w:before="100" w:after="0"/>
              <w:rPr>
                <w:b/>
              </w:rPr>
            </w:pPr>
            <w:r>
              <w:rPr>
                <w:b/>
              </w:rPr>
              <w:t>Target Date</w:t>
            </w:r>
          </w:p>
        </w:tc>
        <w:tc>
          <w:tcPr>
            <w:tcW w:w="0" w:type="auto"/>
          </w:tcPr>
          <w:p w14:paraId="3DA889E5" w14:textId="33AB3FDB" w:rsidR="00603637" w:rsidRDefault="00BC1EE9" w:rsidP="00616B88">
            <w:pPr>
              <w:spacing w:before="100" w:after="0"/>
            </w:pPr>
            <w:r>
              <w:rPr>
                <w:color w:val="000000"/>
              </w:rPr>
              <w:t>6/30/2027</w:t>
            </w:r>
          </w:p>
        </w:tc>
      </w:tr>
      <w:tr w:rsidR="00603637" w14:paraId="502C3B7D" w14:textId="77777777" w:rsidTr="00616B88">
        <w:trPr>
          <w:cantSplit/>
        </w:trPr>
        <w:tc>
          <w:tcPr>
            <w:tcW w:w="0" w:type="auto"/>
            <w:vMerge/>
          </w:tcPr>
          <w:p w14:paraId="0636D52C" w14:textId="77777777" w:rsidR="00603637" w:rsidRDefault="00603637" w:rsidP="00616B88"/>
        </w:tc>
        <w:tc>
          <w:tcPr>
            <w:tcW w:w="0" w:type="auto"/>
          </w:tcPr>
          <w:p w14:paraId="009CAEB6"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5E738AA" w14:textId="77777777" w:rsidR="00603637" w:rsidRDefault="00603637" w:rsidP="00616B88">
            <w:pPr>
              <w:spacing w:before="100" w:after="0"/>
            </w:pPr>
            <w:r>
              <w:rPr>
                <w:color w:val="000000"/>
              </w:rPr>
              <w:t>The city estimates that over 100 households will benefit from homeowner and renter housing rehab activities.</w:t>
            </w:r>
          </w:p>
          <w:p w14:paraId="62757C3E" w14:textId="77777777" w:rsidR="00603637" w:rsidRDefault="00603637" w:rsidP="00616B88">
            <w:pPr>
              <w:spacing w:before="100" w:after="0"/>
            </w:pPr>
            <w:r>
              <w:rPr>
                <w:color w:val="000000"/>
              </w:rPr>
              <w:br/>
            </w:r>
          </w:p>
        </w:tc>
      </w:tr>
      <w:tr w:rsidR="00603637" w14:paraId="64A3FBD1" w14:textId="77777777" w:rsidTr="00616B88">
        <w:trPr>
          <w:cantSplit/>
        </w:trPr>
        <w:tc>
          <w:tcPr>
            <w:tcW w:w="0" w:type="auto"/>
            <w:vMerge/>
          </w:tcPr>
          <w:p w14:paraId="4BF30E37" w14:textId="77777777" w:rsidR="00603637" w:rsidRDefault="00603637" w:rsidP="00616B88"/>
        </w:tc>
        <w:tc>
          <w:tcPr>
            <w:tcW w:w="0" w:type="auto"/>
          </w:tcPr>
          <w:p w14:paraId="46752BB9"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81B2696" w14:textId="77777777" w:rsidR="00603637" w:rsidRDefault="00603637" w:rsidP="00616B88">
            <w:pPr>
              <w:spacing w:before="100" w:after="0"/>
            </w:pPr>
            <w:r>
              <w:rPr>
                <w:color w:val="000000"/>
              </w:rPr>
              <w:t>Throughout the Charlotte metro area.</w:t>
            </w:r>
          </w:p>
        </w:tc>
      </w:tr>
      <w:tr w:rsidR="00603637" w14:paraId="7254346E" w14:textId="77777777" w:rsidTr="00616B88">
        <w:trPr>
          <w:cantSplit/>
        </w:trPr>
        <w:tc>
          <w:tcPr>
            <w:tcW w:w="0" w:type="auto"/>
            <w:vMerge/>
          </w:tcPr>
          <w:p w14:paraId="02006B07" w14:textId="77777777" w:rsidR="00603637" w:rsidRDefault="00603637" w:rsidP="00616B88"/>
        </w:tc>
        <w:tc>
          <w:tcPr>
            <w:tcW w:w="0" w:type="auto"/>
          </w:tcPr>
          <w:p w14:paraId="6516A6CF"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10A470B" w14:textId="77777777" w:rsidR="00603637" w:rsidRDefault="00603637" w:rsidP="00616B88">
            <w:pPr>
              <w:spacing w:before="100" w:after="0"/>
            </w:pPr>
            <w:r>
              <w:rPr>
                <w:color w:val="000000"/>
              </w:rPr>
              <w:t>Single and Multifamily Rehabilitation</w:t>
            </w:r>
          </w:p>
        </w:tc>
      </w:tr>
      <w:tr w:rsidR="00603637" w14:paraId="676C5FF8" w14:textId="77777777" w:rsidTr="00616B88">
        <w:trPr>
          <w:cantSplit/>
        </w:trPr>
        <w:tc>
          <w:tcPr>
            <w:tcW w:w="0" w:type="auto"/>
            <w:vMerge w:val="restart"/>
          </w:tcPr>
          <w:p w14:paraId="236C4C16" w14:textId="77777777" w:rsidR="00603637" w:rsidRDefault="00603637" w:rsidP="00616B88">
            <w:r>
              <w:rPr>
                <w:b/>
              </w:rPr>
              <w:t>3</w:t>
            </w:r>
          </w:p>
        </w:tc>
        <w:tc>
          <w:tcPr>
            <w:tcW w:w="0" w:type="auto"/>
          </w:tcPr>
          <w:p w14:paraId="0CAF9FAB" w14:textId="77777777" w:rsidR="00603637" w:rsidRDefault="00603637" w:rsidP="00616B88">
            <w:pPr>
              <w:keepNext/>
              <w:spacing w:before="100" w:after="0"/>
              <w:rPr>
                <w:b/>
              </w:rPr>
            </w:pPr>
            <w:r>
              <w:rPr>
                <w:b/>
              </w:rPr>
              <w:t>Project Name</w:t>
            </w:r>
          </w:p>
        </w:tc>
        <w:tc>
          <w:tcPr>
            <w:tcW w:w="0" w:type="auto"/>
          </w:tcPr>
          <w:p w14:paraId="488D1506" w14:textId="772BDBD9" w:rsidR="00603637" w:rsidRDefault="00603637" w:rsidP="00616B88">
            <w:pPr>
              <w:spacing w:before="100" w:after="0"/>
            </w:pPr>
            <w:r>
              <w:rPr>
                <w:color w:val="000000"/>
              </w:rPr>
              <w:t>FY2</w:t>
            </w:r>
            <w:r w:rsidR="006A3FB3">
              <w:rPr>
                <w:color w:val="000000"/>
              </w:rPr>
              <w:t>6</w:t>
            </w:r>
            <w:r>
              <w:rPr>
                <w:color w:val="000000"/>
              </w:rPr>
              <w:t xml:space="preserve"> Safe Charlotte &amp; Other Public Services</w:t>
            </w:r>
          </w:p>
        </w:tc>
      </w:tr>
      <w:tr w:rsidR="00603637" w14:paraId="692CBF9D" w14:textId="77777777" w:rsidTr="00616B88">
        <w:trPr>
          <w:cantSplit/>
        </w:trPr>
        <w:tc>
          <w:tcPr>
            <w:tcW w:w="0" w:type="auto"/>
            <w:vMerge/>
          </w:tcPr>
          <w:p w14:paraId="43AA904D" w14:textId="77777777" w:rsidR="00603637" w:rsidRDefault="00603637" w:rsidP="00616B88"/>
        </w:tc>
        <w:tc>
          <w:tcPr>
            <w:tcW w:w="0" w:type="auto"/>
          </w:tcPr>
          <w:p w14:paraId="016EA056" w14:textId="77777777" w:rsidR="00603637" w:rsidRDefault="00603637" w:rsidP="00616B88">
            <w:pPr>
              <w:keepNext/>
              <w:spacing w:before="100" w:after="0"/>
              <w:rPr>
                <w:b/>
              </w:rPr>
            </w:pPr>
            <w:r>
              <w:rPr>
                <w:b/>
              </w:rPr>
              <w:t>Target Area</w:t>
            </w:r>
          </w:p>
        </w:tc>
        <w:tc>
          <w:tcPr>
            <w:tcW w:w="0" w:type="auto"/>
          </w:tcPr>
          <w:p w14:paraId="0C09A5DD"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6EDD1164" w14:textId="77777777" w:rsidTr="00616B88">
        <w:trPr>
          <w:cantSplit/>
        </w:trPr>
        <w:tc>
          <w:tcPr>
            <w:tcW w:w="0" w:type="auto"/>
            <w:vMerge/>
          </w:tcPr>
          <w:p w14:paraId="74BFD571" w14:textId="77777777" w:rsidR="00603637" w:rsidRDefault="00603637" w:rsidP="00616B88"/>
        </w:tc>
        <w:tc>
          <w:tcPr>
            <w:tcW w:w="0" w:type="auto"/>
          </w:tcPr>
          <w:p w14:paraId="7E6C4BAE" w14:textId="77777777" w:rsidR="00603637" w:rsidRDefault="00603637" w:rsidP="00616B88">
            <w:pPr>
              <w:keepNext/>
              <w:spacing w:before="100" w:after="0"/>
              <w:rPr>
                <w:b/>
              </w:rPr>
            </w:pPr>
            <w:r>
              <w:rPr>
                <w:b/>
              </w:rPr>
              <w:t>Goals Supported</w:t>
            </w:r>
          </w:p>
        </w:tc>
        <w:tc>
          <w:tcPr>
            <w:tcW w:w="0" w:type="auto"/>
          </w:tcPr>
          <w:p w14:paraId="1BA04754" w14:textId="77777777" w:rsidR="00603637" w:rsidRDefault="00603637" w:rsidP="00616B88">
            <w:pPr>
              <w:spacing w:before="100" w:after="0"/>
            </w:pPr>
            <w:r>
              <w:rPr>
                <w:color w:val="000000"/>
              </w:rPr>
              <w:t>Increase neighborhood sustainability</w:t>
            </w:r>
          </w:p>
        </w:tc>
      </w:tr>
      <w:tr w:rsidR="00603637" w14:paraId="23691623" w14:textId="77777777" w:rsidTr="00616B88">
        <w:trPr>
          <w:cantSplit/>
        </w:trPr>
        <w:tc>
          <w:tcPr>
            <w:tcW w:w="0" w:type="auto"/>
            <w:vMerge/>
          </w:tcPr>
          <w:p w14:paraId="31F12C27" w14:textId="77777777" w:rsidR="00603637" w:rsidRDefault="00603637" w:rsidP="00616B88"/>
        </w:tc>
        <w:tc>
          <w:tcPr>
            <w:tcW w:w="0" w:type="auto"/>
          </w:tcPr>
          <w:p w14:paraId="0C37B3B4" w14:textId="77777777" w:rsidR="00603637" w:rsidRDefault="00603637" w:rsidP="00616B88">
            <w:pPr>
              <w:keepNext/>
              <w:spacing w:before="100" w:after="0"/>
              <w:rPr>
                <w:b/>
              </w:rPr>
            </w:pPr>
            <w:r>
              <w:rPr>
                <w:b/>
              </w:rPr>
              <w:t>Needs Addressed</w:t>
            </w:r>
          </w:p>
        </w:tc>
        <w:tc>
          <w:tcPr>
            <w:tcW w:w="0" w:type="auto"/>
          </w:tcPr>
          <w:p w14:paraId="4FF5CA92" w14:textId="77777777" w:rsidR="00603637" w:rsidRDefault="00603637" w:rsidP="00616B88">
            <w:pPr>
              <w:spacing w:before="100" w:after="0"/>
            </w:pPr>
            <w:r>
              <w:rPr>
                <w:color w:val="000000"/>
              </w:rPr>
              <w:t>Support Economic Development</w:t>
            </w:r>
            <w:r>
              <w:rPr>
                <w:color w:val="000000"/>
              </w:rPr>
              <w:br/>
              <w:t>Increase Neighborhood Sustainability</w:t>
            </w:r>
          </w:p>
        </w:tc>
      </w:tr>
      <w:tr w:rsidR="00603637" w14:paraId="23D7B22F" w14:textId="77777777" w:rsidTr="00616B88">
        <w:trPr>
          <w:cantSplit/>
        </w:trPr>
        <w:tc>
          <w:tcPr>
            <w:tcW w:w="0" w:type="auto"/>
            <w:vMerge/>
          </w:tcPr>
          <w:p w14:paraId="1183010D" w14:textId="77777777" w:rsidR="00603637" w:rsidRDefault="00603637" w:rsidP="00616B88"/>
        </w:tc>
        <w:tc>
          <w:tcPr>
            <w:tcW w:w="0" w:type="auto"/>
          </w:tcPr>
          <w:p w14:paraId="69CC1C5F" w14:textId="77777777" w:rsidR="00603637" w:rsidRDefault="00603637" w:rsidP="00616B88">
            <w:pPr>
              <w:keepNext/>
              <w:spacing w:before="100" w:after="0"/>
              <w:rPr>
                <w:b/>
              </w:rPr>
            </w:pPr>
            <w:r>
              <w:rPr>
                <w:b/>
              </w:rPr>
              <w:t>Funding</w:t>
            </w:r>
          </w:p>
        </w:tc>
        <w:tc>
          <w:tcPr>
            <w:tcW w:w="0" w:type="auto"/>
          </w:tcPr>
          <w:p w14:paraId="566961BF" w14:textId="77777777" w:rsidR="00603637" w:rsidRDefault="00603637" w:rsidP="00616B88">
            <w:pPr>
              <w:spacing w:before="100" w:after="0"/>
            </w:pPr>
            <w:r>
              <w:rPr>
                <w:color w:val="000000"/>
              </w:rPr>
              <w:t>CDBG: $861,263.00</w:t>
            </w:r>
          </w:p>
        </w:tc>
      </w:tr>
      <w:tr w:rsidR="00603637" w14:paraId="1C13FC20" w14:textId="77777777" w:rsidTr="00616B88">
        <w:trPr>
          <w:cantSplit/>
        </w:trPr>
        <w:tc>
          <w:tcPr>
            <w:tcW w:w="0" w:type="auto"/>
            <w:vMerge/>
          </w:tcPr>
          <w:p w14:paraId="24DB67BA" w14:textId="77777777" w:rsidR="00603637" w:rsidRDefault="00603637" w:rsidP="00616B88"/>
        </w:tc>
        <w:tc>
          <w:tcPr>
            <w:tcW w:w="0" w:type="auto"/>
          </w:tcPr>
          <w:p w14:paraId="10271C52" w14:textId="77777777" w:rsidR="00603637" w:rsidRDefault="00603637" w:rsidP="00616B88">
            <w:pPr>
              <w:keepNext/>
              <w:spacing w:before="100" w:after="0"/>
              <w:rPr>
                <w:b/>
              </w:rPr>
            </w:pPr>
            <w:r>
              <w:rPr>
                <w:b/>
              </w:rPr>
              <w:t>Description</w:t>
            </w:r>
          </w:p>
        </w:tc>
        <w:tc>
          <w:tcPr>
            <w:tcW w:w="0" w:type="auto"/>
          </w:tcPr>
          <w:p w14:paraId="47762FC9" w14:textId="77777777" w:rsidR="00603637" w:rsidRDefault="00603637" w:rsidP="00616B88">
            <w:pPr>
              <w:spacing w:before="100" w:after="0"/>
            </w:pPr>
            <w:r>
              <w:rPr>
                <w:color w:val="000000"/>
              </w:rPr>
              <w:t>Public services to increase community safety and deposit assistance for participating nonprofit organizations.</w:t>
            </w:r>
          </w:p>
        </w:tc>
      </w:tr>
      <w:tr w:rsidR="00603637" w14:paraId="3706D5D2" w14:textId="77777777" w:rsidTr="00616B88">
        <w:trPr>
          <w:cantSplit/>
        </w:trPr>
        <w:tc>
          <w:tcPr>
            <w:tcW w:w="0" w:type="auto"/>
            <w:vMerge/>
          </w:tcPr>
          <w:p w14:paraId="45BC23C1" w14:textId="77777777" w:rsidR="00603637" w:rsidRDefault="00603637" w:rsidP="00616B88"/>
        </w:tc>
        <w:tc>
          <w:tcPr>
            <w:tcW w:w="0" w:type="auto"/>
          </w:tcPr>
          <w:p w14:paraId="5DB46B91" w14:textId="77777777" w:rsidR="00603637" w:rsidRDefault="00603637" w:rsidP="00616B88">
            <w:pPr>
              <w:keepNext/>
              <w:spacing w:before="100" w:after="0"/>
              <w:rPr>
                <w:b/>
              </w:rPr>
            </w:pPr>
            <w:r>
              <w:rPr>
                <w:b/>
              </w:rPr>
              <w:t>Target Date</w:t>
            </w:r>
          </w:p>
        </w:tc>
        <w:tc>
          <w:tcPr>
            <w:tcW w:w="0" w:type="auto"/>
          </w:tcPr>
          <w:p w14:paraId="6D8F8C50" w14:textId="4160387C" w:rsidR="00603637" w:rsidRDefault="00BC1EE9" w:rsidP="00616B88">
            <w:pPr>
              <w:spacing w:before="100" w:after="0"/>
            </w:pPr>
            <w:r>
              <w:rPr>
                <w:color w:val="000000"/>
              </w:rPr>
              <w:t>6/30/2027</w:t>
            </w:r>
          </w:p>
        </w:tc>
      </w:tr>
      <w:tr w:rsidR="00603637" w14:paraId="4B3BA871" w14:textId="77777777" w:rsidTr="00616B88">
        <w:trPr>
          <w:cantSplit/>
        </w:trPr>
        <w:tc>
          <w:tcPr>
            <w:tcW w:w="0" w:type="auto"/>
            <w:vMerge/>
          </w:tcPr>
          <w:p w14:paraId="1C459D67" w14:textId="77777777" w:rsidR="00603637" w:rsidRDefault="00603637" w:rsidP="00616B88"/>
        </w:tc>
        <w:tc>
          <w:tcPr>
            <w:tcW w:w="0" w:type="auto"/>
          </w:tcPr>
          <w:p w14:paraId="35B4302A"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CA89A7E" w14:textId="77777777" w:rsidR="00603637" w:rsidRDefault="00603637" w:rsidP="00616B88">
            <w:pPr>
              <w:spacing w:before="100" w:after="0"/>
            </w:pPr>
            <w:r>
              <w:rPr>
                <w:color w:val="000000"/>
              </w:rPr>
              <w:t>220 or more households will benefit from these public services.</w:t>
            </w:r>
          </w:p>
        </w:tc>
      </w:tr>
      <w:tr w:rsidR="00603637" w14:paraId="7FAD2A69" w14:textId="77777777" w:rsidTr="00616B88">
        <w:trPr>
          <w:cantSplit/>
        </w:trPr>
        <w:tc>
          <w:tcPr>
            <w:tcW w:w="0" w:type="auto"/>
            <w:vMerge/>
          </w:tcPr>
          <w:p w14:paraId="4AB9DAA1" w14:textId="77777777" w:rsidR="00603637" w:rsidRDefault="00603637" w:rsidP="00616B88"/>
        </w:tc>
        <w:tc>
          <w:tcPr>
            <w:tcW w:w="0" w:type="auto"/>
          </w:tcPr>
          <w:p w14:paraId="57053BB0"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CFA9AC" w14:textId="77777777" w:rsidR="00603637" w:rsidRDefault="00603637" w:rsidP="00616B88">
            <w:pPr>
              <w:spacing w:before="100" w:after="0"/>
            </w:pPr>
            <w:r>
              <w:rPr>
                <w:color w:val="000000"/>
              </w:rPr>
              <w:t>Throughout the city geography.</w:t>
            </w:r>
          </w:p>
        </w:tc>
      </w:tr>
      <w:tr w:rsidR="00603637" w14:paraId="5B798668" w14:textId="77777777" w:rsidTr="00616B88">
        <w:trPr>
          <w:cantSplit/>
        </w:trPr>
        <w:tc>
          <w:tcPr>
            <w:tcW w:w="0" w:type="auto"/>
            <w:vMerge/>
          </w:tcPr>
          <w:p w14:paraId="3140F2F5" w14:textId="77777777" w:rsidR="00603637" w:rsidRDefault="00603637" w:rsidP="00616B88"/>
        </w:tc>
        <w:tc>
          <w:tcPr>
            <w:tcW w:w="0" w:type="auto"/>
          </w:tcPr>
          <w:p w14:paraId="23B581BD"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053EF63F" w14:textId="77777777" w:rsidR="00603637" w:rsidRDefault="00603637" w:rsidP="00616B88">
            <w:pPr>
              <w:spacing w:before="100" w:after="0"/>
            </w:pPr>
            <w:r>
              <w:rPr>
                <w:color w:val="000000"/>
              </w:rPr>
              <w:t xml:space="preserve">Projects funded under this category are applied </w:t>
            </w:r>
            <w:proofErr w:type="gramStart"/>
            <w:r>
              <w:rPr>
                <w:color w:val="000000"/>
              </w:rPr>
              <w:t>for</w:t>
            </w:r>
            <w:proofErr w:type="gramEnd"/>
            <w:r>
              <w:rPr>
                <w:color w:val="000000"/>
              </w:rPr>
              <w:t> Safe Charlotte and other public service programs.</w:t>
            </w:r>
          </w:p>
        </w:tc>
      </w:tr>
      <w:tr w:rsidR="00603637" w14:paraId="4A08958D" w14:textId="77777777" w:rsidTr="00616B88">
        <w:trPr>
          <w:cantSplit/>
        </w:trPr>
        <w:tc>
          <w:tcPr>
            <w:tcW w:w="0" w:type="auto"/>
            <w:vMerge w:val="restart"/>
          </w:tcPr>
          <w:p w14:paraId="60263479" w14:textId="77777777" w:rsidR="00603637" w:rsidRDefault="00603637" w:rsidP="00616B88">
            <w:r>
              <w:rPr>
                <w:b/>
              </w:rPr>
              <w:lastRenderedPageBreak/>
              <w:t>4</w:t>
            </w:r>
          </w:p>
        </w:tc>
        <w:tc>
          <w:tcPr>
            <w:tcW w:w="0" w:type="auto"/>
          </w:tcPr>
          <w:p w14:paraId="34B7E6FD" w14:textId="77777777" w:rsidR="00603637" w:rsidRDefault="00603637" w:rsidP="00616B88">
            <w:pPr>
              <w:keepNext/>
              <w:spacing w:before="100" w:after="0"/>
              <w:rPr>
                <w:b/>
              </w:rPr>
            </w:pPr>
            <w:r>
              <w:rPr>
                <w:b/>
              </w:rPr>
              <w:t>Project Name</w:t>
            </w:r>
          </w:p>
        </w:tc>
        <w:tc>
          <w:tcPr>
            <w:tcW w:w="0" w:type="auto"/>
          </w:tcPr>
          <w:p w14:paraId="0E255A5F" w14:textId="110F2AA4" w:rsidR="00603637" w:rsidRDefault="00603637" w:rsidP="00616B88">
            <w:pPr>
              <w:spacing w:before="100" w:after="0"/>
            </w:pPr>
            <w:r>
              <w:rPr>
                <w:color w:val="000000"/>
              </w:rPr>
              <w:t>FY2</w:t>
            </w:r>
            <w:r w:rsidR="006A3FB3">
              <w:rPr>
                <w:color w:val="000000"/>
              </w:rPr>
              <w:t>6</w:t>
            </w:r>
            <w:r>
              <w:rPr>
                <w:color w:val="000000"/>
              </w:rPr>
              <w:t xml:space="preserve"> CHDO Development</w:t>
            </w:r>
          </w:p>
        </w:tc>
      </w:tr>
      <w:tr w:rsidR="00603637" w14:paraId="3461B1FF" w14:textId="77777777" w:rsidTr="00616B88">
        <w:trPr>
          <w:cantSplit/>
        </w:trPr>
        <w:tc>
          <w:tcPr>
            <w:tcW w:w="0" w:type="auto"/>
            <w:vMerge/>
          </w:tcPr>
          <w:p w14:paraId="465E0E0D" w14:textId="77777777" w:rsidR="00603637" w:rsidRDefault="00603637" w:rsidP="00616B88"/>
        </w:tc>
        <w:tc>
          <w:tcPr>
            <w:tcW w:w="0" w:type="auto"/>
          </w:tcPr>
          <w:p w14:paraId="214DDBAC" w14:textId="77777777" w:rsidR="00603637" w:rsidRDefault="00603637" w:rsidP="00616B88">
            <w:pPr>
              <w:keepNext/>
              <w:spacing w:before="100" w:after="0"/>
              <w:rPr>
                <w:b/>
              </w:rPr>
            </w:pPr>
            <w:r>
              <w:rPr>
                <w:b/>
              </w:rPr>
              <w:t>Target Area</w:t>
            </w:r>
          </w:p>
        </w:tc>
        <w:tc>
          <w:tcPr>
            <w:tcW w:w="0" w:type="auto"/>
          </w:tcPr>
          <w:p w14:paraId="42F10BE2"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6DDE1A18" w14:textId="77777777" w:rsidTr="00616B88">
        <w:trPr>
          <w:cantSplit/>
        </w:trPr>
        <w:tc>
          <w:tcPr>
            <w:tcW w:w="0" w:type="auto"/>
            <w:vMerge/>
          </w:tcPr>
          <w:p w14:paraId="22F655C3" w14:textId="77777777" w:rsidR="00603637" w:rsidRDefault="00603637" w:rsidP="00616B88"/>
        </w:tc>
        <w:tc>
          <w:tcPr>
            <w:tcW w:w="0" w:type="auto"/>
          </w:tcPr>
          <w:p w14:paraId="5F44D050" w14:textId="77777777" w:rsidR="00603637" w:rsidRDefault="00603637" w:rsidP="00616B88">
            <w:pPr>
              <w:keepNext/>
              <w:spacing w:before="100" w:after="0"/>
              <w:rPr>
                <w:b/>
              </w:rPr>
            </w:pPr>
            <w:r>
              <w:rPr>
                <w:b/>
              </w:rPr>
              <w:t>Goals Supported</w:t>
            </w:r>
          </w:p>
        </w:tc>
        <w:tc>
          <w:tcPr>
            <w:tcW w:w="0" w:type="auto"/>
          </w:tcPr>
          <w:p w14:paraId="6DF868EC"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Increase neighborhood sustainability</w:t>
            </w:r>
          </w:p>
        </w:tc>
      </w:tr>
      <w:tr w:rsidR="00603637" w14:paraId="4445854C" w14:textId="77777777" w:rsidTr="00616B88">
        <w:trPr>
          <w:cantSplit/>
        </w:trPr>
        <w:tc>
          <w:tcPr>
            <w:tcW w:w="0" w:type="auto"/>
            <w:vMerge/>
          </w:tcPr>
          <w:p w14:paraId="7C9C0E5D" w14:textId="77777777" w:rsidR="00603637" w:rsidRDefault="00603637" w:rsidP="00616B88"/>
        </w:tc>
        <w:tc>
          <w:tcPr>
            <w:tcW w:w="0" w:type="auto"/>
          </w:tcPr>
          <w:p w14:paraId="09E00B89" w14:textId="77777777" w:rsidR="00603637" w:rsidRDefault="00603637" w:rsidP="00616B88">
            <w:pPr>
              <w:keepNext/>
              <w:spacing w:before="100" w:after="0"/>
              <w:rPr>
                <w:b/>
              </w:rPr>
            </w:pPr>
            <w:r>
              <w:rPr>
                <w:b/>
              </w:rPr>
              <w:t>Needs Addressed</w:t>
            </w:r>
          </w:p>
        </w:tc>
        <w:tc>
          <w:tcPr>
            <w:tcW w:w="0" w:type="auto"/>
          </w:tcPr>
          <w:p w14:paraId="73274316" w14:textId="77777777" w:rsidR="00603637" w:rsidRDefault="00603637" w:rsidP="00616B88">
            <w:pPr>
              <w:spacing w:before="100" w:after="0"/>
            </w:pPr>
            <w:r>
              <w:rPr>
                <w:color w:val="000000"/>
              </w:rPr>
              <w:t>Provide opportunities for homeownership</w:t>
            </w:r>
            <w:r>
              <w:rPr>
                <w:color w:val="000000"/>
              </w:rPr>
              <w:br/>
              <w:t>Increase the supply of affordable rental housing</w:t>
            </w:r>
            <w:r>
              <w:rPr>
                <w:color w:val="000000"/>
              </w:rPr>
              <w:br/>
              <w:t>Increase Neighborhood Sustainability</w:t>
            </w:r>
          </w:p>
        </w:tc>
      </w:tr>
      <w:tr w:rsidR="00603637" w14:paraId="3C67FC4A" w14:textId="77777777" w:rsidTr="00616B88">
        <w:trPr>
          <w:cantSplit/>
        </w:trPr>
        <w:tc>
          <w:tcPr>
            <w:tcW w:w="0" w:type="auto"/>
            <w:vMerge/>
          </w:tcPr>
          <w:p w14:paraId="3A179A70" w14:textId="77777777" w:rsidR="00603637" w:rsidRDefault="00603637" w:rsidP="00616B88"/>
        </w:tc>
        <w:tc>
          <w:tcPr>
            <w:tcW w:w="0" w:type="auto"/>
          </w:tcPr>
          <w:p w14:paraId="368C8EC2" w14:textId="77777777" w:rsidR="00603637" w:rsidRDefault="00603637" w:rsidP="00616B88">
            <w:pPr>
              <w:keepNext/>
              <w:spacing w:before="100" w:after="0"/>
              <w:rPr>
                <w:b/>
              </w:rPr>
            </w:pPr>
            <w:r>
              <w:rPr>
                <w:b/>
              </w:rPr>
              <w:t>Funding</w:t>
            </w:r>
          </w:p>
        </w:tc>
        <w:tc>
          <w:tcPr>
            <w:tcW w:w="0" w:type="auto"/>
          </w:tcPr>
          <w:p w14:paraId="494D7AAC" w14:textId="77777777" w:rsidR="00603637" w:rsidRDefault="00603637" w:rsidP="00616B88">
            <w:pPr>
              <w:spacing w:before="100" w:after="0"/>
            </w:pPr>
            <w:r>
              <w:rPr>
                <w:color w:val="000000"/>
              </w:rPr>
              <w:t>HOME: $446,514.00</w:t>
            </w:r>
          </w:p>
        </w:tc>
      </w:tr>
      <w:tr w:rsidR="00603637" w14:paraId="71262D46" w14:textId="77777777" w:rsidTr="00616B88">
        <w:trPr>
          <w:cantSplit/>
        </w:trPr>
        <w:tc>
          <w:tcPr>
            <w:tcW w:w="0" w:type="auto"/>
            <w:vMerge/>
          </w:tcPr>
          <w:p w14:paraId="7C467A9F" w14:textId="77777777" w:rsidR="00603637" w:rsidRDefault="00603637" w:rsidP="00616B88"/>
        </w:tc>
        <w:tc>
          <w:tcPr>
            <w:tcW w:w="0" w:type="auto"/>
          </w:tcPr>
          <w:p w14:paraId="36DB1A80" w14:textId="77777777" w:rsidR="00603637" w:rsidRDefault="00603637" w:rsidP="00616B88">
            <w:pPr>
              <w:keepNext/>
              <w:spacing w:before="100" w:after="0"/>
              <w:rPr>
                <w:b/>
              </w:rPr>
            </w:pPr>
            <w:r>
              <w:rPr>
                <w:b/>
              </w:rPr>
              <w:t>Description</w:t>
            </w:r>
          </w:p>
        </w:tc>
        <w:tc>
          <w:tcPr>
            <w:tcW w:w="0" w:type="auto"/>
          </w:tcPr>
          <w:p w14:paraId="0E947A58" w14:textId="77777777" w:rsidR="00603637" w:rsidRDefault="00603637" w:rsidP="00616B88">
            <w:pPr>
              <w:spacing w:before="100" w:after="0"/>
            </w:pPr>
            <w:r>
              <w:rPr>
                <w:color w:val="000000"/>
              </w:rPr>
              <w:t>This Project includes the rehabilitation and construction of single-family and multifamily housing by CHDO-eligible organizations.</w:t>
            </w:r>
          </w:p>
        </w:tc>
      </w:tr>
      <w:tr w:rsidR="00603637" w14:paraId="13118571" w14:textId="77777777" w:rsidTr="00616B88">
        <w:trPr>
          <w:cantSplit/>
        </w:trPr>
        <w:tc>
          <w:tcPr>
            <w:tcW w:w="0" w:type="auto"/>
            <w:vMerge/>
          </w:tcPr>
          <w:p w14:paraId="60A3D62E" w14:textId="77777777" w:rsidR="00603637" w:rsidRDefault="00603637" w:rsidP="00616B88"/>
        </w:tc>
        <w:tc>
          <w:tcPr>
            <w:tcW w:w="0" w:type="auto"/>
          </w:tcPr>
          <w:p w14:paraId="085C9761" w14:textId="77777777" w:rsidR="00603637" w:rsidRDefault="00603637" w:rsidP="00616B88">
            <w:pPr>
              <w:keepNext/>
              <w:spacing w:before="100" w:after="0"/>
              <w:rPr>
                <w:b/>
              </w:rPr>
            </w:pPr>
            <w:r>
              <w:rPr>
                <w:b/>
              </w:rPr>
              <w:t>Target Date</w:t>
            </w:r>
          </w:p>
        </w:tc>
        <w:tc>
          <w:tcPr>
            <w:tcW w:w="0" w:type="auto"/>
          </w:tcPr>
          <w:p w14:paraId="63281098" w14:textId="484FE76D" w:rsidR="00603637" w:rsidRDefault="00BC1EE9" w:rsidP="00616B88">
            <w:pPr>
              <w:spacing w:before="100" w:after="0"/>
            </w:pPr>
            <w:r>
              <w:rPr>
                <w:color w:val="000000"/>
              </w:rPr>
              <w:t>6/30/2027</w:t>
            </w:r>
          </w:p>
        </w:tc>
      </w:tr>
      <w:tr w:rsidR="00603637" w14:paraId="5253794F" w14:textId="77777777" w:rsidTr="00616B88">
        <w:trPr>
          <w:cantSplit/>
        </w:trPr>
        <w:tc>
          <w:tcPr>
            <w:tcW w:w="0" w:type="auto"/>
            <w:vMerge/>
          </w:tcPr>
          <w:p w14:paraId="2238FAF2" w14:textId="77777777" w:rsidR="00603637" w:rsidRDefault="00603637" w:rsidP="00616B88"/>
        </w:tc>
        <w:tc>
          <w:tcPr>
            <w:tcW w:w="0" w:type="auto"/>
          </w:tcPr>
          <w:p w14:paraId="7EFFE6E8"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A4A600C" w14:textId="77777777" w:rsidR="00603637" w:rsidRDefault="00603637" w:rsidP="00616B88">
            <w:pPr>
              <w:spacing w:before="100" w:after="0"/>
            </w:pPr>
            <w:proofErr w:type="gramStart"/>
            <w:r>
              <w:rPr>
                <w:color w:val="000000"/>
              </w:rPr>
              <w:t>Its</w:t>
            </w:r>
            <w:proofErr w:type="gramEnd"/>
            <w:r>
              <w:rPr>
                <w:color w:val="000000"/>
              </w:rPr>
              <w:t xml:space="preserve"> estimated approximately 8 households will benefit from this project.</w:t>
            </w:r>
          </w:p>
        </w:tc>
      </w:tr>
      <w:tr w:rsidR="00603637" w14:paraId="2552AFDF" w14:textId="77777777" w:rsidTr="00616B88">
        <w:trPr>
          <w:cantSplit/>
        </w:trPr>
        <w:tc>
          <w:tcPr>
            <w:tcW w:w="0" w:type="auto"/>
            <w:vMerge/>
          </w:tcPr>
          <w:p w14:paraId="6761BA71" w14:textId="77777777" w:rsidR="00603637" w:rsidRDefault="00603637" w:rsidP="00616B88"/>
        </w:tc>
        <w:tc>
          <w:tcPr>
            <w:tcW w:w="0" w:type="auto"/>
          </w:tcPr>
          <w:p w14:paraId="2B3A6CB9"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B69CFB8" w14:textId="77777777" w:rsidR="00603637" w:rsidRDefault="00603637" w:rsidP="00616B88">
            <w:pPr>
              <w:spacing w:before="100" w:after="0"/>
            </w:pPr>
            <w:r>
              <w:rPr>
                <w:color w:val="000000"/>
              </w:rPr>
              <w:t>Throughout the Charlotte city limits. </w:t>
            </w:r>
          </w:p>
        </w:tc>
      </w:tr>
      <w:tr w:rsidR="00603637" w14:paraId="276FDD38" w14:textId="77777777" w:rsidTr="00616B88">
        <w:trPr>
          <w:cantSplit/>
        </w:trPr>
        <w:tc>
          <w:tcPr>
            <w:tcW w:w="0" w:type="auto"/>
            <w:vMerge/>
          </w:tcPr>
          <w:p w14:paraId="7031B262" w14:textId="77777777" w:rsidR="00603637" w:rsidRDefault="00603637" w:rsidP="00616B88"/>
        </w:tc>
        <w:tc>
          <w:tcPr>
            <w:tcW w:w="0" w:type="auto"/>
          </w:tcPr>
          <w:p w14:paraId="3D955888"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57227DC" w14:textId="77777777" w:rsidR="00603637" w:rsidRDefault="00603637" w:rsidP="00616B88">
            <w:pPr>
              <w:spacing w:before="100" w:after="0"/>
            </w:pPr>
            <w:r>
              <w:rPr>
                <w:color w:val="000000"/>
              </w:rPr>
              <w:t>Projects funded under this category are applied for by local CHDOs during a rolling RFP. Funding for single-family and multifamily new construction or rehabilitation is allowed.</w:t>
            </w:r>
          </w:p>
        </w:tc>
      </w:tr>
      <w:tr w:rsidR="00603637" w14:paraId="3CD1F08D" w14:textId="77777777" w:rsidTr="00616B88">
        <w:trPr>
          <w:cantSplit/>
        </w:trPr>
        <w:tc>
          <w:tcPr>
            <w:tcW w:w="0" w:type="auto"/>
            <w:vMerge w:val="restart"/>
          </w:tcPr>
          <w:p w14:paraId="09866CF6" w14:textId="77777777" w:rsidR="00603637" w:rsidRDefault="00603637" w:rsidP="00616B88">
            <w:r>
              <w:rPr>
                <w:b/>
              </w:rPr>
              <w:t>5</w:t>
            </w:r>
          </w:p>
        </w:tc>
        <w:tc>
          <w:tcPr>
            <w:tcW w:w="0" w:type="auto"/>
          </w:tcPr>
          <w:p w14:paraId="050ED504" w14:textId="77777777" w:rsidR="00603637" w:rsidRDefault="00603637" w:rsidP="00616B88">
            <w:pPr>
              <w:keepNext/>
              <w:spacing w:before="100" w:after="0"/>
              <w:rPr>
                <w:b/>
              </w:rPr>
            </w:pPr>
            <w:r>
              <w:rPr>
                <w:b/>
              </w:rPr>
              <w:t>Project Name</w:t>
            </w:r>
          </w:p>
        </w:tc>
        <w:tc>
          <w:tcPr>
            <w:tcW w:w="0" w:type="auto"/>
          </w:tcPr>
          <w:p w14:paraId="250E9E0C" w14:textId="6E63C05E" w:rsidR="00603637" w:rsidRDefault="00603637" w:rsidP="00616B88">
            <w:pPr>
              <w:spacing w:before="100" w:after="0"/>
            </w:pPr>
            <w:r>
              <w:rPr>
                <w:color w:val="000000"/>
              </w:rPr>
              <w:t>FY2</w:t>
            </w:r>
            <w:r w:rsidR="006A3FB3">
              <w:rPr>
                <w:color w:val="000000"/>
              </w:rPr>
              <w:t>6</w:t>
            </w:r>
            <w:r>
              <w:rPr>
                <w:color w:val="000000"/>
              </w:rPr>
              <w:t xml:space="preserve"> Homeownership Assistance &amp; Consortia</w:t>
            </w:r>
          </w:p>
        </w:tc>
      </w:tr>
      <w:tr w:rsidR="00603637" w14:paraId="24C25A2D" w14:textId="77777777" w:rsidTr="00616B88">
        <w:trPr>
          <w:cantSplit/>
        </w:trPr>
        <w:tc>
          <w:tcPr>
            <w:tcW w:w="0" w:type="auto"/>
            <w:vMerge/>
          </w:tcPr>
          <w:p w14:paraId="5D0621EB" w14:textId="77777777" w:rsidR="00603637" w:rsidRDefault="00603637" w:rsidP="00616B88"/>
        </w:tc>
        <w:tc>
          <w:tcPr>
            <w:tcW w:w="0" w:type="auto"/>
          </w:tcPr>
          <w:p w14:paraId="4F502643" w14:textId="77777777" w:rsidR="00603637" w:rsidRDefault="00603637" w:rsidP="00616B88">
            <w:pPr>
              <w:keepNext/>
              <w:spacing w:before="100" w:after="0"/>
              <w:rPr>
                <w:b/>
              </w:rPr>
            </w:pPr>
            <w:r>
              <w:rPr>
                <w:b/>
              </w:rPr>
              <w:t>Target Area</w:t>
            </w:r>
          </w:p>
        </w:tc>
        <w:tc>
          <w:tcPr>
            <w:tcW w:w="0" w:type="auto"/>
          </w:tcPr>
          <w:p w14:paraId="50D8B5C6"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35433D1A" w14:textId="77777777" w:rsidTr="00616B88">
        <w:trPr>
          <w:cantSplit/>
        </w:trPr>
        <w:tc>
          <w:tcPr>
            <w:tcW w:w="0" w:type="auto"/>
            <w:vMerge/>
          </w:tcPr>
          <w:p w14:paraId="4F0A43BE" w14:textId="77777777" w:rsidR="00603637" w:rsidRDefault="00603637" w:rsidP="00616B88"/>
        </w:tc>
        <w:tc>
          <w:tcPr>
            <w:tcW w:w="0" w:type="auto"/>
          </w:tcPr>
          <w:p w14:paraId="57D5B03B" w14:textId="77777777" w:rsidR="00603637" w:rsidRDefault="00603637" w:rsidP="00616B88">
            <w:pPr>
              <w:keepNext/>
              <w:spacing w:before="100" w:after="0"/>
              <w:rPr>
                <w:b/>
              </w:rPr>
            </w:pPr>
            <w:r>
              <w:rPr>
                <w:b/>
              </w:rPr>
              <w:t>Goals Supported</w:t>
            </w:r>
          </w:p>
        </w:tc>
        <w:tc>
          <w:tcPr>
            <w:tcW w:w="0" w:type="auto"/>
          </w:tcPr>
          <w:p w14:paraId="3BD6A9F7" w14:textId="77777777" w:rsidR="00603637" w:rsidRDefault="00603637" w:rsidP="00616B88">
            <w:pPr>
              <w:spacing w:before="100" w:after="0"/>
            </w:pPr>
            <w:r>
              <w:rPr>
                <w:color w:val="000000"/>
              </w:rPr>
              <w:t>Provide opportunities for homeownership</w:t>
            </w:r>
          </w:p>
        </w:tc>
      </w:tr>
      <w:tr w:rsidR="00603637" w14:paraId="1368FBF6" w14:textId="77777777" w:rsidTr="00616B88">
        <w:trPr>
          <w:cantSplit/>
        </w:trPr>
        <w:tc>
          <w:tcPr>
            <w:tcW w:w="0" w:type="auto"/>
            <w:vMerge/>
          </w:tcPr>
          <w:p w14:paraId="6F8BD626" w14:textId="77777777" w:rsidR="00603637" w:rsidRDefault="00603637" w:rsidP="00616B88"/>
        </w:tc>
        <w:tc>
          <w:tcPr>
            <w:tcW w:w="0" w:type="auto"/>
          </w:tcPr>
          <w:p w14:paraId="62A3697D" w14:textId="77777777" w:rsidR="00603637" w:rsidRDefault="00603637" w:rsidP="00616B88">
            <w:pPr>
              <w:keepNext/>
              <w:spacing w:before="100" w:after="0"/>
              <w:rPr>
                <w:b/>
              </w:rPr>
            </w:pPr>
            <w:r>
              <w:rPr>
                <w:b/>
              </w:rPr>
              <w:t>Needs Addressed</w:t>
            </w:r>
          </w:p>
        </w:tc>
        <w:tc>
          <w:tcPr>
            <w:tcW w:w="0" w:type="auto"/>
          </w:tcPr>
          <w:p w14:paraId="3212B9A7" w14:textId="77777777" w:rsidR="00603637" w:rsidRDefault="00603637" w:rsidP="00616B88">
            <w:pPr>
              <w:spacing w:before="100" w:after="0"/>
            </w:pPr>
            <w:r>
              <w:rPr>
                <w:color w:val="000000"/>
              </w:rPr>
              <w:t>Provide opportunities for homeownership</w:t>
            </w:r>
          </w:p>
        </w:tc>
      </w:tr>
      <w:tr w:rsidR="00603637" w14:paraId="0DC74B02" w14:textId="77777777" w:rsidTr="00616B88">
        <w:trPr>
          <w:cantSplit/>
        </w:trPr>
        <w:tc>
          <w:tcPr>
            <w:tcW w:w="0" w:type="auto"/>
            <w:vMerge/>
          </w:tcPr>
          <w:p w14:paraId="3D96BA00" w14:textId="77777777" w:rsidR="00603637" w:rsidRDefault="00603637" w:rsidP="00616B88"/>
        </w:tc>
        <w:tc>
          <w:tcPr>
            <w:tcW w:w="0" w:type="auto"/>
          </w:tcPr>
          <w:p w14:paraId="5A6A5D3A" w14:textId="77777777" w:rsidR="00603637" w:rsidRDefault="00603637" w:rsidP="00616B88">
            <w:pPr>
              <w:keepNext/>
              <w:spacing w:before="100" w:after="0"/>
              <w:rPr>
                <w:b/>
              </w:rPr>
            </w:pPr>
            <w:r>
              <w:rPr>
                <w:b/>
              </w:rPr>
              <w:t>Funding</w:t>
            </w:r>
          </w:p>
        </w:tc>
        <w:tc>
          <w:tcPr>
            <w:tcW w:w="0" w:type="auto"/>
          </w:tcPr>
          <w:p w14:paraId="3D8761FF" w14:textId="77777777" w:rsidR="00603637" w:rsidRDefault="00603637" w:rsidP="00616B88">
            <w:pPr>
              <w:spacing w:before="100" w:after="0"/>
            </w:pPr>
            <w:r>
              <w:rPr>
                <w:color w:val="000000"/>
              </w:rPr>
              <w:t>HOME: $1,315,183.00</w:t>
            </w:r>
          </w:p>
        </w:tc>
      </w:tr>
      <w:tr w:rsidR="00603637" w14:paraId="11BAE220" w14:textId="77777777" w:rsidTr="00616B88">
        <w:trPr>
          <w:cantSplit/>
        </w:trPr>
        <w:tc>
          <w:tcPr>
            <w:tcW w:w="0" w:type="auto"/>
            <w:vMerge/>
          </w:tcPr>
          <w:p w14:paraId="31953743" w14:textId="77777777" w:rsidR="00603637" w:rsidRDefault="00603637" w:rsidP="00616B88"/>
        </w:tc>
        <w:tc>
          <w:tcPr>
            <w:tcW w:w="0" w:type="auto"/>
          </w:tcPr>
          <w:p w14:paraId="4475CD45" w14:textId="77777777" w:rsidR="00603637" w:rsidRDefault="00603637" w:rsidP="00616B88">
            <w:pPr>
              <w:keepNext/>
              <w:spacing w:before="100" w:after="0"/>
              <w:rPr>
                <w:b/>
              </w:rPr>
            </w:pPr>
            <w:r>
              <w:rPr>
                <w:b/>
              </w:rPr>
              <w:t>Description</w:t>
            </w:r>
          </w:p>
        </w:tc>
        <w:tc>
          <w:tcPr>
            <w:tcW w:w="0" w:type="auto"/>
          </w:tcPr>
          <w:p w14:paraId="7650B84A" w14:textId="77777777" w:rsidR="00603637" w:rsidRDefault="00603637" w:rsidP="00616B88">
            <w:pPr>
              <w:spacing w:before="100" w:after="0"/>
            </w:pPr>
            <w:r>
              <w:rPr>
                <w:color w:val="000000"/>
              </w:rPr>
              <w:t>This project consists of deferred forgivable loans and grants to support homeownership. Funding is provided to low and moderate-income households to assist in the purchase and financing of single-family homes to support homeownership. Of this funding, no more than $352,994 will be used for administrative activities.</w:t>
            </w:r>
          </w:p>
        </w:tc>
      </w:tr>
      <w:tr w:rsidR="00603637" w14:paraId="59CA6F3A" w14:textId="77777777" w:rsidTr="00616B88">
        <w:trPr>
          <w:cantSplit/>
        </w:trPr>
        <w:tc>
          <w:tcPr>
            <w:tcW w:w="0" w:type="auto"/>
            <w:vMerge/>
          </w:tcPr>
          <w:p w14:paraId="4981A730" w14:textId="77777777" w:rsidR="00603637" w:rsidRDefault="00603637" w:rsidP="00616B88"/>
        </w:tc>
        <w:tc>
          <w:tcPr>
            <w:tcW w:w="0" w:type="auto"/>
          </w:tcPr>
          <w:p w14:paraId="0DF7B3CF" w14:textId="77777777" w:rsidR="00603637" w:rsidRDefault="00603637" w:rsidP="00616B88">
            <w:pPr>
              <w:keepNext/>
              <w:spacing w:before="100" w:after="0"/>
              <w:rPr>
                <w:b/>
              </w:rPr>
            </w:pPr>
            <w:r>
              <w:rPr>
                <w:b/>
              </w:rPr>
              <w:t>Target Date</w:t>
            </w:r>
          </w:p>
        </w:tc>
        <w:tc>
          <w:tcPr>
            <w:tcW w:w="0" w:type="auto"/>
          </w:tcPr>
          <w:p w14:paraId="72B9B7BB" w14:textId="67C8030C" w:rsidR="00603637" w:rsidRDefault="00BC1EE9" w:rsidP="00616B88">
            <w:pPr>
              <w:spacing w:before="100" w:after="0"/>
            </w:pPr>
            <w:r>
              <w:rPr>
                <w:color w:val="000000"/>
              </w:rPr>
              <w:t>6/30/2027</w:t>
            </w:r>
          </w:p>
        </w:tc>
      </w:tr>
      <w:tr w:rsidR="00603637" w14:paraId="3653C028" w14:textId="77777777" w:rsidTr="00616B88">
        <w:trPr>
          <w:cantSplit/>
        </w:trPr>
        <w:tc>
          <w:tcPr>
            <w:tcW w:w="0" w:type="auto"/>
            <w:vMerge/>
          </w:tcPr>
          <w:p w14:paraId="4619EC4C" w14:textId="77777777" w:rsidR="00603637" w:rsidRDefault="00603637" w:rsidP="00616B88"/>
        </w:tc>
        <w:tc>
          <w:tcPr>
            <w:tcW w:w="0" w:type="auto"/>
          </w:tcPr>
          <w:p w14:paraId="6B8AEC7C"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B9F38D2" w14:textId="77777777" w:rsidR="00603637" w:rsidRDefault="00603637" w:rsidP="00616B88">
            <w:pPr>
              <w:spacing w:before="100" w:after="0"/>
            </w:pPr>
            <w:r>
              <w:rPr>
                <w:color w:val="000000"/>
              </w:rPr>
              <w:t>This activity will provide homeownership opportunities for over 300 households</w:t>
            </w:r>
          </w:p>
        </w:tc>
      </w:tr>
      <w:tr w:rsidR="00603637" w14:paraId="2D6CD146" w14:textId="77777777" w:rsidTr="00616B88">
        <w:trPr>
          <w:cantSplit/>
        </w:trPr>
        <w:tc>
          <w:tcPr>
            <w:tcW w:w="0" w:type="auto"/>
            <w:vMerge/>
          </w:tcPr>
          <w:p w14:paraId="45FF9FA3" w14:textId="77777777" w:rsidR="00603637" w:rsidRDefault="00603637" w:rsidP="00616B88"/>
        </w:tc>
        <w:tc>
          <w:tcPr>
            <w:tcW w:w="0" w:type="auto"/>
          </w:tcPr>
          <w:p w14:paraId="7A9C19A3"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19071DB" w14:textId="77777777" w:rsidR="00603637" w:rsidRDefault="00603637" w:rsidP="00616B88">
            <w:pPr>
              <w:spacing w:before="100" w:after="0"/>
            </w:pPr>
            <w:r>
              <w:rPr>
                <w:color w:val="000000"/>
              </w:rPr>
              <w:t>Throughout the Charlotte city limits.</w:t>
            </w:r>
          </w:p>
        </w:tc>
      </w:tr>
      <w:tr w:rsidR="00603637" w14:paraId="5C9F327A" w14:textId="77777777" w:rsidTr="00616B88">
        <w:trPr>
          <w:cantSplit/>
        </w:trPr>
        <w:tc>
          <w:tcPr>
            <w:tcW w:w="0" w:type="auto"/>
            <w:vMerge/>
          </w:tcPr>
          <w:p w14:paraId="42A547CA" w14:textId="77777777" w:rsidR="00603637" w:rsidRDefault="00603637" w:rsidP="00616B88"/>
        </w:tc>
        <w:tc>
          <w:tcPr>
            <w:tcW w:w="0" w:type="auto"/>
          </w:tcPr>
          <w:p w14:paraId="59BFF6A9"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346688E9" w14:textId="77777777" w:rsidR="00603637" w:rsidRDefault="00603637" w:rsidP="00616B88">
            <w:pPr>
              <w:spacing w:before="100" w:after="0"/>
            </w:pPr>
            <w:r>
              <w:rPr>
                <w:color w:val="000000"/>
              </w:rPr>
              <w:t>Homeownership opportunities for LMI households.</w:t>
            </w:r>
          </w:p>
        </w:tc>
      </w:tr>
      <w:tr w:rsidR="00603637" w14:paraId="48F0D174" w14:textId="77777777" w:rsidTr="00616B88">
        <w:trPr>
          <w:cantSplit/>
        </w:trPr>
        <w:tc>
          <w:tcPr>
            <w:tcW w:w="0" w:type="auto"/>
            <w:vMerge w:val="restart"/>
          </w:tcPr>
          <w:p w14:paraId="6260585F" w14:textId="77777777" w:rsidR="00603637" w:rsidRDefault="00603637" w:rsidP="00616B88">
            <w:r>
              <w:rPr>
                <w:b/>
              </w:rPr>
              <w:t>6</w:t>
            </w:r>
          </w:p>
        </w:tc>
        <w:tc>
          <w:tcPr>
            <w:tcW w:w="0" w:type="auto"/>
          </w:tcPr>
          <w:p w14:paraId="252B1D7D" w14:textId="77777777" w:rsidR="00603637" w:rsidRDefault="00603637" w:rsidP="00616B88">
            <w:pPr>
              <w:keepNext/>
              <w:spacing w:before="100" w:after="0"/>
              <w:rPr>
                <w:b/>
              </w:rPr>
            </w:pPr>
            <w:r>
              <w:rPr>
                <w:b/>
              </w:rPr>
              <w:t>Project Name</w:t>
            </w:r>
          </w:p>
        </w:tc>
        <w:tc>
          <w:tcPr>
            <w:tcW w:w="0" w:type="auto"/>
          </w:tcPr>
          <w:p w14:paraId="02170A3F" w14:textId="77777777" w:rsidR="00603637" w:rsidRDefault="00603637" w:rsidP="00616B88">
            <w:pPr>
              <w:spacing w:before="100" w:after="0"/>
            </w:pPr>
            <w:r>
              <w:rPr>
                <w:color w:val="000000"/>
              </w:rPr>
              <w:t>Nonprofit Development Activities</w:t>
            </w:r>
          </w:p>
        </w:tc>
      </w:tr>
      <w:tr w:rsidR="00603637" w14:paraId="52432ABE" w14:textId="77777777" w:rsidTr="00616B88">
        <w:trPr>
          <w:cantSplit/>
        </w:trPr>
        <w:tc>
          <w:tcPr>
            <w:tcW w:w="0" w:type="auto"/>
            <w:vMerge/>
          </w:tcPr>
          <w:p w14:paraId="59A01C51" w14:textId="77777777" w:rsidR="00603637" w:rsidRDefault="00603637" w:rsidP="00616B88"/>
        </w:tc>
        <w:tc>
          <w:tcPr>
            <w:tcW w:w="0" w:type="auto"/>
          </w:tcPr>
          <w:p w14:paraId="6E6B43B6" w14:textId="77777777" w:rsidR="00603637" w:rsidRDefault="00603637" w:rsidP="00616B88">
            <w:pPr>
              <w:keepNext/>
              <w:spacing w:before="100" w:after="0"/>
              <w:rPr>
                <w:b/>
              </w:rPr>
            </w:pPr>
            <w:r>
              <w:rPr>
                <w:b/>
              </w:rPr>
              <w:t>Target Area</w:t>
            </w:r>
          </w:p>
        </w:tc>
        <w:tc>
          <w:tcPr>
            <w:tcW w:w="0" w:type="auto"/>
          </w:tcPr>
          <w:p w14:paraId="241199BA"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6465FDA6" w14:textId="77777777" w:rsidTr="00616B88">
        <w:trPr>
          <w:cantSplit/>
        </w:trPr>
        <w:tc>
          <w:tcPr>
            <w:tcW w:w="0" w:type="auto"/>
            <w:vMerge/>
          </w:tcPr>
          <w:p w14:paraId="75CBA15F" w14:textId="77777777" w:rsidR="00603637" w:rsidRDefault="00603637" w:rsidP="00616B88"/>
        </w:tc>
        <w:tc>
          <w:tcPr>
            <w:tcW w:w="0" w:type="auto"/>
          </w:tcPr>
          <w:p w14:paraId="1FFABE5D" w14:textId="77777777" w:rsidR="00603637" w:rsidRDefault="00603637" w:rsidP="00616B88">
            <w:pPr>
              <w:keepNext/>
              <w:spacing w:before="100" w:after="0"/>
              <w:rPr>
                <w:b/>
              </w:rPr>
            </w:pPr>
            <w:r>
              <w:rPr>
                <w:b/>
              </w:rPr>
              <w:t>Goals Supported</w:t>
            </w:r>
          </w:p>
        </w:tc>
        <w:tc>
          <w:tcPr>
            <w:tcW w:w="0" w:type="auto"/>
          </w:tcPr>
          <w:p w14:paraId="7165AB35"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Increase neighborhood sustainability</w:t>
            </w:r>
          </w:p>
        </w:tc>
      </w:tr>
      <w:tr w:rsidR="00603637" w14:paraId="69B3A7AC" w14:textId="77777777" w:rsidTr="00616B88">
        <w:trPr>
          <w:cantSplit/>
        </w:trPr>
        <w:tc>
          <w:tcPr>
            <w:tcW w:w="0" w:type="auto"/>
            <w:vMerge/>
          </w:tcPr>
          <w:p w14:paraId="37C0AAA3" w14:textId="77777777" w:rsidR="00603637" w:rsidRDefault="00603637" w:rsidP="00616B88"/>
        </w:tc>
        <w:tc>
          <w:tcPr>
            <w:tcW w:w="0" w:type="auto"/>
          </w:tcPr>
          <w:p w14:paraId="755F072D" w14:textId="77777777" w:rsidR="00603637" w:rsidRDefault="00603637" w:rsidP="00616B88">
            <w:pPr>
              <w:keepNext/>
              <w:spacing w:before="100" w:after="0"/>
              <w:rPr>
                <w:b/>
              </w:rPr>
            </w:pPr>
            <w:r>
              <w:rPr>
                <w:b/>
              </w:rPr>
              <w:t>Needs Addressed</w:t>
            </w:r>
          </w:p>
        </w:tc>
        <w:tc>
          <w:tcPr>
            <w:tcW w:w="0" w:type="auto"/>
          </w:tcPr>
          <w:p w14:paraId="59A352FD"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Protect existing affordable housing</w:t>
            </w:r>
            <w:r>
              <w:rPr>
                <w:color w:val="000000"/>
              </w:rPr>
              <w:br/>
              <w:t>Increase Neighborhood Sustainability</w:t>
            </w:r>
          </w:p>
        </w:tc>
      </w:tr>
      <w:tr w:rsidR="00603637" w14:paraId="37565E45" w14:textId="77777777" w:rsidTr="00616B88">
        <w:trPr>
          <w:cantSplit/>
        </w:trPr>
        <w:tc>
          <w:tcPr>
            <w:tcW w:w="0" w:type="auto"/>
            <w:vMerge/>
          </w:tcPr>
          <w:p w14:paraId="2C3463AD" w14:textId="77777777" w:rsidR="00603637" w:rsidRDefault="00603637" w:rsidP="00616B88"/>
        </w:tc>
        <w:tc>
          <w:tcPr>
            <w:tcW w:w="0" w:type="auto"/>
          </w:tcPr>
          <w:p w14:paraId="70E0B6CA" w14:textId="77777777" w:rsidR="00603637" w:rsidRDefault="00603637" w:rsidP="00616B88">
            <w:pPr>
              <w:keepNext/>
              <w:spacing w:before="100" w:after="0"/>
              <w:rPr>
                <w:b/>
              </w:rPr>
            </w:pPr>
            <w:r>
              <w:rPr>
                <w:b/>
              </w:rPr>
              <w:t>Funding</w:t>
            </w:r>
          </w:p>
        </w:tc>
        <w:tc>
          <w:tcPr>
            <w:tcW w:w="0" w:type="auto"/>
          </w:tcPr>
          <w:p w14:paraId="77D16681" w14:textId="77777777" w:rsidR="00603637" w:rsidRDefault="00603637" w:rsidP="00616B88">
            <w:pPr>
              <w:spacing w:before="100" w:after="0"/>
            </w:pPr>
            <w:r>
              <w:rPr>
                <w:color w:val="000000"/>
              </w:rPr>
              <w:t>CDBG: $2,300,000.00</w:t>
            </w:r>
          </w:p>
        </w:tc>
      </w:tr>
      <w:tr w:rsidR="00603637" w14:paraId="6D6D7F29" w14:textId="77777777" w:rsidTr="00616B88">
        <w:trPr>
          <w:cantSplit/>
        </w:trPr>
        <w:tc>
          <w:tcPr>
            <w:tcW w:w="0" w:type="auto"/>
            <w:vMerge/>
          </w:tcPr>
          <w:p w14:paraId="076B5D34" w14:textId="77777777" w:rsidR="00603637" w:rsidRDefault="00603637" w:rsidP="00616B88"/>
        </w:tc>
        <w:tc>
          <w:tcPr>
            <w:tcW w:w="0" w:type="auto"/>
          </w:tcPr>
          <w:p w14:paraId="3CE34917" w14:textId="77777777" w:rsidR="00603637" w:rsidRDefault="00603637" w:rsidP="00616B88">
            <w:pPr>
              <w:keepNext/>
              <w:spacing w:before="100" w:after="0"/>
              <w:rPr>
                <w:b/>
              </w:rPr>
            </w:pPr>
            <w:r>
              <w:rPr>
                <w:b/>
              </w:rPr>
              <w:t>Description</w:t>
            </w:r>
          </w:p>
        </w:tc>
        <w:tc>
          <w:tcPr>
            <w:tcW w:w="0" w:type="auto"/>
          </w:tcPr>
          <w:p w14:paraId="7677CFD8" w14:textId="77777777" w:rsidR="00603637" w:rsidRDefault="00603637" w:rsidP="00616B88">
            <w:pPr>
              <w:spacing w:before="100" w:after="0"/>
            </w:pPr>
            <w:r>
              <w:rPr>
                <w:color w:val="000000"/>
              </w:rPr>
              <w:t>This project includes the housing activities and non-housing activities of nonprofit partners, affordable housing developers, and consortia members. City partners use this funding for new construction, down payment assistance, housing rehabilitation, acquisition, public facilities, public services, and infrastructure projects that improve the quality and resiliency of neighborhoods.</w:t>
            </w:r>
          </w:p>
        </w:tc>
      </w:tr>
      <w:tr w:rsidR="00603637" w14:paraId="40FB0DDE" w14:textId="77777777" w:rsidTr="00616B88">
        <w:trPr>
          <w:cantSplit/>
        </w:trPr>
        <w:tc>
          <w:tcPr>
            <w:tcW w:w="0" w:type="auto"/>
            <w:vMerge/>
          </w:tcPr>
          <w:p w14:paraId="1CB4451A" w14:textId="77777777" w:rsidR="00603637" w:rsidRDefault="00603637" w:rsidP="00616B88"/>
        </w:tc>
        <w:tc>
          <w:tcPr>
            <w:tcW w:w="0" w:type="auto"/>
          </w:tcPr>
          <w:p w14:paraId="4ACBBE00" w14:textId="77777777" w:rsidR="00603637" w:rsidRDefault="00603637" w:rsidP="00616B88">
            <w:pPr>
              <w:keepNext/>
              <w:spacing w:before="100" w:after="0"/>
              <w:rPr>
                <w:b/>
              </w:rPr>
            </w:pPr>
            <w:r>
              <w:rPr>
                <w:b/>
              </w:rPr>
              <w:t>Target Date</w:t>
            </w:r>
          </w:p>
        </w:tc>
        <w:tc>
          <w:tcPr>
            <w:tcW w:w="0" w:type="auto"/>
          </w:tcPr>
          <w:p w14:paraId="0544F1C0" w14:textId="35DC3A53" w:rsidR="00603637" w:rsidRDefault="00603637" w:rsidP="00616B88">
            <w:pPr>
              <w:spacing w:before="100" w:after="0"/>
            </w:pPr>
            <w:r>
              <w:rPr>
                <w:color w:val="000000"/>
              </w:rPr>
              <w:t xml:space="preserve"> </w:t>
            </w:r>
            <w:r w:rsidR="00676245">
              <w:rPr>
                <w:color w:val="000000"/>
              </w:rPr>
              <w:t>6/30/2027</w:t>
            </w:r>
          </w:p>
        </w:tc>
      </w:tr>
      <w:tr w:rsidR="00603637" w14:paraId="251E698F" w14:textId="77777777" w:rsidTr="00616B88">
        <w:trPr>
          <w:cantSplit/>
        </w:trPr>
        <w:tc>
          <w:tcPr>
            <w:tcW w:w="0" w:type="auto"/>
            <w:vMerge/>
          </w:tcPr>
          <w:p w14:paraId="7A4FE38C" w14:textId="77777777" w:rsidR="00603637" w:rsidRDefault="00603637" w:rsidP="00616B88"/>
        </w:tc>
        <w:tc>
          <w:tcPr>
            <w:tcW w:w="0" w:type="auto"/>
          </w:tcPr>
          <w:p w14:paraId="65D97342"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2279F7D" w14:textId="77777777" w:rsidR="00603637" w:rsidRDefault="00603637" w:rsidP="00616B88">
            <w:pPr>
              <w:spacing w:before="100" w:after="0"/>
            </w:pPr>
            <w:r>
              <w:rPr>
                <w:color w:val="000000"/>
              </w:rPr>
              <w:t xml:space="preserve">Over 300 </w:t>
            </w:r>
            <w:proofErr w:type="gramStart"/>
            <w:r>
              <w:rPr>
                <w:color w:val="000000"/>
              </w:rPr>
              <w:t>persons</w:t>
            </w:r>
            <w:proofErr w:type="gramEnd"/>
            <w:r>
              <w:rPr>
                <w:color w:val="000000"/>
              </w:rPr>
              <w:t xml:space="preserve"> will benefit from project investments.</w:t>
            </w:r>
          </w:p>
        </w:tc>
      </w:tr>
      <w:tr w:rsidR="00603637" w14:paraId="46BE7143" w14:textId="77777777" w:rsidTr="00616B88">
        <w:trPr>
          <w:cantSplit/>
        </w:trPr>
        <w:tc>
          <w:tcPr>
            <w:tcW w:w="0" w:type="auto"/>
            <w:vMerge/>
          </w:tcPr>
          <w:p w14:paraId="1AC4630D" w14:textId="77777777" w:rsidR="00603637" w:rsidRDefault="00603637" w:rsidP="00616B88"/>
        </w:tc>
        <w:tc>
          <w:tcPr>
            <w:tcW w:w="0" w:type="auto"/>
          </w:tcPr>
          <w:p w14:paraId="7B18A3DD"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B5353B0" w14:textId="77777777" w:rsidR="00603637" w:rsidRDefault="00603637" w:rsidP="00616B88">
            <w:pPr>
              <w:spacing w:before="100" w:after="0"/>
            </w:pPr>
            <w:r>
              <w:rPr>
                <w:color w:val="000000"/>
              </w:rPr>
              <w:t>Throughout the City of Charlotte focused on the wedge geography.</w:t>
            </w:r>
          </w:p>
        </w:tc>
      </w:tr>
      <w:tr w:rsidR="00603637" w14:paraId="5496C78B" w14:textId="77777777" w:rsidTr="00616B88">
        <w:trPr>
          <w:cantSplit/>
        </w:trPr>
        <w:tc>
          <w:tcPr>
            <w:tcW w:w="0" w:type="auto"/>
            <w:vMerge/>
          </w:tcPr>
          <w:p w14:paraId="130BE797" w14:textId="77777777" w:rsidR="00603637" w:rsidRDefault="00603637" w:rsidP="00616B88"/>
        </w:tc>
        <w:tc>
          <w:tcPr>
            <w:tcW w:w="0" w:type="auto"/>
          </w:tcPr>
          <w:p w14:paraId="4AC053F0"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F60EDFC" w14:textId="77777777" w:rsidR="00603637" w:rsidRDefault="00603637" w:rsidP="00616B88">
            <w:pPr>
              <w:spacing w:before="100" w:after="0"/>
            </w:pPr>
            <w:r>
              <w:rPr>
                <w:color w:val="000000"/>
              </w:rPr>
              <w:t>Rental and homeownership housing development.</w:t>
            </w:r>
          </w:p>
        </w:tc>
      </w:tr>
      <w:tr w:rsidR="00603637" w14:paraId="0681B207" w14:textId="77777777" w:rsidTr="00616B88">
        <w:trPr>
          <w:cantSplit/>
        </w:trPr>
        <w:tc>
          <w:tcPr>
            <w:tcW w:w="0" w:type="auto"/>
            <w:vMerge w:val="restart"/>
          </w:tcPr>
          <w:p w14:paraId="37720806" w14:textId="77777777" w:rsidR="00603637" w:rsidRDefault="00603637" w:rsidP="00616B88">
            <w:r>
              <w:rPr>
                <w:b/>
              </w:rPr>
              <w:t>7</w:t>
            </w:r>
          </w:p>
        </w:tc>
        <w:tc>
          <w:tcPr>
            <w:tcW w:w="0" w:type="auto"/>
          </w:tcPr>
          <w:p w14:paraId="2CAA9091" w14:textId="77777777" w:rsidR="00603637" w:rsidRDefault="00603637" w:rsidP="00616B88">
            <w:pPr>
              <w:keepNext/>
              <w:spacing w:before="100" w:after="0"/>
              <w:rPr>
                <w:b/>
              </w:rPr>
            </w:pPr>
            <w:r>
              <w:rPr>
                <w:b/>
              </w:rPr>
              <w:t>Project Name</w:t>
            </w:r>
          </w:p>
        </w:tc>
        <w:tc>
          <w:tcPr>
            <w:tcW w:w="0" w:type="auto"/>
          </w:tcPr>
          <w:p w14:paraId="2678E1F8" w14:textId="05B52102" w:rsidR="00603637" w:rsidRDefault="00603637" w:rsidP="00616B88">
            <w:pPr>
              <w:spacing w:before="100" w:after="0"/>
            </w:pPr>
            <w:r>
              <w:rPr>
                <w:color w:val="000000"/>
              </w:rPr>
              <w:t>FY2</w:t>
            </w:r>
            <w:r w:rsidR="006A3FB3">
              <w:rPr>
                <w:color w:val="000000"/>
              </w:rPr>
              <w:t>6</w:t>
            </w:r>
            <w:r>
              <w:rPr>
                <w:color w:val="000000"/>
              </w:rPr>
              <w:t xml:space="preserve"> Optional Relocation</w:t>
            </w:r>
          </w:p>
        </w:tc>
      </w:tr>
      <w:tr w:rsidR="00603637" w14:paraId="7B3B9063" w14:textId="77777777" w:rsidTr="00616B88">
        <w:trPr>
          <w:cantSplit/>
        </w:trPr>
        <w:tc>
          <w:tcPr>
            <w:tcW w:w="0" w:type="auto"/>
            <w:vMerge/>
          </w:tcPr>
          <w:p w14:paraId="38975C3C" w14:textId="77777777" w:rsidR="00603637" w:rsidRDefault="00603637" w:rsidP="00616B88"/>
        </w:tc>
        <w:tc>
          <w:tcPr>
            <w:tcW w:w="0" w:type="auto"/>
          </w:tcPr>
          <w:p w14:paraId="21BA2B49" w14:textId="77777777" w:rsidR="00603637" w:rsidRDefault="00603637" w:rsidP="00616B88">
            <w:pPr>
              <w:keepNext/>
              <w:spacing w:before="100" w:after="0"/>
              <w:rPr>
                <w:b/>
              </w:rPr>
            </w:pPr>
            <w:r>
              <w:rPr>
                <w:b/>
              </w:rPr>
              <w:t>Target Area</w:t>
            </w:r>
          </w:p>
        </w:tc>
        <w:tc>
          <w:tcPr>
            <w:tcW w:w="0" w:type="auto"/>
          </w:tcPr>
          <w:p w14:paraId="7E1B5FEA"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02958ADC" w14:textId="77777777" w:rsidTr="00616B88">
        <w:trPr>
          <w:cantSplit/>
        </w:trPr>
        <w:tc>
          <w:tcPr>
            <w:tcW w:w="0" w:type="auto"/>
            <w:vMerge/>
          </w:tcPr>
          <w:p w14:paraId="371F13E3" w14:textId="77777777" w:rsidR="00603637" w:rsidRDefault="00603637" w:rsidP="00616B88"/>
        </w:tc>
        <w:tc>
          <w:tcPr>
            <w:tcW w:w="0" w:type="auto"/>
          </w:tcPr>
          <w:p w14:paraId="3E4AB0EC" w14:textId="77777777" w:rsidR="00603637" w:rsidRDefault="00603637" w:rsidP="00616B88">
            <w:pPr>
              <w:keepNext/>
              <w:spacing w:before="100" w:after="0"/>
              <w:rPr>
                <w:b/>
              </w:rPr>
            </w:pPr>
            <w:r>
              <w:rPr>
                <w:b/>
              </w:rPr>
              <w:t>Goals Supported</w:t>
            </w:r>
          </w:p>
        </w:tc>
        <w:tc>
          <w:tcPr>
            <w:tcW w:w="0" w:type="auto"/>
          </w:tcPr>
          <w:p w14:paraId="5272362F" w14:textId="77777777" w:rsidR="00603637" w:rsidRDefault="00603637" w:rsidP="00616B88">
            <w:pPr>
              <w:spacing w:before="100" w:after="0"/>
            </w:pPr>
            <w:r>
              <w:rPr>
                <w:color w:val="000000"/>
              </w:rPr>
              <w:t>Increase neighborhood sustainability</w:t>
            </w:r>
          </w:p>
        </w:tc>
      </w:tr>
      <w:tr w:rsidR="00603637" w14:paraId="685BFB25" w14:textId="77777777" w:rsidTr="00616B88">
        <w:trPr>
          <w:cantSplit/>
        </w:trPr>
        <w:tc>
          <w:tcPr>
            <w:tcW w:w="0" w:type="auto"/>
            <w:vMerge/>
          </w:tcPr>
          <w:p w14:paraId="3DFCCEF9" w14:textId="77777777" w:rsidR="00603637" w:rsidRDefault="00603637" w:rsidP="00616B88"/>
        </w:tc>
        <w:tc>
          <w:tcPr>
            <w:tcW w:w="0" w:type="auto"/>
          </w:tcPr>
          <w:p w14:paraId="269CF104" w14:textId="77777777" w:rsidR="00603637" w:rsidRDefault="00603637" w:rsidP="00616B88">
            <w:pPr>
              <w:keepNext/>
              <w:spacing w:before="100" w:after="0"/>
              <w:rPr>
                <w:b/>
              </w:rPr>
            </w:pPr>
            <w:r>
              <w:rPr>
                <w:b/>
              </w:rPr>
              <w:t>Needs Addressed</w:t>
            </w:r>
          </w:p>
        </w:tc>
        <w:tc>
          <w:tcPr>
            <w:tcW w:w="0" w:type="auto"/>
          </w:tcPr>
          <w:p w14:paraId="6DD6E6AA" w14:textId="77777777" w:rsidR="00603637" w:rsidRDefault="00603637" w:rsidP="00616B88">
            <w:pPr>
              <w:spacing w:before="100" w:after="0"/>
            </w:pPr>
            <w:r>
              <w:rPr>
                <w:color w:val="000000"/>
              </w:rPr>
              <w:t>Provide Temporary Rental Assistance</w:t>
            </w:r>
            <w:r>
              <w:rPr>
                <w:color w:val="000000"/>
              </w:rPr>
              <w:br/>
              <w:t>Increase Neighborhood Sustainability</w:t>
            </w:r>
          </w:p>
        </w:tc>
      </w:tr>
      <w:tr w:rsidR="00603637" w14:paraId="76FAEC6F" w14:textId="77777777" w:rsidTr="00616B88">
        <w:trPr>
          <w:cantSplit/>
        </w:trPr>
        <w:tc>
          <w:tcPr>
            <w:tcW w:w="0" w:type="auto"/>
            <w:vMerge/>
          </w:tcPr>
          <w:p w14:paraId="2BBEB028" w14:textId="77777777" w:rsidR="00603637" w:rsidRDefault="00603637" w:rsidP="00616B88"/>
        </w:tc>
        <w:tc>
          <w:tcPr>
            <w:tcW w:w="0" w:type="auto"/>
          </w:tcPr>
          <w:p w14:paraId="4D78AFB8" w14:textId="77777777" w:rsidR="00603637" w:rsidRDefault="00603637" w:rsidP="00616B88">
            <w:pPr>
              <w:keepNext/>
              <w:spacing w:before="100" w:after="0"/>
              <w:rPr>
                <w:b/>
              </w:rPr>
            </w:pPr>
            <w:r>
              <w:rPr>
                <w:b/>
              </w:rPr>
              <w:t>Funding</w:t>
            </w:r>
          </w:p>
        </w:tc>
        <w:tc>
          <w:tcPr>
            <w:tcW w:w="0" w:type="auto"/>
          </w:tcPr>
          <w:p w14:paraId="29FA00BC" w14:textId="77777777" w:rsidR="00603637" w:rsidRDefault="00603637" w:rsidP="00616B88">
            <w:pPr>
              <w:spacing w:before="100" w:after="0"/>
            </w:pPr>
            <w:r>
              <w:rPr>
                <w:color w:val="000000"/>
              </w:rPr>
              <w:t>CDBG: $50,000.00</w:t>
            </w:r>
          </w:p>
        </w:tc>
      </w:tr>
      <w:tr w:rsidR="00603637" w14:paraId="6D624098" w14:textId="77777777" w:rsidTr="00616B88">
        <w:trPr>
          <w:cantSplit/>
        </w:trPr>
        <w:tc>
          <w:tcPr>
            <w:tcW w:w="0" w:type="auto"/>
            <w:vMerge/>
          </w:tcPr>
          <w:p w14:paraId="134D4AC0" w14:textId="77777777" w:rsidR="00603637" w:rsidRDefault="00603637" w:rsidP="00616B88"/>
        </w:tc>
        <w:tc>
          <w:tcPr>
            <w:tcW w:w="0" w:type="auto"/>
          </w:tcPr>
          <w:p w14:paraId="173954EF" w14:textId="77777777" w:rsidR="00603637" w:rsidRDefault="00603637" w:rsidP="00616B88">
            <w:pPr>
              <w:keepNext/>
              <w:spacing w:before="100" w:after="0"/>
              <w:rPr>
                <w:b/>
              </w:rPr>
            </w:pPr>
            <w:r>
              <w:rPr>
                <w:b/>
              </w:rPr>
              <w:t>Description</w:t>
            </w:r>
          </w:p>
        </w:tc>
        <w:tc>
          <w:tcPr>
            <w:tcW w:w="0" w:type="auto"/>
          </w:tcPr>
          <w:p w14:paraId="0D7C1C9C" w14:textId="77777777" w:rsidR="00603637" w:rsidRDefault="00603637" w:rsidP="00616B88">
            <w:pPr>
              <w:spacing w:before="100" w:after="0"/>
            </w:pPr>
            <w:r>
              <w:rPr>
                <w:color w:val="000000"/>
              </w:rPr>
              <w:t>Funding for tenant relocation due to property code violations.</w:t>
            </w:r>
          </w:p>
        </w:tc>
      </w:tr>
      <w:tr w:rsidR="00603637" w14:paraId="44E1E3E2" w14:textId="77777777" w:rsidTr="00616B88">
        <w:trPr>
          <w:cantSplit/>
        </w:trPr>
        <w:tc>
          <w:tcPr>
            <w:tcW w:w="0" w:type="auto"/>
            <w:vMerge/>
          </w:tcPr>
          <w:p w14:paraId="6D5502B3" w14:textId="77777777" w:rsidR="00603637" w:rsidRDefault="00603637" w:rsidP="00616B88"/>
        </w:tc>
        <w:tc>
          <w:tcPr>
            <w:tcW w:w="0" w:type="auto"/>
          </w:tcPr>
          <w:p w14:paraId="7155740D" w14:textId="77777777" w:rsidR="00603637" w:rsidRDefault="00603637" w:rsidP="00616B88">
            <w:pPr>
              <w:keepNext/>
              <w:spacing w:before="100" w:after="0"/>
              <w:rPr>
                <w:b/>
              </w:rPr>
            </w:pPr>
            <w:r>
              <w:rPr>
                <w:b/>
              </w:rPr>
              <w:t>Target Date</w:t>
            </w:r>
          </w:p>
        </w:tc>
        <w:tc>
          <w:tcPr>
            <w:tcW w:w="0" w:type="auto"/>
          </w:tcPr>
          <w:p w14:paraId="76520DA2" w14:textId="5AEE3134" w:rsidR="00603637" w:rsidRDefault="00676245" w:rsidP="00616B88">
            <w:pPr>
              <w:spacing w:before="100" w:after="0"/>
            </w:pPr>
            <w:r>
              <w:rPr>
                <w:color w:val="000000"/>
              </w:rPr>
              <w:t>6/30/2027</w:t>
            </w:r>
          </w:p>
        </w:tc>
      </w:tr>
      <w:tr w:rsidR="00603637" w14:paraId="6AABF996" w14:textId="77777777" w:rsidTr="00616B88">
        <w:trPr>
          <w:cantSplit/>
        </w:trPr>
        <w:tc>
          <w:tcPr>
            <w:tcW w:w="0" w:type="auto"/>
            <w:vMerge/>
          </w:tcPr>
          <w:p w14:paraId="28F01B76" w14:textId="77777777" w:rsidR="00603637" w:rsidRDefault="00603637" w:rsidP="00616B88"/>
        </w:tc>
        <w:tc>
          <w:tcPr>
            <w:tcW w:w="0" w:type="auto"/>
          </w:tcPr>
          <w:p w14:paraId="1E5A46DA"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85CC987" w14:textId="77777777" w:rsidR="00603637" w:rsidRDefault="00603637" w:rsidP="00616B88">
            <w:pPr>
              <w:spacing w:before="100" w:after="0"/>
            </w:pPr>
            <w:r>
              <w:rPr>
                <w:color w:val="000000"/>
              </w:rPr>
              <w:t>25 rental households.</w:t>
            </w:r>
          </w:p>
        </w:tc>
      </w:tr>
      <w:tr w:rsidR="00603637" w14:paraId="29B4C62C" w14:textId="77777777" w:rsidTr="00616B88">
        <w:trPr>
          <w:cantSplit/>
        </w:trPr>
        <w:tc>
          <w:tcPr>
            <w:tcW w:w="0" w:type="auto"/>
            <w:vMerge/>
          </w:tcPr>
          <w:p w14:paraId="6292DC83" w14:textId="77777777" w:rsidR="00603637" w:rsidRDefault="00603637" w:rsidP="00616B88"/>
        </w:tc>
        <w:tc>
          <w:tcPr>
            <w:tcW w:w="0" w:type="auto"/>
          </w:tcPr>
          <w:p w14:paraId="37227272"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F8D459F" w14:textId="77777777" w:rsidR="00603637" w:rsidRDefault="00603637" w:rsidP="00616B88">
            <w:pPr>
              <w:spacing w:before="100" w:after="0"/>
            </w:pPr>
            <w:r>
              <w:rPr>
                <w:color w:val="000000"/>
              </w:rPr>
              <w:t>Throughout the Charlotte city limits.</w:t>
            </w:r>
          </w:p>
        </w:tc>
      </w:tr>
      <w:tr w:rsidR="00603637" w14:paraId="1348D8B2" w14:textId="77777777" w:rsidTr="00616B88">
        <w:trPr>
          <w:cantSplit/>
        </w:trPr>
        <w:tc>
          <w:tcPr>
            <w:tcW w:w="0" w:type="auto"/>
            <w:vMerge/>
          </w:tcPr>
          <w:p w14:paraId="17233E8F" w14:textId="77777777" w:rsidR="00603637" w:rsidRDefault="00603637" w:rsidP="00616B88"/>
        </w:tc>
        <w:tc>
          <w:tcPr>
            <w:tcW w:w="0" w:type="auto"/>
          </w:tcPr>
          <w:p w14:paraId="3E23ACBF"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79A6E916" w14:textId="77777777" w:rsidR="00603637" w:rsidRDefault="00603637" w:rsidP="00616B88">
            <w:pPr>
              <w:spacing w:before="100" w:after="0"/>
            </w:pPr>
            <w:r>
              <w:rPr>
                <w:color w:val="000000"/>
              </w:rPr>
              <w:t>This program provides optional relocation assistance to households residing in rental properties with code violations. Renter households are given the option of relocation if the landlord will not make timely repairs.</w:t>
            </w:r>
          </w:p>
        </w:tc>
      </w:tr>
      <w:tr w:rsidR="00603637" w14:paraId="2FBEFC99" w14:textId="77777777" w:rsidTr="00616B88">
        <w:trPr>
          <w:cantSplit/>
        </w:trPr>
        <w:tc>
          <w:tcPr>
            <w:tcW w:w="0" w:type="auto"/>
            <w:vMerge w:val="restart"/>
          </w:tcPr>
          <w:p w14:paraId="6CADE720" w14:textId="77777777" w:rsidR="00603637" w:rsidRDefault="00603637" w:rsidP="00616B88">
            <w:r>
              <w:rPr>
                <w:b/>
              </w:rPr>
              <w:t>8</w:t>
            </w:r>
          </w:p>
        </w:tc>
        <w:tc>
          <w:tcPr>
            <w:tcW w:w="0" w:type="auto"/>
          </w:tcPr>
          <w:p w14:paraId="668894E2" w14:textId="77777777" w:rsidR="00603637" w:rsidRDefault="00603637" w:rsidP="00616B88">
            <w:pPr>
              <w:keepNext/>
              <w:spacing w:before="100" w:after="0"/>
              <w:rPr>
                <w:b/>
              </w:rPr>
            </w:pPr>
            <w:r>
              <w:rPr>
                <w:b/>
              </w:rPr>
              <w:t>Project Name</w:t>
            </w:r>
          </w:p>
        </w:tc>
        <w:tc>
          <w:tcPr>
            <w:tcW w:w="0" w:type="auto"/>
          </w:tcPr>
          <w:p w14:paraId="20C48F6D" w14:textId="2EB538D5" w:rsidR="00603637" w:rsidRDefault="00603637" w:rsidP="00616B88">
            <w:pPr>
              <w:spacing w:before="100" w:after="0"/>
            </w:pPr>
            <w:r>
              <w:rPr>
                <w:color w:val="000000"/>
              </w:rPr>
              <w:t>FY2</w:t>
            </w:r>
            <w:r w:rsidR="006A3FB3">
              <w:rPr>
                <w:color w:val="000000"/>
              </w:rPr>
              <w:t>6</w:t>
            </w:r>
            <w:r>
              <w:rPr>
                <w:color w:val="000000"/>
              </w:rPr>
              <w:t xml:space="preserve"> Tenant Based Rental Assistance Contracts (25,26,27)</w:t>
            </w:r>
          </w:p>
        </w:tc>
      </w:tr>
      <w:tr w:rsidR="00603637" w14:paraId="74F1A2CA" w14:textId="77777777" w:rsidTr="00616B88">
        <w:trPr>
          <w:cantSplit/>
        </w:trPr>
        <w:tc>
          <w:tcPr>
            <w:tcW w:w="0" w:type="auto"/>
            <w:vMerge/>
          </w:tcPr>
          <w:p w14:paraId="4CED55AB" w14:textId="77777777" w:rsidR="00603637" w:rsidRDefault="00603637" w:rsidP="00616B88"/>
        </w:tc>
        <w:tc>
          <w:tcPr>
            <w:tcW w:w="0" w:type="auto"/>
          </w:tcPr>
          <w:p w14:paraId="47FC6407" w14:textId="77777777" w:rsidR="00603637" w:rsidRDefault="00603637" w:rsidP="00616B88">
            <w:pPr>
              <w:keepNext/>
              <w:spacing w:before="100" w:after="0"/>
              <w:rPr>
                <w:b/>
              </w:rPr>
            </w:pPr>
            <w:r>
              <w:rPr>
                <w:b/>
              </w:rPr>
              <w:t>Target Area</w:t>
            </w:r>
          </w:p>
        </w:tc>
        <w:tc>
          <w:tcPr>
            <w:tcW w:w="0" w:type="auto"/>
          </w:tcPr>
          <w:p w14:paraId="38963164"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2245E6CC" w14:textId="77777777" w:rsidTr="00616B88">
        <w:trPr>
          <w:cantSplit/>
        </w:trPr>
        <w:tc>
          <w:tcPr>
            <w:tcW w:w="0" w:type="auto"/>
            <w:vMerge/>
          </w:tcPr>
          <w:p w14:paraId="74FF1AF0" w14:textId="77777777" w:rsidR="00603637" w:rsidRDefault="00603637" w:rsidP="00616B88"/>
        </w:tc>
        <w:tc>
          <w:tcPr>
            <w:tcW w:w="0" w:type="auto"/>
          </w:tcPr>
          <w:p w14:paraId="79B95741" w14:textId="77777777" w:rsidR="00603637" w:rsidRDefault="00603637" w:rsidP="00616B88">
            <w:pPr>
              <w:keepNext/>
              <w:spacing w:before="100" w:after="0"/>
              <w:rPr>
                <w:b/>
              </w:rPr>
            </w:pPr>
            <w:r>
              <w:rPr>
                <w:b/>
              </w:rPr>
              <w:t>Goals Supported</w:t>
            </w:r>
          </w:p>
        </w:tc>
        <w:tc>
          <w:tcPr>
            <w:tcW w:w="0" w:type="auto"/>
          </w:tcPr>
          <w:p w14:paraId="5655525F" w14:textId="77777777" w:rsidR="00603637" w:rsidRDefault="00603637" w:rsidP="00616B88">
            <w:pPr>
              <w:spacing w:before="100" w:after="0"/>
            </w:pPr>
            <w:r>
              <w:rPr>
                <w:color w:val="000000"/>
              </w:rPr>
              <w:t>Provide temporary rental assistance</w:t>
            </w:r>
          </w:p>
        </w:tc>
      </w:tr>
      <w:tr w:rsidR="00603637" w14:paraId="1AEFE7C8" w14:textId="77777777" w:rsidTr="00616B88">
        <w:trPr>
          <w:cantSplit/>
        </w:trPr>
        <w:tc>
          <w:tcPr>
            <w:tcW w:w="0" w:type="auto"/>
            <w:vMerge/>
          </w:tcPr>
          <w:p w14:paraId="6EB3E33E" w14:textId="77777777" w:rsidR="00603637" w:rsidRDefault="00603637" w:rsidP="00616B88"/>
        </w:tc>
        <w:tc>
          <w:tcPr>
            <w:tcW w:w="0" w:type="auto"/>
          </w:tcPr>
          <w:p w14:paraId="0621B824" w14:textId="77777777" w:rsidR="00603637" w:rsidRDefault="00603637" w:rsidP="00616B88">
            <w:pPr>
              <w:keepNext/>
              <w:spacing w:before="100" w:after="0"/>
              <w:rPr>
                <w:b/>
              </w:rPr>
            </w:pPr>
            <w:r>
              <w:rPr>
                <w:b/>
              </w:rPr>
              <w:t>Needs Addressed</w:t>
            </w:r>
          </w:p>
        </w:tc>
        <w:tc>
          <w:tcPr>
            <w:tcW w:w="0" w:type="auto"/>
          </w:tcPr>
          <w:p w14:paraId="56A1DEDF" w14:textId="77777777" w:rsidR="00603637" w:rsidRDefault="00603637" w:rsidP="00616B88">
            <w:pPr>
              <w:spacing w:before="100" w:after="0"/>
            </w:pPr>
            <w:proofErr w:type="gramStart"/>
            <w:r>
              <w:rPr>
                <w:color w:val="000000"/>
              </w:rPr>
              <w:t>Provide assistance to</w:t>
            </w:r>
            <w:proofErr w:type="gramEnd"/>
            <w:r>
              <w:rPr>
                <w:color w:val="000000"/>
              </w:rPr>
              <w:t xml:space="preserve"> households in crisis</w:t>
            </w:r>
          </w:p>
        </w:tc>
      </w:tr>
      <w:tr w:rsidR="00603637" w14:paraId="4E2E4E29" w14:textId="77777777" w:rsidTr="00616B88">
        <w:trPr>
          <w:cantSplit/>
        </w:trPr>
        <w:tc>
          <w:tcPr>
            <w:tcW w:w="0" w:type="auto"/>
            <w:vMerge/>
          </w:tcPr>
          <w:p w14:paraId="009BA42C" w14:textId="77777777" w:rsidR="00603637" w:rsidRDefault="00603637" w:rsidP="00616B88"/>
        </w:tc>
        <w:tc>
          <w:tcPr>
            <w:tcW w:w="0" w:type="auto"/>
          </w:tcPr>
          <w:p w14:paraId="6DF5EE85" w14:textId="77777777" w:rsidR="00603637" w:rsidRDefault="00603637" w:rsidP="00616B88">
            <w:pPr>
              <w:keepNext/>
              <w:spacing w:before="100" w:after="0"/>
              <w:rPr>
                <w:b/>
              </w:rPr>
            </w:pPr>
            <w:r>
              <w:rPr>
                <w:b/>
              </w:rPr>
              <w:t>Funding</w:t>
            </w:r>
          </w:p>
        </w:tc>
        <w:tc>
          <w:tcPr>
            <w:tcW w:w="0" w:type="auto"/>
          </w:tcPr>
          <w:p w14:paraId="0ECC498D" w14:textId="77777777" w:rsidR="00603637" w:rsidRDefault="00603637" w:rsidP="00616B88">
            <w:pPr>
              <w:spacing w:before="100" w:after="0"/>
            </w:pPr>
            <w:r>
              <w:rPr>
                <w:color w:val="000000"/>
              </w:rPr>
              <w:t>HOME: $917,378.92</w:t>
            </w:r>
          </w:p>
        </w:tc>
      </w:tr>
      <w:tr w:rsidR="00603637" w14:paraId="75610002" w14:textId="77777777" w:rsidTr="00616B88">
        <w:trPr>
          <w:cantSplit/>
        </w:trPr>
        <w:tc>
          <w:tcPr>
            <w:tcW w:w="0" w:type="auto"/>
            <w:vMerge/>
          </w:tcPr>
          <w:p w14:paraId="61794D9D" w14:textId="77777777" w:rsidR="00603637" w:rsidRDefault="00603637" w:rsidP="00616B88"/>
        </w:tc>
        <w:tc>
          <w:tcPr>
            <w:tcW w:w="0" w:type="auto"/>
          </w:tcPr>
          <w:p w14:paraId="05A36E42" w14:textId="77777777" w:rsidR="00603637" w:rsidRDefault="00603637" w:rsidP="00616B88">
            <w:pPr>
              <w:keepNext/>
              <w:spacing w:before="100" w:after="0"/>
              <w:rPr>
                <w:b/>
              </w:rPr>
            </w:pPr>
            <w:r>
              <w:rPr>
                <w:b/>
              </w:rPr>
              <w:t>Description</w:t>
            </w:r>
          </w:p>
        </w:tc>
        <w:tc>
          <w:tcPr>
            <w:tcW w:w="0" w:type="auto"/>
          </w:tcPr>
          <w:p w14:paraId="69C994DE" w14:textId="77777777" w:rsidR="00603637" w:rsidRDefault="00603637" w:rsidP="00616B88">
            <w:pPr>
              <w:spacing w:before="100" w:after="0"/>
            </w:pPr>
            <w:r>
              <w:rPr>
                <w:color w:val="000000"/>
              </w:rPr>
              <w:t>The project supports contracts with nonprofit partners who provide rental assistance to LMI households. Based on market conditions in Charlotte, the use of Tenant Based Rental Assistance is a vital part of the city's overall strategy to provide affordable housing units for low- and moderate-income households.</w:t>
            </w:r>
          </w:p>
        </w:tc>
      </w:tr>
      <w:tr w:rsidR="00603637" w14:paraId="6938F921" w14:textId="77777777" w:rsidTr="00616B88">
        <w:trPr>
          <w:cantSplit/>
        </w:trPr>
        <w:tc>
          <w:tcPr>
            <w:tcW w:w="0" w:type="auto"/>
            <w:vMerge/>
          </w:tcPr>
          <w:p w14:paraId="254A3421" w14:textId="77777777" w:rsidR="00603637" w:rsidRDefault="00603637" w:rsidP="00616B88"/>
        </w:tc>
        <w:tc>
          <w:tcPr>
            <w:tcW w:w="0" w:type="auto"/>
          </w:tcPr>
          <w:p w14:paraId="2ABEA2F1" w14:textId="77777777" w:rsidR="00603637" w:rsidRDefault="00603637" w:rsidP="00616B88">
            <w:pPr>
              <w:keepNext/>
              <w:spacing w:before="100" w:after="0"/>
              <w:rPr>
                <w:b/>
              </w:rPr>
            </w:pPr>
            <w:r>
              <w:rPr>
                <w:b/>
              </w:rPr>
              <w:t>Target Date</w:t>
            </w:r>
          </w:p>
        </w:tc>
        <w:tc>
          <w:tcPr>
            <w:tcW w:w="0" w:type="auto"/>
          </w:tcPr>
          <w:p w14:paraId="6E7DBFEE" w14:textId="515CD728" w:rsidR="00603637" w:rsidRDefault="00676245" w:rsidP="00616B88">
            <w:pPr>
              <w:spacing w:before="100" w:after="0"/>
            </w:pPr>
            <w:r>
              <w:rPr>
                <w:color w:val="000000"/>
              </w:rPr>
              <w:t>6/30/2027</w:t>
            </w:r>
          </w:p>
        </w:tc>
      </w:tr>
      <w:tr w:rsidR="00603637" w14:paraId="61CDA995" w14:textId="77777777" w:rsidTr="00616B88">
        <w:trPr>
          <w:cantSplit/>
        </w:trPr>
        <w:tc>
          <w:tcPr>
            <w:tcW w:w="0" w:type="auto"/>
            <w:vMerge/>
          </w:tcPr>
          <w:p w14:paraId="49BA67F1" w14:textId="77777777" w:rsidR="00603637" w:rsidRDefault="00603637" w:rsidP="00616B88"/>
        </w:tc>
        <w:tc>
          <w:tcPr>
            <w:tcW w:w="0" w:type="auto"/>
          </w:tcPr>
          <w:p w14:paraId="0F32532F"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8ADE241" w14:textId="77777777" w:rsidR="00603637" w:rsidRDefault="00603637" w:rsidP="00616B88">
            <w:pPr>
              <w:spacing w:before="100" w:after="0"/>
            </w:pPr>
            <w:r>
              <w:rPr>
                <w:color w:val="000000"/>
              </w:rPr>
              <w:t>Over 60 households will benefit.</w:t>
            </w:r>
          </w:p>
        </w:tc>
      </w:tr>
      <w:tr w:rsidR="00603637" w14:paraId="4C2F84BB" w14:textId="77777777" w:rsidTr="00616B88">
        <w:trPr>
          <w:cantSplit/>
        </w:trPr>
        <w:tc>
          <w:tcPr>
            <w:tcW w:w="0" w:type="auto"/>
            <w:vMerge/>
          </w:tcPr>
          <w:p w14:paraId="29EFAE65" w14:textId="77777777" w:rsidR="00603637" w:rsidRDefault="00603637" w:rsidP="00616B88"/>
        </w:tc>
        <w:tc>
          <w:tcPr>
            <w:tcW w:w="0" w:type="auto"/>
          </w:tcPr>
          <w:p w14:paraId="6B02166E"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A236D93" w14:textId="77777777" w:rsidR="00603637" w:rsidRDefault="00603637" w:rsidP="00616B88">
            <w:pPr>
              <w:spacing w:before="100" w:after="0"/>
            </w:pPr>
            <w:r>
              <w:rPr>
                <w:color w:val="000000"/>
              </w:rPr>
              <w:t>Throughout the Charlotte city limits.</w:t>
            </w:r>
          </w:p>
        </w:tc>
      </w:tr>
      <w:tr w:rsidR="00603637" w14:paraId="43FBD4F9" w14:textId="77777777" w:rsidTr="00616B88">
        <w:trPr>
          <w:cantSplit/>
        </w:trPr>
        <w:tc>
          <w:tcPr>
            <w:tcW w:w="0" w:type="auto"/>
            <w:vMerge/>
          </w:tcPr>
          <w:p w14:paraId="5603DC17" w14:textId="77777777" w:rsidR="00603637" w:rsidRDefault="00603637" w:rsidP="00616B88"/>
        </w:tc>
        <w:tc>
          <w:tcPr>
            <w:tcW w:w="0" w:type="auto"/>
          </w:tcPr>
          <w:p w14:paraId="6D1F363E"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6170EB32" w14:textId="77777777" w:rsidR="00603637" w:rsidRDefault="00603637" w:rsidP="00616B88">
            <w:pPr>
              <w:spacing w:before="100" w:after="0"/>
            </w:pPr>
            <w:r>
              <w:rPr>
                <w:color w:val="000000"/>
              </w:rPr>
              <w:t>Tenant Based Rental Assistance</w:t>
            </w:r>
          </w:p>
        </w:tc>
      </w:tr>
      <w:tr w:rsidR="00603637" w14:paraId="3B66A11D" w14:textId="77777777" w:rsidTr="00616B88">
        <w:trPr>
          <w:cantSplit/>
        </w:trPr>
        <w:tc>
          <w:tcPr>
            <w:tcW w:w="0" w:type="auto"/>
            <w:vMerge w:val="restart"/>
          </w:tcPr>
          <w:p w14:paraId="2F263F4E" w14:textId="77777777" w:rsidR="00603637" w:rsidRDefault="00603637" w:rsidP="00616B88">
            <w:r>
              <w:rPr>
                <w:b/>
              </w:rPr>
              <w:t>9</w:t>
            </w:r>
          </w:p>
        </w:tc>
        <w:tc>
          <w:tcPr>
            <w:tcW w:w="0" w:type="auto"/>
          </w:tcPr>
          <w:p w14:paraId="69576DEC" w14:textId="77777777" w:rsidR="00603637" w:rsidRPr="002C6D50" w:rsidRDefault="00603637" w:rsidP="00616B88">
            <w:pPr>
              <w:keepNext/>
              <w:spacing w:before="100" w:after="0"/>
              <w:rPr>
                <w:b/>
              </w:rPr>
            </w:pPr>
            <w:r w:rsidRPr="002C6D50">
              <w:rPr>
                <w:b/>
              </w:rPr>
              <w:t>Project Name</w:t>
            </w:r>
          </w:p>
        </w:tc>
        <w:tc>
          <w:tcPr>
            <w:tcW w:w="0" w:type="auto"/>
          </w:tcPr>
          <w:p w14:paraId="5A20E7BA" w14:textId="17FD12D7" w:rsidR="00603637" w:rsidRPr="002C6D50" w:rsidRDefault="00603637" w:rsidP="00616B88">
            <w:pPr>
              <w:spacing w:before="100" w:after="0"/>
            </w:pPr>
            <w:r w:rsidRPr="002C6D50">
              <w:rPr>
                <w:color w:val="000000"/>
              </w:rPr>
              <w:t>FY2</w:t>
            </w:r>
            <w:r w:rsidR="008D5A83" w:rsidRPr="002C6D50">
              <w:rPr>
                <w:color w:val="000000"/>
              </w:rPr>
              <w:t>7</w:t>
            </w:r>
            <w:r w:rsidRPr="002C6D50">
              <w:rPr>
                <w:color w:val="000000"/>
              </w:rPr>
              <w:t xml:space="preserve"> ESG Activities (25,26)</w:t>
            </w:r>
          </w:p>
        </w:tc>
      </w:tr>
      <w:tr w:rsidR="00603637" w14:paraId="6144A30E" w14:textId="77777777" w:rsidTr="00616B88">
        <w:trPr>
          <w:cantSplit/>
        </w:trPr>
        <w:tc>
          <w:tcPr>
            <w:tcW w:w="0" w:type="auto"/>
            <w:vMerge/>
          </w:tcPr>
          <w:p w14:paraId="6B3FA781" w14:textId="77777777" w:rsidR="00603637" w:rsidRDefault="00603637" w:rsidP="00616B88"/>
        </w:tc>
        <w:tc>
          <w:tcPr>
            <w:tcW w:w="0" w:type="auto"/>
          </w:tcPr>
          <w:p w14:paraId="0409F521" w14:textId="77777777" w:rsidR="00603637" w:rsidRDefault="00603637" w:rsidP="00616B88">
            <w:pPr>
              <w:keepNext/>
              <w:spacing w:before="100" w:after="0"/>
              <w:rPr>
                <w:b/>
              </w:rPr>
            </w:pPr>
            <w:r>
              <w:rPr>
                <w:b/>
              </w:rPr>
              <w:t>Target Area</w:t>
            </w:r>
          </w:p>
        </w:tc>
        <w:tc>
          <w:tcPr>
            <w:tcW w:w="0" w:type="auto"/>
          </w:tcPr>
          <w:p w14:paraId="0D0DB0CF"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5C408643" w14:textId="77777777" w:rsidTr="00616B88">
        <w:trPr>
          <w:cantSplit/>
        </w:trPr>
        <w:tc>
          <w:tcPr>
            <w:tcW w:w="0" w:type="auto"/>
            <w:vMerge/>
          </w:tcPr>
          <w:p w14:paraId="21303039" w14:textId="77777777" w:rsidR="00603637" w:rsidRDefault="00603637" w:rsidP="00616B88"/>
        </w:tc>
        <w:tc>
          <w:tcPr>
            <w:tcW w:w="0" w:type="auto"/>
          </w:tcPr>
          <w:p w14:paraId="50B6AFE8" w14:textId="77777777" w:rsidR="00603637" w:rsidRDefault="00603637" w:rsidP="00616B88">
            <w:pPr>
              <w:keepNext/>
              <w:spacing w:before="100" w:after="0"/>
              <w:rPr>
                <w:b/>
              </w:rPr>
            </w:pPr>
            <w:r>
              <w:rPr>
                <w:b/>
              </w:rPr>
              <w:t>Goals Supported</w:t>
            </w:r>
          </w:p>
        </w:tc>
        <w:tc>
          <w:tcPr>
            <w:tcW w:w="0" w:type="auto"/>
          </w:tcPr>
          <w:p w14:paraId="0B872FC6" w14:textId="77777777" w:rsidR="00603637" w:rsidRDefault="00603637" w:rsidP="00616B88">
            <w:pPr>
              <w:spacing w:before="100" w:after="0"/>
            </w:pPr>
            <w:proofErr w:type="gramStart"/>
            <w:r>
              <w:rPr>
                <w:color w:val="000000"/>
              </w:rPr>
              <w:t>Provide assistance to</w:t>
            </w:r>
            <w:proofErr w:type="gramEnd"/>
            <w:r>
              <w:rPr>
                <w:color w:val="000000"/>
              </w:rPr>
              <w:t xml:space="preserve"> households in crisis</w:t>
            </w:r>
          </w:p>
        </w:tc>
      </w:tr>
      <w:tr w:rsidR="00603637" w14:paraId="7C787E62" w14:textId="77777777" w:rsidTr="00616B88">
        <w:trPr>
          <w:cantSplit/>
        </w:trPr>
        <w:tc>
          <w:tcPr>
            <w:tcW w:w="0" w:type="auto"/>
            <w:vMerge/>
          </w:tcPr>
          <w:p w14:paraId="326B8F2F" w14:textId="77777777" w:rsidR="00603637" w:rsidRDefault="00603637" w:rsidP="00616B88"/>
        </w:tc>
        <w:tc>
          <w:tcPr>
            <w:tcW w:w="0" w:type="auto"/>
          </w:tcPr>
          <w:p w14:paraId="6360C58E" w14:textId="77777777" w:rsidR="00603637" w:rsidRDefault="00603637" w:rsidP="00616B88">
            <w:pPr>
              <w:keepNext/>
              <w:spacing w:before="100" w:after="0"/>
              <w:rPr>
                <w:b/>
              </w:rPr>
            </w:pPr>
            <w:r>
              <w:rPr>
                <w:b/>
              </w:rPr>
              <w:t>Needs Addressed</w:t>
            </w:r>
          </w:p>
        </w:tc>
        <w:tc>
          <w:tcPr>
            <w:tcW w:w="0" w:type="auto"/>
          </w:tcPr>
          <w:p w14:paraId="1287BD5E" w14:textId="77777777" w:rsidR="00603637" w:rsidRDefault="00603637" w:rsidP="00616B88">
            <w:pPr>
              <w:spacing w:before="100" w:after="0"/>
            </w:pPr>
            <w:r>
              <w:rPr>
                <w:color w:val="000000"/>
              </w:rPr>
              <w:t>Support Economic Development</w:t>
            </w:r>
            <w:r>
              <w:rPr>
                <w:color w:val="000000"/>
              </w:rPr>
              <w:br/>
              <w:t>Increase Neighborhood Sustainability</w:t>
            </w:r>
          </w:p>
        </w:tc>
      </w:tr>
      <w:tr w:rsidR="00603637" w14:paraId="57B2C225" w14:textId="77777777" w:rsidTr="00616B88">
        <w:trPr>
          <w:cantSplit/>
        </w:trPr>
        <w:tc>
          <w:tcPr>
            <w:tcW w:w="0" w:type="auto"/>
            <w:vMerge/>
          </w:tcPr>
          <w:p w14:paraId="3595817E" w14:textId="77777777" w:rsidR="00603637" w:rsidRDefault="00603637" w:rsidP="00616B88"/>
        </w:tc>
        <w:tc>
          <w:tcPr>
            <w:tcW w:w="0" w:type="auto"/>
          </w:tcPr>
          <w:p w14:paraId="43959D68" w14:textId="77777777" w:rsidR="00603637" w:rsidRDefault="00603637" w:rsidP="00616B88">
            <w:pPr>
              <w:keepNext/>
              <w:spacing w:before="100" w:after="0"/>
              <w:rPr>
                <w:b/>
              </w:rPr>
            </w:pPr>
            <w:r>
              <w:rPr>
                <w:b/>
              </w:rPr>
              <w:t>Funding</w:t>
            </w:r>
          </w:p>
        </w:tc>
        <w:tc>
          <w:tcPr>
            <w:tcW w:w="0" w:type="auto"/>
          </w:tcPr>
          <w:p w14:paraId="5DC4886E" w14:textId="77777777" w:rsidR="00603637" w:rsidRDefault="00603637" w:rsidP="00616B88">
            <w:pPr>
              <w:spacing w:before="100" w:after="0"/>
            </w:pPr>
            <w:r>
              <w:rPr>
                <w:color w:val="000000"/>
              </w:rPr>
              <w:t>ESG: $487,113.00</w:t>
            </w:r>
          </w:p>
        </w:tc>
      </w:tr>
      <w:tr w:rsidR="00603637" w14:paraId="7C326955" w14:textId="77777777" w:rsidTr="00616B88">
        <w:trPr>
          <w:cantSplit/>
        </w:trPr>
        <w:tc>
          <w:tcPr>
            <w:tcW w:w="0" w:type="auto"/>
            <w:vMerge/>
          </w:tcPr>
          <w:p w14:paraId="7FCEEBA4" w14:textId="77777777" w:rsidR="00603637" w:rsidRDefault="00603637" w:rsidP="00616B88"/>
        </w:tc>
        <w:tc>
          <w:tcPr>
            <w:tcW w:w="0" w:type="auto"/>
          </w:tcPr>
          <w:p w14:paraId="4032E97D" w14:textId="77777777" w:rsidR="00603637" w:rsidRDefault="00603637" w:rsidP="00616B88">
            <w:pPr>
              <w:keepNext/>
              <w:spacing w:before="100" w:after="0"/>
              <w:rPr>
                <w:b/>
              </w:rPr>
            </w:pPr>
            <w:r>
              <w:rPr>
                <w:b/>
              </w:rPr>
              <w:t>Description</w:t>
            </w:r>
          </w:p>
        </w:tc>
        <w:tc>
          <w:tcPr>
            <w:tcW w:w="0" w:type="auto"/>
          </w:tcPr>
          <w:p w14:paraId="7C344470" w14:textId="77777777" w:rsidR="00603637" w:rsidRDefault="00603637" w:rsidP="00616B88">
            <w:pPr>
              <w:spacing w:before="100" w:after="0"/>
            </w:pPr>
            <w:r>
              <w:rPr>
                <w:color w:val="000000"/>
              </w:rPr>
              <w:t>The city funds a broad range of activities under the Emergency Solutions Grant. These include programs and services that support homeless individuals and families, as requested by city funding partners.</w:t>
            </w:r>
          </w:p>
        </w:tc>
      </w:tr>
      <w:tr w:rsidR="00603637" w14:paraId="772F77D3" w14:textId="77777777" w:rsidTr="00616B88">
        <w:trPr>
          <w:cantSplit/>
        </w:trPr>
        <w:tc>
          <w:tcPr>
            <w:tcW w:w="0" w:type="auto"/>
            <w:vMerge/>
          </w:tcPr>
          <w:p w14:paraId="34FFCA68" w14:textId="77777777" w:rsidR="00603637" w:rsidRDefault="00603637" w:rsidP="00616B88"/>
        </w:tc>
        <w:tc>
          <w:tcPr>
            <w:tcW w:w="0" w:type="auto"/>
          </w:tcPr>
          <w:p w14:paraId="5404BA3E" w14:textId="77777777" w:rsidR="00603637" w:rsidRDefault="00603637" w:rsidP="00616B88">
            <w:pPr>
              <w:keepNext/>
              <w:spacing w:before="100" w:after="0"/>
              <w:rPr>
                <w:b/>
              </w:rPr>
            </w:pPr>
            <w:r>
              <w:rPr>
                <w:b/>
              </w:rPr>
              <w:t>Target Date</w:t>
            </w:r>
          </w:p>
        </w:tc>
        <w:tc>
          <w:tcPr>
            <w:tcW w:w="0" w:type="auto"/>
          </w:tcPr>
          <w:p w14:paraId="5469BAC8" w14:textId="119AE116" w:rsidR="00603637" w:rsidRDefault="00676245" w:rsidP="00616B88">
            <w:pPr>
              <w:spacing w:before="100" w:after="0"/>
            </w:pPr>
            <w:r>
              <w:rPr>
                <w:color w:val="000000"/>
              </w:rPr>
              <w:t>6/30/2027</w:t>
            </w:r>
          </w:p>
        </w:tc>
      </w:tr>
      <w:tr w:rsidR="00603637" w14:paraId="64F06087" w14:textId="77777777" w:rsidTr="00616B88">
        <w:trPr>
          <w:cantSplit/>
        </w:trPr>
        <w:tc>
          <w:tcPr>
            <w:tcW w:w="0" w:type="auto"/>
            <w:vMerge/>
          </w:tcPr>
          <w:p w14:paraId="7314CC71" w14:textId="77777777" w:rsidR="00603637" w:rsidRDefault="00603637" w:rsidP="00616B88"/>
        </w:tc>
        <w:tc>
          <w:tcPr>
            <w:tcW w:w="0" w:type="auto"/>
          </w:tcPr>
          <w:p w14:paraId="7FF3EF60"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4C333E78" w14:textId="77777777" w:rsidR="00603637" w:rsidRDefault="00603637" w:rsidP="00616B88">
            <w:pPr>
              <w:spacing w:before="100" w:after="0"/>
            </w:pPr>
            <w:r>
              <w:rPr>
                <w:color w:val="000000"/>
              </w:rPr>
              <w:t>Tenant-based rental assistance / Rapid Rehousing: 85 Households Assisted</w:t>
            </w:r>
            <w:r>
              <w:rPr>
                <w:color w:val="000000"/>
              </w:rPr>
              <w:br/>
              <w:t>Homeless Person Overnight Shelter: 2700 Persons Assisted</w:t>
            </w:r>
            <w:r>
              <w:rPr>
                <w:color w:val="000000"/>
              </w:rPr>
              <w:br/>
              <w:t>Homelessness Prevention: 100 Persons Assisted</w:t>
            </w:r>
            <w:r>
              <w:rPr>
                <w:color w:val="000000"/>
              </w:rPr>
              <w:br/>
              <w:t>Other (HMIS): 1</w:t>
            </w:r>
          </w:p>
        </w:tc>
      </w:tr>
      <w:tr w:rsidR="00603637" w14:paraId="0D74B249" w14:textId="77777777" w:rsidTr="00616B88">
        <w:trPr>
          <w:cantSplit/>
        </w:trPr>
        <w:tc>
          <w:tcPr>
            <w:tcW w:w="0" w:type="auto"/>
            <w:vMerge/>
          </w:tcPr>
          <w:p w14:paraId="74B3FA33" w14:textId="77777777" w:rsidR="00603637" w:rsidRDefault="00603637" w:rsidP="00616B88"/>
        </w:tc>
        <w:tc>
          <w:tcPr>
            <w:tcW w:w="0" w:type="auto"/>
          </w:tcPr>
          <w:p w14:paraId="37926A98"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7100AA3" w14:textId="77777777" w:rsidR="00603637" w:rsidRDefault="00603637" w:rsidP="00616B88">
            <w:pPr>
              <w:spacing w:before="100" w:after="0"/>
            </w:pPr>
            <w:r>
              <w:rPr>
                <w:color w:val="000000"/>
              </w:rPr>
              <w:t>Throughout the City of Charlotte.</w:t>
            </w:r>
          </w:p>
        </w:tc>
      </w:tr>
      <w:tr w:rsidR="00603637" w14:paraId="32043A78" w14:textId="77777777" w:rsidTr="00616B88">
        <w:trPr>
          <w:cantSplit/>
        </w:trPr>
        <w:tc>
          <w:tcPr>
            <w:tcW w:w="0" w:type="auto"/>
            <w:vMerge/>
          </w:tcPr>
          <w:p w14:paraId="50E84E4B" w14:textId="77777777" w:rsidR="00603637" w:rsidRDefault="00603637" w:rsidP="00616B88"/>
        </w:tc>
        <w:tc>
          <w:tcPr>
            <w:tcW w:w="0" w:type="auto"/>
          </w:tcPr>
          <w:p w14:paraId="7B1080CA"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4329B4A7" w14:textId="77777777" w:rsidR="00603637" w:rsidRDefault="00603637" w:rsidP="00616B88">
            <w:pPr>
              <w:spacing w:before="100" w:after="0"/>
            </w:pPr>
            <w:r>
              <w:rPr>
                <w:color w:val="000000"/>
              </w:rPr>
              <w:t>ESG funding supports rapid rehousing, emergency shelter, homelessness prevention, HMIS utilization, and street outreach activities.</w:t>
            </w:r>
          </w:p>
        </w:tc>
      </w:tr>
      <w:tr w:rsidR="00603637" w14:paraId="366FCF63" w14:textId="77777777" w:rsidTr="00616B88">
        <w:trPr>
          <w:cantSplit/>
        </w:trPr>
        <w:tc>
          <w:tcPr>
            <w:tcW w:w="0" w:type="auto"/>
            <w:vMerge w:val="restart"/>
          </w:tcPr>
          <w:p w14:paraId="6743D23A" w14:textId="77777777" w:rsidR="00603637" w:rsidRDefault="00603637" w:rsidP="00616B88">
            <w:r>
              <w:rPr>
                <w:b/>
              </w:rPr>
              <w:t>10</w:t>
            </w:r>
          </w:p>
        </w:tc>
        <w:tc>
          <w:tcPr>
            <w:tcW w:w="0" w:type="auto"/>
          </w:tcPr>
          <w:p w14:paraId="2FE4E399" w14:textId="77777777" w:rsidR="00603637" w:rsidRDefault="00603637" w:rsidP="00616B88">
            <w:pPr>
              <w:keepNext/>
              <w:spacing w:before="100" w:after="0"/>
              <w:rPr>
                <w:b/>
              </w:rPr>
            </w:pPr>
            <w:r>
              <w:rPr>
                <w:b/>
              </w:rPr>
              <w:t>Project Name</w:t>
            </w:r>
          </w:p>
        </w:tc>
        <w:tc>
          <w:tcPr>
            <w:tcW w:w="0" w:type="auto"/>
          </w:tcPr>
          <w:p w14:paraId="7AFC26F7" w14:textId="6066B620" w:rsidR="00603637" w:rsidRDefault="00603637" w:rsidP="00616B88">
            <w:pPr>
              <w:spacing w:before="100" w:after="0"/>
            </w:pPr>
            <w:r>
              <w:rPr>
                <w:color w:val="000000"/>
              </w:rPr>
              <w:t>FY2</w:t>
            </w:r>
            <w:r w:rsidR="00EF5216">
              <w:rPr>
                <w:color w:val="000000"/>
              </w:rPr>
              <w:t>6</w:t>
            </w:r>
            <w:r>
              <w:rPr>
                <w:color w:val="000000"/>
              </w:rPr>
              <w:t xml:space="preserve"> RUSH Activities (25,26)</w:t>
            </w:r>
          </w:p>
        </w:tc>
      </w:tr>
      <w:tr w:rsidR="00603637" w14:paraId="4E65917A" w14:textId="77777777" w:rsidTr="00616B88">
        <w:trPr>
          <w:cantSplit/>
        </w:trPr>
        <w:tc>
          <w:tcPr>
            <w:tcW w:w="0" w:type="auto"/>
            <w:vMerge/>
          </w:tcPr>
          <w:p w14:paraId="7A73D3F7" w14:textId="77777777" w:rsidR="00603637" w:rsidRDefault="00603637" w:rsidP="00616B88"/>
        </w:tc>
        <w:tc>
          <w:tcPr>
            <w:tcW w:w="0" w:type="auto"/>
          </w:tcPr>
          <w:p w14:paraId="4897A41D" w14:textId="77777777" w:rsidR="00603637" w:rsidRDefault="00603637" w:rsidP="00616B88">
            <w:pPr>
              <w:keepNext/>
              <w:spacing w:before="100" w:after="0"/>
              <w:rPr>
                <w:b/>
              </w:rPr>
            </w:pPr>
            <w:r>
              <w:rPr>
                <w:b/>
              </w:rPr>
              <w:t>Target Area</w:t>
            </w:r>
          </w:p>
        </w:tc>
        <w:tc>
          <w:tcPr>
            <w:tcW w:w="0" w:type="auto"/>
          </w:tcPr>
          <w:p w14:paraId="7C7FD043" w14:textId="77777777" w:rsidR="00603637" w:rsidRDefault="00603637" w:rsidP="00616B88">
            <w:pPr>
              <w:spacing w:before="100" w:after="0"/>
            </w:pPr>
            <w:r>
              <w:rPr>
                <w:color w:val="000000"/>
              </w:rPr>
              <w:t>Citywide Low/Mod Eligible</w:t>
            </w:r>
            <w:r>
              <w:rPr>
                <w:color w:val="000000"/>
              </w:rPr>
              <w:br/>
              <w:t>Countywide Low/Mod Eligible</w:t>
            </w:r>
            <w:r>
              <w:rPr>
                <w:color w:val="000000"/>
              </w:rPr>
              <w:br/>
              <w:t>HOPWA Designated Service Area</w:t>
            </w:r>
          </w:p>
        </w:tc>
      </w:tr>
      <w:tr w:rsidR="00603637" w14:paraId="05E83BF0" w14:textId="77777777" w:rsidTr="00616B88">
        <w:trPr>
          <w:cantSplit/>
        </w:trPr>
        <w:tc>
          <w:tcPr>
            <w:tcW w:w="0" w:type="auto"/>
            <w:vMerge/>
          </w:tcPr>
          <w:p w14:paraId="298AC7F8" w14:textId="77777777" w:rsidR="00603637" w:rsidRDefault="00603637" w:rsidP="00616B88"/>
        </w:tc>
        <w:tc>
          <w:tcPr>
            <w:tcW w:w="0" w:type="auto"/>
          </w:tcPr>
          <w:p w14:paraId="4C2635FB" w14:textId="77777777" w:rsidR="00603637" w:rsidRDefault="00603637" w:rsidP="00616B88">
            <w:pPr>
              <w:keepNext/>
              <w:spacing w:before="100" w:after="0"/>
              <w:rPr>
                <w:b/>
              </w:rPr>
            </w:pPr>
            <w:r>
              <w:rPr>
                <w:b/>
              </w:rPr>
              <w:t>Goals Supported</w:t>
            </w:r>
          </w:p>
        </w:tc>
        <w:tc>
          <w:tcPr>
            <w:tcW w:w="0" w:type="auto"/>
          </w:tcPr>
          <w:p w14:paraId="70F1C38F" w14:textId="77777777" w:rsidR="00603637" w:rsidRDefault="00603637" w:rsidP="00616B88">
            <w:pPr>
              <w:spacing w:before="100" w:after="0"/>
            </w:pPr>
            <w:proofErr w:type="gramStart"/>
            <w:r>
              <w:rPr>
                <w:color w:val="000000"/>
              </w:rPr>
              <w:t>Provide assistance to</w:t>
            </w:r>
            <w:proofErr w:type="gramEnd"/>
            <w:r>
              <w:rPr>
                <w:color w:val="000000"/>
              </w:rPr>
              <w:t xml:space="preserve"> households in crisis</w:t>
            </w:r>
          </w:p>
        </w:tc>
      </w:tr>
      <w:tr w:rsidR="00603637" w14:paraId="17DFFA27" w14:textId="77777777" w:rsidTr="00616B88">
        <w:trPr>
          <w:cantSplit/>
        </w:trPr>
        <w:tc>
          <w:tcPr>
            <w:tcW w:w="0" w:type="auto"/>
            <w:vMerge/>
          </w:tcPr>
          <w:p w14:paraId="39502ABF" w14:textId="77777777" w:rsidR="00603637" w:rsidRDefault="00603637" w:rsidP="00616B88"/>
        </w:tc>
        <w:tc>
          <w:tcPr>
            <w:tcW w:w="0" w:type="auto"/>
          </w:tcPr>
          <w:p w14:paraId="5384C2F1" w14:textId="77777777" w:rsidR="00603637" w:rsidRDefault="00603637" w:rsidP="00616B88">
            <w:pPr>
              <w:keepNext/>
              <w:spacing w:before="100" w:after="0"/>
              <w:rPr>
                <w:b/>
              </w:rPr>
            </w:pPr>
            <w:r>
              <w:rPr>
                <w:b/>
              </w:rPr>
              <w:t>Needs Addressed</w:t>
            </w:r>
          </w:p>
        </w:tc>
        <w:tc>
          <w:tcPr>
            <w:tcW w:w="0" w:type="auto"/>
          </w:tcPr>
          <w:p w14:paraId="2737846C" w14:textId="77777777" w:rsidR="00603637" w:rsidRDefault="00603637" w:rsidP="00616B88">
            <w:pPr>
              <w:spacing w:before="100" w:after="0"/>
            </w:pPr>
            <w:proofErr w:type="gramStart"/>
            <w:r>
              <w:rPr>
                <w:color w:val="000000"/>
              </w:rPr>
              <w:t>Provide assistance to</w:t>
            </w:r>
            <w:proofErr w:type="gramEnd"/>
            <w:r>
              <w:rPr>
                <w:color w:val="000000"/>
              </w:rPr>
              <w:t xml:space="preserve"> households in crisis</w:t>
            </w:r>
          </w:p>
        </w:tc>
      </w:tr>
      <w:tr w:rsidR="00603637" w14:paraId="2E63C0D2" w14:textId="77777777" w:rsidTr="00616B88">
        <w:trPr>
          <w:cantSplit/>
        </w:trPr>
        <w:tc>
          <w:tcPr>
            <w:tcW w:w="0" w:type="auto"/>
            <w:vMerge/>
          </w:tcPr>
          <w:p w14:paraId="068C789F" w14:textId="77777777" w:rsidR="00603637" w:rsidRDefault="00603637" w:rsidP="00616B88"/>
        </w:tc>
        <w:tc>
          <w:tcPr>
            <w:tcW w:w="0" w:type="auto"/>
          </w:tcPr>
          <w:p w14:paraId="55FC260E" w14:textId="77777777" w:rsidR="00603637" w:rsidRDefault="00603637" w:rsidP="00616B88">
            <w:pPr>
              <w:keepNext/>
              <w:spacing w:before="100" w:after="0"/>
              <w:rPr>
                <w:b/>
              </w:rPr>
            </w:pPr>
            <w:r>
              <w:rPr>
                <w:b/>
              </w:rPr>
              <w:t>Funding</w:t>
            </w:r>
          </w:p>
        </w:tc>
        <w:tc>
          <w:tcPr>
            <w:tcW w:w="0" w:type="auto"/>
          </w:tcPr>
          <w:p w14:paraId="454CCD10" w14:textId="77777777" w:rsidR="00603637" w:rsidRDefault="00603637" w:rsidP="00616B88">
            <w:pPr>
              <w:spacing w:before="100" w:after="0"/>
            </w:pPr>
            <w:r>
              <w:rPr>
                <w:color w:val="000000"/>
              </w:rPr>
              <w:t>RUSH - ESG Disaster Relief Grant: $1,000,000.00</w:t>
            </w:r>
          </w:p>
        </w:tc>
      </w:tr>
      <w:tr w:rsidR="00603637" w14:paraId="01E4F343" w14:textId="77777777" w:rsidTr="00616B88">
        <w:trPr>
          <w:cantSplit/>
        </w:trPr>
        <w:tc>
          <w:tcPr>
            <w:tcW w:w="0" w:type="auto"/>
            <w:vMerge/>
          </w:tcPr>
          <w:p w14:paraId="43E9023E" w14:textId="77777777" w:rsidR="00603637" w:rsidRDefault="00603637" w:rsidP="00616B88"/>
        </w:tc>
        <w:tc>
          <w:tcPr>
            <w:tcW w:w="0" w:type="auto"/>
          </w:tcPr>
          <w:p w14:paraId="5D07E913" w14:textId="77777777" w:rsidR="00603637" w:rsidRDefault="00603637" w:rsidP="00616B88">
            <w:pPr>
              <w:keepNext/>
              <w:spacing w:before="100" w:after="0"/>
              <w:rPr>
                <w:b/>
              </w:rPr>
            </w:pPr>
            <w:r>
              <w:rPr>
                <w:b/>
              </w:rPr>
              <w:t>Description</w:t>
            </w:r>
          </w:p>
        </w:tc>
        <w:tc>
          <w:tcPr>
            <w:tcW w:w="0" w:type="auto"/>
          </w:tcPr>
          <w:p w14:paraId="138574F7" w14:textId="77777777" w:rsidR="00603637" w:rsidRDefault="00603637" w:rsidP="00616B88">
            <w:pPr>
              <w:spacing w:before="100" w:after="0"/>
            </w:pPr>
            <w:r>
              <w:rPr>
                <w:color w:val="000000"/>
              </w:rPr>
              <w:t>Services that support homeless individuals and families impacted by hurricane Helene, as requested by city funding partners.</w:t>
            </w:r>
          </w:p>
        </w:tc>
      </w:tr>
      <w:tr w:rsidR="00603637" w14:paraId="0C9E1DB7" w14:textId="77777777" w:rsidTr="00616B88">
        <w:trPr>
          <w:cantSplit/>
        </w:trPr>
        <w:tc>
          <w:tcPr>
            <w:tcW w:w="0" w:type="auto"/>
            <w:vMerge/>
          </w:tcPr>
          <w:p w14:paraId="47550869" w14:textId="77777777" w:rsidR="00603637" w:rsidRDefault="00603637" w:rsidP="00616B88"/>
        </w:tc>
        <w:tc>
          <w:tcPr>
            <w:tcW w:w="0" w:type="auto"/>
          </w:tcPr>
          <w:p w14:paraId="24309165" w14:textId="77777777" w:rsidR="00603637" w:rsidRDefault="00603637" w:rsidP="00616B88">
            <w:pPr>
              <w:keepNext/>
              <w:spacing w:before="100" w:after="0"/>
              <w:rPr>
                <w:b/>
              </w:rPr>
            </w:pPr>
            <w:r>
              <w:rPr>
                <w:b/>
              </w:rPr>
              <w:t>Target Date</w:t>
            </w:r>
          </w:p>
        </w:tc>
        <w:tc>
          <w:tcPr>
            <w:tcW w:w="0" w:type="auto"/>
          </w:tcPr>
          <w:p w14:paraId="764693B9" w14:textId="58C8218B" w:rsidR="00603637" w:rsidRDefault="00676245" w:rsidP="00616B88">
            <w:pPr>
              <w:spacing w:before="100" w:after="0"/>
            </w:pPr>
            <w:r>
              <w:rPr>
                <w:color w:val="000000"/>
              </w:rPr>
              <w:t>6/30/2027</w:t>
            </w:r>
          </w:p>
        </w:tc>
      </w:tr>
      <w:tr w:rsidR="00603637" w14:paraId="3AC50A57" w14:textId="77777777" w:rsidTr="00616B88">
        <w:trPr>
          <w:cantSplit/>
        </w:trPr>
        <w:tc>
          <w:tcPr>
            <w:tcW w:w="0" w:type="auto"/>
            <w:vMerge/>
          </w:tcPr>
          <w:p w14:paraId="28E6B28C" w14:textId="77777777" w:rsidR="00603637" w:rsidRDefault="00603637" w:rsidP="00616B88"/>
        </w:tc>
        <w:tc>
          <w:tcPr>
            <w:tcW w:w="0" w:type="auto"/>
          </w:tcPr>
          <w:p w14:paraId="355C801F"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8AC083E" w14:textId="77777777" w:rsidR="00603637" w:rsidRDefault="00603637" w:rsidP="00616B88">
            <w:pPr>
              <w:spacing w:before="100" w:after="0"/>
            </w:pPr>
            <w:r>
              <w:rPr>
                <w:color w:val="000000"/>
              </w:rPr>
              <w:t>Other: 1</w:t>
            </w:r>
          </w:p>
        </w:tc>
      </w:tr>
      <w:tr w:rsidR="00603637" w14:paraId="22561AAA" w14:textId="77777777" w:rsidTr="00616B88">
        <w:trPr>
          <w:cantSplit/>
        </w:trPr>
        <w:tc>
          <w:tcPr>
            <w:tcW w:w="0" w:type="auto"/>
            <w:vMerge/>
          </w:tcPr>
          <w:p w14:paraId="342A80F3" w14:textId="77777777" w:rsidR="00603637" w:rsidRDefault="00603637" w:rsidP="00616B88"/>
        </w:tc>
        <w:tc>
          <w:tcPr>
            <w:tcW w:w="0" w:type="auto"/>
          </w:tcPr>
          <w:p w14:paraId="5DA1BFD8"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149ABF2" w14:textId="77777777" w:rsidR="00603637" w:rsidRDefault="00603637" w:rsidP="00616B88">
            <w:pPr>
              <w:spacing w:before="100" w:after="0"/>
            </w:pPr>
            <w:r>
              <w:rPr>
                <w:color w:val="000000"/>
              </w:rPr>
              <w:t> Throughout the Charlotte city limits.</w:t>
            </w:r>
          </w:p>
        </w:tc>
      </w:tr>
      <w:tr w:rsidR="00603637" w14:paraId="23EEC660" w14:textId="77777777" w:rsidTr="00616B88">
        <w:trPr>
          <w:cantSplit/>
        </w:trPr>
        <w:tc>
          <w:tcPr>
            <w:tcW w:w="0" w:type="auto"/>
            <w:vMerge/>
          </w:tcPr>
          <w:p w14:paraId="5C49A4A1" w14:textId="77777777" w:rsidR="00603637" w:rsidRDefault="00603637" w:rsidP="00616B88"/>
        </w:tc>
        <w:tc>
          <w:tcPr>
            <w:tcW w:w="0" w:type="auto"/>
          </w:tcPr>
          <w:p w14:paraId="103D8929"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23C3A71D" w14:textId="77777777" w:rsidR="00603637" w:rsidRDefault="00603637" w:rsidP="00616B88">
            <w:pPr>
              <w:spacing w:before="100" w:after="0"/>
            </w:pPr>
            <w:r>
              <w:rPr>
                <w:color w:val="000000"/>
              </w:rPr>
              <w:t> Programs and Services</w:t>
            </w:r>
          </w:p>
        </w:tc>
      </w:tr>
      <w:tr w:rsidR="00603637" w14:paraId="7A8663CA" w14:textId="77777777" w:rsidTr="00616B88">
        <w:trPr>
          <w:cantSplit/>
        </w:trPr>
        <w:tc>
          <w:tcPr>
            <w:tcW w:w="0" w:type="auto"/>
            <w:vMerge w:val="restart"/>
          </w:tcPr>
          <w:p w14:paraId="1A3D0541" w14:textId="77777777" w:rsidR="00603637" w:rsidRDefault="00603637" w:rsidP="00616B88">
            <w:r>
              <w:rPr>
                <w:b/>
              </w:rPr>
              <w:t>11</w:t>
            </w:r>
          </w:p>
        </w:tc>
        <w:tc>
          <w:tcPr>
            <w:tcW w:w="0" w:type="auto"/>
          </w:tcPr>
          <w:p w14:paraId="31FF40D1" w14:textId="77777777" w:rsidR="00603637" w:rsidRDefault="00603637" w:rsidP="00616B88">
            <w:pPr>
              <w:keepNext/>
              <w:spacing w:before="100" w:after="0"/>
              <w:rPr>
                <w:b/>
              </w:rPr>
            </w:pPr>
            <w:r>
              <w:rPr>
                <w:b/>
              </w:rPr>
              <w:t>Project Name</w:t>
            </w:r>
          </w:p>
        </w:tc>
        <w:tc>
          <w:tcPr>
            <w:tcW w:w="0" w:type="auto"/>
          </w:tcPr>
          <w:p w14:paraId="2866603A" w14:textId="6307A45A" w:rsidR="00603637" w:rsidRDefault="00603637" w:rsidP="00616B88">
            <w:pPr>
              <w:spacing w:before="100" w:after="0"/>
            </w:pPr>
            <w:r>
              <w:rPr>
                <w:color w:val="000000"/>
              </w:rPr>
              <w:t>FY2</w:t>
            </w:r>
            <w:r w:rsidR="00EF5216">
              <w:rPr>
                <w:color w:val="000000"/>
              </w:rPr>
              <w:t>6</w:t>
            </w:r>
            <w:r>
              <w:rPr>
                <w:color w:val="000000"/>
              </w:rPr>
              <w:t xml:space="preserve"> HOPWA Funded Projects (25,26,27)</w:t>
            </w:r>
          </w:p>
        </w:tc>
      </w:tr>
      <w:tr w:rsidR="00603637" w14:paraId="5F4BD3C1" w14:textId="77777777" w:rsidTr="00616B88">
        <w:trPr>
          <w:cantSplit/>
        </w:trPr>
        <w:tc>
          <w:tcPr>
            <w:tcW w:w="0" w:type="auto"/>
            <w:vMerge/>
          </w:tcPr>
          <w:p w14:paraId="10AF2A9B" w14:textId="77777777" w:rsidR="00603637" w:rsidRDefault="00603637" w:rsidP="00616B88"/>
        </w:tc>
        <w:tc>
          <w:tcPr>
            <w:tcW w:w="0" w:type="auto"/>
          </w:tcPr>
          <w:p w14:paraId="2B023747" w14:textId="77777777" w:rsidR="00603637" w:rsidRDefault="00603637" w:rsidP="00616B88">
            <w:pPr>
              <w:keepNext/>
              <w:spacing w:before="100" w:after="0"/>
              <w:rPr>
                <w:b/>
              </w:rPr>
            </w:pPr>
            <w:r>
              <w:rPr>
                <w:b/>
              </w:rPr>
              <w:t>Target Area</w:t>
            </w:r>
          </w:p>
        </w:tc>
        <w:tc>
          <w:tcPr>
            <w:tcW w:w="0" w:type="auto"/>
          </w:tcPr>
          <w:p w14:paraId="0F0F76C3" w14:textId="77777777" w:rsidR="00603637" w:rsidRDefault="00603637" w:rsidP="00616B88">
            <w:pPr>
              <w:spacing w:before="100" w:after="0"/>
            </w:pPr>
            <w:r>
              <w:rPr>
                <w:color w:val="000000"/>
              </w:rPr>
              <w:t>HOPWA Designated Service Area</w:t>
            </w:r>
          </w:p>
        </w:tc>
      </w:tr>
      <w:tr w:rsidR="00603637" w14:paraId="3967F244" w14:textId="77777777" w:rsidTr="00616B88">
        <w:trPr>
          <w:cantSplit/>
        </w:trPr>
        <w:tc>
          <w:tcPr>
            <w:tcW w:w="0" w:type="auto"/>
            <w:vMerge/>
          </w:tcPr>
          <w:p w14:paraId="7B0786CD" w14:textId="77777777" w:rsidR="00603637" w:rsidRDefault="00603637" w:rsidP="00616B88"/>
        </w:tc>
        <w:tc>
          <w:tcPr>
            <w:tcW w:w="0" w:type="auto"/>
          </w:tcPr>
          <w:p w14:paraId="6ACB51B1" w14:textId="77777777" w:rsidR="00603637" w:rsidRDefault="00603637" w:rsidP="00616B88">
            <w:pPr>
              <w:keepNext/>
              <w:spacing w:before="100" w:after="0"/>
              <w:rPr>
                <w:b/>
              </w:rPr>
            </w:pPr>
            <w:r>
              <w:rPr>
                <w:b/>
              </w:rPr>
              <w:t>Goals Supported</w:t>
            </w:r>
          </w:p>
        </w:tc>
        <w:tc>
          <w:tcPr>
            <w:tcW w:w="0" w:type="auto"/>
          </w:tcPr>
          <w:p w14:paraId="1509F0CF" w14:textId="77777777" w:rsidR="00603637" w:rsidRDefault="00603637" w:rsidP="00616B88">
            <w:pPr>
              <w:spacing w:before="100" w:after="0"/>
            </w:pPr>
            <w:r>
              <w:rPr>
                <w:color w:val="000000"/>
              </w:rPr>
              <w:t xml:space="preserve">Provide programs to support </w:t>
            </w:r>
            <w:proofErr w:type="gramStart"/>
            <w:r>
              <w:rPr>
                <w:color w:val="000000"/>
              </w:rPr>
              <w:t>persons</w:t>
            </w:r>
            <w:proofErr w:type="gramEnd"/>
            <w:r>
              <w:rPr>
                <w:color w:val="000000"/>
              </w:rPr>
              <w:t xml:space="preserve"> with HIV/AIDS</w:t>
            </w:r>
          </w:p>
        </w:tc>
      </w:tr>
      <w:tr w:rsidR="00603637" w14:paraId="41528E2B" w14:textId="77777777" w:rsidTr="00616B88">
        <w:trPr>
          <w:cantSplit/>
        </w:trPr>
        <w:tc>
          <w:tcPr>
            <w:tcW w:w="0" w:type="auto"/>
            <w:vMerge/>
          </w:tcPr>
          <w:p w14:paraId="63C5F5F7" w14:textId="77777777" w:rsidR="00603637" w:rsidRDefault="00603637" w:rsidP="00616B88"/>
        </w:tc>
        <w:tc>
          <w:tcPr>
            <w:tcW w:w="0" w:type="auto"/>
          </w:tcPr>
          <w:p w14:paraId="3C79E7B6" w14:textId="77777777" w:rsidR="00603637" w:rsidRDefault="00603637" w:rsidP="00616B88">
            <w:pPr>
              <w:keepNext/>
              <w:spacing w:before="100" w:after="0"/>
              <w:rPr>
                <w:b/>
              </w:rPr>
            </w:pPr>
            <w:r>
              <w:rPr>
                <w:b/>
              </w:rPr>
              <w:t>Needs Addressed</w:t>
            </w:r>
          </w:p>
        </w:tc>
        <w:tc>
          <w:tcPr>
            <w:tcW w:w="0" w:type="auto"/>
          </w:tcPr>
          <w:p w14:paraId="2BBB08EF" w14:textId="3729661F" w:rsidR="00603637" w:rsidRDefault="00603637" w:rsidP="00616B88">
            <w:pPr>
              <w:spacing w:before="100" w:after="0"/>
            </w:pPr>
            <w:r>
              <w:rPr>
                <w:color w:val="000000"/>
              </w:rPr>
              <w:t xml:space="preserve">Provide programs to support special </w:t>
            </w:r>
            <w:proofErr w:type="gramStart"/>
            <w:r>
              <w:rPr>
                <w:color w:val="000000"/>
              </w:rPr>
              <w:t>persons</w:t>
            </w:r>
            <w:proofErr w:type="gramEnd"/>
            <w:r>
              <w:rPr>
                <w:color w:val="000000"/>
              </w:rPr>
              <w:t xml:space="preserve"> with </w:t>
            </w:r>
            <w:r w:rsidR="00970F74">
              <w:rPr>
                <w:color w:val="000000"/>
              </w:rPr>
              <w:t>HIV/AIDS</w:t>
            </w:r>
          </w:p>
        </w:tc>
      </w:tr>
      <w:tr w:rsidR="00603637" w14:paraId="3A4DF759" w14:textId="77777777" w:rsidTr="00616B88">
        <w:trPr>
          <w:cantSplit/>
        </w:trPr>
        <w:tc>
          <w:tcPr>
            <w:tcW w:w="0" w:type="auto"/>
            <w:vMerge/>
          </w:tcPr>
          <w:p w14:paraId="1724DD31" w14:textId="77777777" w:rsidR="00603637" w:rsidRDefault="00603637" w:rsidP="00616B88"/>
        </w:tc>
        <w:tc>
          <w:tcPr>
            <w:tcW w:w="0" w:type="auto"/>
          </w:tcPr>
          <w:p w14:paraId="7C4664E8" w14:textId="77777777" w:rsidR="00603637" w:rsidRDefault="00603637" w:rsidP="00616B88">
            <w:pPr>
              <w:keepNext/>
              <w:spacing w:before="100" w:after="0"/>
              <w:rPr>
                <w:b/>
              </w:rPr>
            </w:pPr>
            <w:r>
              <w:rPr>
                <w:b/>
              </w:rPr>
              <w:t>Funding</w:t>
            </w:r>
          </w:p>
        </w:tc>
        <w:tc>
          <w:tcPr>
            <w:tcW w:w="0" w:type="auto"/>
          </w:tcPr>
          <w:p w14:paraId="339A1CC1" w14:textId="77777777" w:rsidR="00603637" w:rsidRDefault="00603637" w:rsidP="00616B88">
            <w:pPr>
              <w:spacing w:before="100" w:after="0"/>
            </w:pPr>
            <w:r>
              <w:rPr>
                <w:color w:val="000000"/>
              </w:rPr>
              <w:t>HOPWA: $3,742,455.00</w:t>
            </w:r>
          </w:p>
        </w:tc>
      </w:tr>
      <w:tr w:rsidR="00603637" w14:paraId="0C0C9579" w14:textId="77777777" w:rsidTr="00616B88">
        <w:trPr>
          <w:cantSplit/>
        </w:trPr>
        <w:tc>
          <w:tcPr>
            <w:tcW w:w="0" w:type="auto"/>
            <w:vMerge/>
          </w:tcPr>
          <w:p w14:paraId="5C16E600" w14:textId="77777777" w:rsidR="00603637" w:rsidRDefault="00603637" w:rsidP="00616B88"/>
        </w:tc>
        <w:tc>
          <w:tcPr>
            <w:tcW w:w="0" w:type="auto"/>
          </w:tcPr>
          <w:p w14:paraId="75827194" w14:textId="77777777" w:rsidR="00603637" w:rsidRDefault="00603637" w:rsidP="00616B88">
            <w:pPr>
              <w:keepNext/>
              <w:spacing w:before="100" w:after="0"/>
              <w:rPr>
                <w:b/>
              </w:rPr>
            </w:pPr>
            <w:r>
              <w:rPr>
                <w:b/>
              </w:rPr>
              <w:t>Description</w:t>
            </w:r>
          </w:p>
        </w:tc>
        <w:tc>
          <w:tcPr>
            <w:tcW w:w="0" w:type="auto"/>
          </w:tcPr>
          <w:p w14:paraId="284C23F7" w14:textId="77777777" w:rsidR="00603637" w:rsidRDefault="00603637" w:rsidP="00616B88">
            <w:pPr>
              <w:spacing w:before="100" w:after="0"/>
            </w:pPr>
            <w:r>
              <w:rPr>
                <w:color w:val="000000"/>
              </w:rPr>
              <w:t xml:space="preserve">This project provides programs and </w:t>
            </w:r>
            <w:proofErr w:type="gramStart"/>
            <w:r>
              <w:rPr>
                <w:color w:val="000000"/>
              </w:rPr>
              <w:t>services</w:t>
            </w:r>
            <w:proofErr w:type="gramEnd"/>
            <w:r>
              <w:rPr>
                <w:color w:val="000000"/>
              </w:rPr>
              <w:t xml:space="preserve"> support households with HIV/AIDS. These activities may include acquiring, renovating, and operating housing facilities. Housing funded with HOPWA will comply with HOPWA requirements concerning use.</w:t>
            </w:r>
          </w:p>
        </w:tc>
      </w:tr>
      <w:tr w:rsidR="00603637" w14:paraId="612A7052" w14:textId="77777777" w:rsidTr="00616B88">
        <w:trPr>
          <w:cantSplit/>
        </w:trPr>
        <w:tc>
          <w:tcPr>
            <w:tcW w:w="0" w:type="auto"/>
            <w:vMerge/>
          </w:tcPr>
          <w:p w14:paraId="59CEF528" w14:textId="77777777" w:rsidR="00603637" w:rsidRDefault="00603637" w:rsidP="00616B88"/>
        </w:tc>
        <w:tc>
          <w:tcPr>
            <w:tcW w:w="0" w:type="auto"/>
          </w:tcPr>
          <w:p w14:paraId="739FF431" w14:textId="77777777" w:rsidR="00603637" w:rsidRDefault="00603637" w:rsidP="00616B88">
            <w:pPr>
              <w:keepNext/>
              <w:spacing w:before="100" w:after="0"/>
              <w:rPr>
                <w:b/>
              </w:rPr>
            </w:pPr>
            <w:r>
              <w:rPr>
                <w:b/>
              </w:rPr>
              <w:t>Target Date</w:t>
            </w:r>
          </w:p>
        </w:tc>
        <w:tc>
          <w:tcPr>
            <w:tcW w:w="0" w:type="auto"/>
          </w:tcPr>
          <w:p w14:paraId="5A67F4E2" w14:textId="09E55CB6" w:rsidR="00603637" w:rsidRDefault="00676245" w:rsidP="00616B88">
            <w:pPr>
              <w:spacing w:before="100" w:after="0"/>
            </w:pPr>
            <w:r>
              <w:rPr>
                <w:color w:val="000000"/>
              </w:rPr>
              <w:t>6/30/2027</w:t>
            </w:r>
          </w:p>
        </w:tc>
      </w:tr>
      <w:tr w:rsidR="00603637" w14:paraId="4FBF1800" w14:textId="77777777" w:rsidTr="00616B88">
        <w:trPr>
          <w:cantSplit/>
        </w:trPr>
        <w:tc>
          <w:tcPr>
            <w:tcW w:w="0" w:type="auto"/>
            <w:vMerge/>
          </w:tcPr>
          <w:p w14:paraId="3423DB0C" w14:textId="77777777" w:rsidR="00603637" w:rsidRDefault="00603637" w:rsidP="00616B88"/>
        </w:tc>
        <w:tc>
          <w:tcPr>
            <w:tcW w:w="0" w:type="auto"/>
          </w:tcPr>
          <w:p w14:paraId="5E972C5B"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88D8675" w14:textId="77777777" w:rsidR="00603637" w:rsidRDefault="00603637" w:rsidP="00616B88">
            <w:pPr>
              <w:spacing w:before="100" w:after="0"/>
            </w:pPr>
            <w:r>
              <w:rPr>
                <w:color w:val="000000"/>
              </w:rPr>
              <w:t> Tenant-based rental assistance / Rapid Rehousing: 110 Households Assisted</w:t>
            </w:r>
          </w:p>
          <w:p w14:paraId="186C29D2" w14:textId="77777777" w:rsidR="00603637" w:rsidRDefault="00603637" w:rsidP="00616B88">
            <w:pPr>
              <w:spacing w:before="100" w:after="0"/>
            </w:pPr>
            <w:r>
              <w:rPr>
                <w:color w:val="000000"/>
              </w:rPr>
              <w:t>Homelessness Prevention: 225 Persons Assisted</w:t>
            </w:r>
          </w:p>
          <w:p w14:paraId="088D25AC" w14:textId="77777777" w:rsidR="00603637" w:rsidRDefault="00603637" w:rsidP="00616B88">
            <w:pPr>
              <w:spacing w:before="100" w:after="0"/>
            </w:pPr>
            <w:r>
              <w:rPr>
                <w:color w:val="000000"/>
              </w:rPr>
              <w:t>Housing for Homeless added: 8 Household Housing Unit</w:t>
            </w:r>
          </w:p>
          <w:p w14:paraId="29EAFCCB" w14:textId="77777777" w:rsidR="00603637" w:rsidRDefault="00603637" w:rsidP="00616B88">
            <w:pPr>
              <w:spacing w:before="100" w:after="0"/>
            </w:pPr>
            <w:r>
              <w:rPr>
                <w:color w:val="000000"/>
              </w:rPr>
              <w:t>Housing for People with HIV/AIDS added: 26 Household Housing Unit</w:t>
            </w:r>
          </w:p>
          <w:p w14:paraId="36F0D243" w14:textId="77777777" w:rsidR="00603637" w:rsidRDefault="00603637" w:rsidP="00616B88">
            <w:pPr>
              <w:spacing w:before="100" w:after="0"/>
            </w:pPr>
            <w:r>
              <w:rPr>
                <w:color w:val="000000"/>
              </w:rPr>
              <w:t>Other (Supportive Services): 348 Persons Assisted</w:t>
            </w:r>
          </w:p>
        </w:tc>
      </w:tr>
      <w:tr w:rsidR="00603637" w14:paraId="29C75EFA" w14:textId="77777777" w:rsidTr="00616B88">
        <w:trPr>
          <w:cantSplit/>
        </w:trPr>
        <w:tc>
          <w:tcPr>
            <w:tcW w:w="0" w:type="auto"/>
            <w:vMerge/>
          </w:tcPr>
          <w:p w14:paraId="710892A9" w14:textId="77777777" w:rsidR="00603637" w:rsidRDefault="00603637" w:rsidP="00616B88"/>
        </w:tc>
        <w:tc>
          <w:tcPr>
            <w:tcW w:w="0" w:type="auto"/>
          </w:tcPr>
          <w:p w14:paraId="70EF555A"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8AA568E" w14:textId="77777777" w:rsidR="00603637" w:rsidRDefault="00603637" w:rsidP="00616B88">
            <w:pPr>
              <w:spacing w:before="100" w:after="0"/>
            </w:pPr>
            <w:r>
              <w:rPr>
                <w:color w:val="000000"/>
              </w:rPr>
              <w:t>Throughout the Charlotte city limits.</w:t>
            </w:r>
          </w:p>
        </w:tc>
      </w:tr>
      <w:tr w:rsidR="00603637" w14:paraId="27D90579" w14:textId="77777777" w:rsidTr="00616B88">
        <w:trPr>
          <w:cantSplit/>
        </w:trPr>
        <w:tc>
          <w:tcPr>
            <w:tcW w:w="0" w:type="auto"/>
            <w:vMerge/>
          </w:tcPr>
          <w:p w14:paraId="60936B0B" w14:textId="77777777" w:rsidR="00603637" w:rsidRDefault="00603637" w:rsidP="00616B88"/>
        </w:tc>
        <w:tc>
          <w:tcPr>
            <w:tcW w:w="0" w:type="auto"/>
          </w:tcPr>
          <w:p w14:paraId="127E771D"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8AC5F84" w14:textId="77777777" w:rsidR="00603637" w:rsidRDefault="00603637" w:rsidP="00616B88">
            <w:pPr>
              <w:spacing w:before="100" w:after="0"/>
            </w:pPr>
            <w:r>
              <w:rPr>
                <w:color w:val="000000"/>
              </w:rPr>
              <w:t> Supportive services and housing subsidy programs such as TBRA, permanent housing placements and STRMU.</w:t>
            </w:r>
          </w:p>
        </w:tc>
      </w:tr>
      <w:tr w:rsidR="00603637" w14:paraId="3AA95D30" w14:textId="77777777" w:rsidTr="00616B88">
        <w:trPr>
          <w:cantSplit/>
        </w:trPr>
        <w:tc>
          <w:tcPr>
            <w:tcW w:w="0" w:type="auto"/>
            <w:vMerge w:val="restart"/>
          </w:tcPr>
          <w:p w14:paraId="4BB3C77A" w14:textId="77777777" w:rsidR="00603637" w:rsidRDefault="00603637" w:rsidP="00616B88">
            <w:r>
              <w:rPr>
                <w:b/>
              </w:rPr>
              <w:t>12</w:t>
            </w:r>
          </w:p>
        </w:tc>
        <w:tc>
          <w:tcPr>
            <w:tcW w:w="0" w:type="auto"/>
          </w:tcPr>
          <w:p w14:paraId="4AF868F7" w14:textId="77777777" w:rsidR="00603637" w:rsidRDefault="00603637" w:rsidP="00616B88">
            <w:pPr>
              <w:keepNext/>
              <w:spacing w:before="100" w:after="0"/>
              <w:rPr>
                <w:b/>
              </w:rPr>
            </w:pPr>
            <w:r>
              <w:rPr>
                <w:b/>
              </w:rPr>
              <w:t>Project Name</w:t>
            </w:r>
          </w:p>
        </w:tc>
        <w:tc>
          <w:tcPr>
            <w:tcW w:w="0" w:type="auto"/>
          </w:tcPr>
          <w:p w14:paraId="36DF96CF" w14:textId="1E9B6F28" w:rsidR="00603637" w:rsidRDefault="00603637" w:rsidP="00616B88">
            <w:pPr>
              <w:spacing w:before="100" w:after="0"/>
            </w:pPr>
            <w:r>
              <w:rPr>
                <w:color w:val="000000"/>
              </w:rPr>
              <w:t>FY2</w:t>
            </w:r>
            <w:r w:rsidR="00EF5216">
              <w:rPr>
                <w:color w:val="000000"/>
              </w:rPr>
              <w:t>6</w:t>
            </w:r>
            <w:r>
              <w:rPr>
                <w:color w:val="000000"/>
              </w:rPr>
              <w:t xml:space="preserve"> Section 108 Loan Guarantee Program</w:t>
            </w:r>
          </w:p>
        </w:tc>
      </w:tr>
      <w:tr w:rsidR="00603637" w14:paraId="4C89F899" w14:textId="77777777" w:rsidTr="00616B88">
        <w:trPr>
          <w:cantSplit/>
        </w:trPr>
        <w:tc>
          <w:tcPr>
            <w:tcW w:w="0" w:type="auto"/>
            <w:vMerge/>
          </w:tcPr>
          <w:p w14:paraId="0E68DA0D" w14:textId="77777777" w:rsidR="00603637" w:rsidRDefault="00603637" w:rsidP="00616B88"/>
        </w:tc>
        <w:tc>
          <w:tcPr>
            <w:tcW w:w="0" w:type="auto"/>
          </w:tcPr>
          <w:p w14:paraId="6781CF81" w14:textId="77777777" w:rsidR="00603637" w:rsidRDefault="00603637" w:rsidP="00616B88">
            <w:pPr>
              <w:keepNext/>
              <w:spacing w:before="100" w:after="0"/>
              <w:rPr>
                <w:b/>
              </w:rPr>
            </w:pPr>
            <w:r>
              <w:rPr>
                <w:b/>
              </w:rPr>
              <w:t>Target Area</w:t>
            </w:r>
          </w:p>
        </w:tc>
        <w:tc>
          <w:tcPr>
            <w:tcW w:w="0" w:type="auto"/>
          </w:tcPr>
          <w:p w14:paraId="7A027D33"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7B8ED382" w14:textId="77777777" w:rsidTr="00616B88">
        <w:trPr>
          <w:cantSplit/>
        </w:trPr>
        <w:tc>
          <w:tcPr>
            <w:tcW w:w="0" w:type="auto"/>
            <w:vMerge/>
          </w:tcPr>
          <w:p w14:paraId="6412F526" w14:textId="77777777" w:rsidR="00603637" w:rsidRDefault="00603637" w:rsidP="00616B88"/>
        </w:tc>
        <w:tc>
          <w:tcPr>
            <w:tcW w:w="0" w:type="auto"/>
          </w:tcPr>
          <w:p w14:paraId="46539E67" w14:textId="77777777" w:rsidR="00603637" w:rsidRDefault="00603637" w:rsidP="00616B88">
            <w:pPr>
              <w:keepNext/>
              <w:spacing w:before="100" w:after="0"/>
              <w:rPr>
                <w:b/>
              </w:rPr>
            </w:pPr>
            <w:r>
              <w:rPr>
                <w:b/>
              </w:rPr>
              <w:t>Goals Supported</w:t>
            </w:r>
          </w:p>
        </w:tc>
        <w:tc>
          <w:tcPr>
            <w:tcW w:w="0" w:type="auto"/>
          </w:tcPr>
          <w:p w14:paraId="10F0A8F7"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Increase neighborhood sustainability</w:t>
            </w:r>
            <w:r>
              <w:rPr>
                <w:color w:val="000000"/>
              </w:rPr>
              <w:br/>
              <w:t>Support Economic Development</w:t>
            </w:r>
          </w:p>
        </w:tc>
      </w:tr>
      <w:tr w:rsidR="00603637" w14:paraId="5A7722DB" w14:textId="77777777" w:rsidTr="00616B88">
        <w:trPr>
          <w:cantSplit/>
        </w:trPr>
        <w:tc>
          <w:tcPr>
            <w:tcW w:w="0" w:type="auto"/>
            <w:vMerge/>
          </w:tcPr>
          <w:p w14:paraId="315522E1" w14:textId="77777777" w:rsidR="00603637" w:rsidRDefault="00603637" w:rsidP="00616B88"/>
        </w:tc>
        <w:tc>
          <w:tcPr>
            <w:tcW w:w="0" w:type="auto"/>
          </w:tcPr>
          <w:p w14:paraId="2A27E6EF" w14:textId="77777777" w:rsidR="00603637" w:rsidRDefault="00603637" w:rsidP="00616B88">
            <w:pPr>
              <w:keepNext/>
              <w:spacing w:before="100" w:after="0"/>
              <w:rPr>
                <w:b/>
              </w:rPr>
            </w:pPr>
            <w:r>
              <w:rPr>
                <w:b/>
              </w:rPr>
              <w:t>Needs Addressed</w:t>
            </w:r>
          </w:p>
        </w:tc>
        <w:tc>
          <w:tcPr>
            <w:tcW w:w="0" w:type="auto"/>
          </w:tcPr>
          <w:p w14:paraId="57D32674" w14:textId="77777777" w:rsidR="00603637" w:rsidRDefault="00603637" w:rsidP="00616B88">
            <w:pPr>
              <w:spacing w:before="100" w:after="0"/>
            </w:pPr>
            <w:r>
              <w:rPr>
                <w:color w:val="000000"/>
              </w:rPr>
              <w:t>Increase Neighborhood Sustainability</w:t>
            </w:r>
          </w:p>
        </w:tc>
      </w:tr>
      <w:tr w:rsidR="00603637" w14:paraId="3DFEC01F" w14:textId="77777777" w:rsidTr="00616B88">
        <w:trPr>
          <w:cantSplit/>
        </w:trPr>
        <w:tc>
          <w:tcPr>
            <w:tcW w:w="0" w:type="auto"/>
            <w:vMerge/>
          </w:tcPr>
          <w:p w14:paraId="278108EC" w14:textId="77777777" w:rsidR="00603637" w:rsidRDefault="00603637" w:rsidP="00616B88"/>
        </w:tc>
        <w:tc>
          <w:tcPr>
            <w:tcW w:w="0" w:type="auto"/>
          </w:tcPr>
          <w:p w14:paraId="1C4005A7" w14:textId="77777777" w:rsidR="00603637" w:rsidRDefault="00603637" w:rsidP="00616B88">
            <w:pPr>
              <w:keepNext/>
              <w:spacing w:before="100" w:after="0"/>
              <w:rPr>
                <w:b/>
              </w:rPr>
            </w:pPr>
            <w:r>
              <w:rPr>
                <w:b/>
              </w:rPr>
              <w:t>Funding</w:t>
            </w:r>
          </w:p>
        </w:tc>
        <w:tc>
          <w:tcPr>
            <w:tcW w:w="0" w:type="auto"/>
          </w:tcPr>
          <w:p w14:paraId="5F2588D2" w14:textId="77777777" w:rsidR="00603637" w:rsidRDefault="00603637" w:rsidP="00616B88">
            <w:pPr>
              <w:spacing w:before="100" w:after="0"/>
            </w:pPr>
            <w:r>
              <w:rPr>
                <w:color w:val="000000"/>
              </w:rPr>
              <w:t>Section 108: $25,000,000.00</w:t>
            </w:r>
          </w:p>
        </w:tc>
      </w:tr>
      <w:tr w:rsidR="00603637" w14:paraId="3913B808" w14:textId="77777777" w:rsidTr="00616B88">
        <w:trPr>
          <w:cantSplit/>
        </w:trPr>
        <w:tc>
          <w:tcPr>
            <w:tcW w:w="0" w:type="auto"/>
            <w:vMerge/>
          </w:tcPr>
          <w:p w14:paraId="711D4B50" w14:textId="77777777" w:rsidR="00603637" w:rsidRDefault="00603637" w:rsidP="00616B88"/>
        </w:tc>
        <w:tc>
          <w:tcPr>
            <w:tcW w:w="0" w:type="auto"/>
          </w:tcPr>
          <w:p w14:paraId="0BDF250A" w14:textId="77777777" w:rsidR="00603637" w:rsidRDefault="00603637" w:rsidP="00616B88">
            <w:pPr>
              <w:keepNext/>
              <w:spacing w:before="100" w:after="0"/>
              <w:rPr>
                <w:b/>
              </w:rPr>
            </w:pPr>
            <w:r>
              <w:rPr>
                <w:b/>
              </w:rPr>
              <w:t>Description</w:t>
            </w:r>
          </w:p>
        </w:tc>
        <w:tc>
          <w:tcPr>
            <w:tcW w:w="0" w:type="auto"/>
          </w:tcPr>
          <w:p w14:paraId="0A9CB68B" w14:textId="77777777" w:rsidR="00603637" w:rsidRDefault="00603637" w:rsidP="00616B88">
            <w:pPr>
              <w:spacing w:before="100" w:after="0"/>
            </w:pPr>
            <w:r>
              <w:rPr>
                <w:color w:val="000000"/>
              </w:rPr>
              <w:t>The section 108 loan guarantee program will be used to address housing and neighborhood stability across Charlotte’s six designated Corridors of Opportunity, providing critical financing for property acquisition, rehabilitation, infrastructure enhancements, and strategic economic development activities aimed at significantly improving housing options, economic prospects, and community vitality for cost-burdened residents. The funds will be used for CDBG-eligible activities.</w:t>
            </w:r>
          </w:p>
        </w:tc>
      </w:tr>
      <w:tr w:rsidR="00603637" w14:paraId="7230BDE8" w14:textId="77777777" w:rsidTr="00616B88">
        <w:trPr>
          <w:cantSplit/>
        </w:trPr>
        <w:tc>
          <w:tcPr>
            <w:tcW w:w="0" w:type="auto"/>
            <w:vMerge/>
          </w:tcPr>
          <w:p w14:paraId="4487D3F6" w14:textId="77777777" w:rsidR="00603637" w:rsidRDefault="00603637" w:rsidP="00616B88"/>
        </w:tc>
        <w:tc>
          <w:tcPr>
            <w:tcW w:w="0" w:type="auto"/>
          </w:tcPr>
          <w:p w14:paraId="29DB6207" w14:textId="77777777" w:rsidR="00603637" w:rsidRDefault="00603637" w:rsidP="00616B88">
            <w:pPr>
              <w:keepNext/>
              <w:spacing w:before="100" w:after="0"/>
              <w:rPr>
                <w:b/>
              </w:rPr>
            </w:pPr>
            <w:r>
              <w:rPr>
                <w:b/>
              </w:rPr>
              <w:t>Target Date</w:t>
            </w:r>
          </w:p>
        </w:tc>
        <w:tc>
          <w:tcPr>
            <w:tcW w:w="0" w:type="auto"/>
          </w:tcPr>
          <w:p w14:paraId="604C8254" w14:textId="274F767E" w:rsidR="00603637" w:rsidRDefault="00676245" w:rsidP="00616B88">
            <w:pPr>
              <w:spacing w:before="100" w:after="0"/>
            </w:pPr>
            <w:r>
              <w:rPr>
                <w:color w:val="000000"/>
              </w:rPr>
              <w:t>6/30/2027</w:t>
            </w:r>
          </w:p>
        </w:tc>
      </w:tr>
      <w:tr w:rsidR="00603637" w14:paraId="1FBBFD31" w14:textId="77777777" w:rsidTr="00616B88">
        <w:trPr>
          <w:cantSplit/>
        </w:trPr>
        <w:tc>
          <w:tcPr>
            <w:tcW w:w="0" w:type="auto"/>
            <w:vMerge/>
          </w:tcPr>
          <w:p w14:paraId="52F274FA" w14:textId="77777777" w:rsidR="00603637" w:rsidRDefault="00603637" w:rsidP="00616B88"/>
        </w:tc>
        <w:tc>
          <w:tcPr>
            <w:tcW w:w="0" w:type="auto"/>
          </w:tcPr>
          <w:p w14:paraId="3A7E72DD"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0094C2C" w14:textId="77777777" w:rsidR="00603637" w:rsidRDefault="00603637" w:rsidP="00616B88">
            <w:pPr>
              <w:spacing w:before="100" w:after="0"/>
            </w:pPr>
            <w:r>
              <w:rPr>
                <w:color w:val="000000"/>
              </w:rPr>
              <w:t> Other: 1</w:t>
            </w:r>
          </w:p>
        </w:tc>
      </w:tr>
      <w:tr w:rsidR="00603637" w14:paraId="5ED0B90A" w14:textId="77777777" w:rsidTr="00616B88">
        <w:trPr>
          <w:cantSplit/>
        </w:trPr>
        <w:tc>
          <w:tcPr>
            <w:tcW w:w="0" w:type="auto"/>
            <w:vMerge/>
          </w:tcPr>
          <w:p w14:paraId="09ED060A" w14:textId="77777777" w:rsidR="00603637" w:rsidRDefault="00603637" w:rsidP="00616B88"/>
        </w:tc>
        <w:tc>
          <w:tcPr>
            <w:tcW w:w="0" w:type="auto"/>
          </w:tcPr>
          <w:p w14:paraId="650D5AD0"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C61CBB5" w14:textId="77777777" w:rsidR="00603637" w:rsidRDefault="00603637" w:rsidP="00616B88">
            <w:pPr>
              <w:spacing w:before="100" w:after="0"/>
            </w:pPr>
            <w:r>
              <w:rPr>
                <w:color w:val="000000"/>
              </w:rPr>
              <w:t>Citywide Low/mod Eligible</w:t>
            </w:r>
          </w:p>
        </w:tc>
      </w:tr>
      <w:tr w:rsidR="00603637" w14:paraId="52147EF4" w14:textId="77777777" w:rsidTr="00616B88">
        <w:trPr>
          <w:cantSplit/>
        </w:trPr>
        <w:tc>
          <w:tcPr>
            <w:tcW w:w="0" w:type="auto"/>
            <w:vMerge/>
          </w:tcPr>
          <w:p w14:paraId="0857B01E" w14:textId="77777777" w:rsidR="00603637" w:rsidRDefault="00603637" w:rsidP="00616B88"/>
        </w:tc>
        <w:tc>
          <w:tcPr>
            <w:tcW w:w="0" w:type="auto"/>
          </w:tcPr>
          <w:p w14:paraId="270C2F90"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198977CA" w14:textId="77777777" w:rsidR="00603637" w:rsidRDefault="00603637" w:rsidP="00616B88">
            <w:pPr>
              <w:spacing w:before="100" w:after="0"/>
            </w:pPr>
            <w:r>
              <w:rPr>
                <w:color w:val="000000"/>
              </w:rPr>
              <w:t>Infrastructure improvements and public facilities </w:t>
            </w:r>
          </w:p>
          <w:p w14:paraId="49C53701" w14:textId="77777777" w:rsidR="00603637" w:rsidRDefault="00603637" w:rsidP="00616B88">
            <w:pPr>
              <w:spacing w:before="100" w:after="0"/>
            </w:pPr>
            <w:r>
              <w:rPr>
                <w:color w:val="000000"/>
              </w:rPr>
              <w:t>Acquisition</w:t>
            </w:r>
          </w:p>
          <w:p w14:paraId="2DDC0B2A" w14:textId="77777777" w:rsidR="00603637" w:rsidRDefault="00603637" w:rsidP="00616B88">
            <w:pPr>
              <w:spacing w:before="100" w:after="0"/>
            </w:pPr>
            <w:r>
              <w:rPr>
                <w:color w:val="000000"/>
              </w:rPr>
              <w:t>Rehabilitation</w:t>
            </w:r>
          </w:p>
          <w:p w14:paraId="6DA51003" w14:textId="77777777" w:rsidR="00603637" w:rsidRDefault="00603637" w:rsidP="00616B88">
            <w:pPr>
              <w:spacing w:before="100" w:after="0"/>
            </w:pPr>
            <w:r>
              <w:rPr>
                <w:color w:val="000000"/>
              </w:rPr>
              <w:t>Adaptive Reuse</w:t>
            </w:r>
          </w:p>
          <w:p w14:paraId="70644769" w14:textId="77777777" w:rsidR="00603637" w:rsidRDefault="00603637" w:rsidP="00616B88">
            <w:pPr>
              <w:spacing w:before="100" w:after="0"/>
            </w:pPr>
            <w:r>
              <w:rPr>
                <w:color w:val="000000"/>
              </w:rPr>
              <w:t>Job Creation</w:t>
            </w:r>
          </w:p>
        </w:tc>
      </w:tr>
      <w:tr w:rsidR="00603637" w14:paraId="721F73F9" w14:textId="77777777" w:rsidTr="00616B88">
        <w:trPr>
          <w:cantSplit/>
        </w:trPr>
        <w:tc>
          <w:tcPr>
            <w:tcW w:w="0" w:type="auto"/>
            <w:vMerge w:val="restart"/>
          </w:tcPr>
          <w:p w14:paraId="7757418F" w14:textId="77777777" w:rsidR="00603637" w:rsidRDefault="00603637" w:rsidP="00616B88">
            <w:r>
              <w:rPr>
                <w:b/>
              </w:rPr>
              <w:t>13</w:t>
            </w:r>
          </w:p>
        </w:tc>
        <w:tc>
          <w:tcPr>
            <w:tcW w:w="0" w:type="auto"/>
          </w:tcPr>
          <w:p w14:paraId="697B12DE" w14:textId="77777777" w:rsidR="00603637" w:rsidRDefault="00603637" w:rsidP="00616B88">
            <w:pPr>
              <w:keepNext/>
              <w:spacing w:before="100" w:after="0"/>
              <w:rPr>
                <w:b/>
              </w:rPr>
            </w:pPr>
            <w:r>
              <w:rPr>
                <w:b/>
              </w:rPr>
              <w:t>Project Name</w:t>
            </w:r>
          </w:p>
        </w:tc>
        <w:tc>
          <w:tcPr>
            <w:tcW w:w="0" w:type="auto"/>
          </w:tcPr>
          <w:p w14:paraId="318FBBAC" w14:textId="55C19B8A" w:rsidR="00603637" w:rsidRDefault="00603637" w:rsidP="00616B88">
            <w:pPr>
              <w:spacing w:before="100" w:after="0"/>
            </w:pPr>
            <w:r>
              <w:rPr>
                <w:color w:val="000000"/>
              </w:rPr>
              <w:t>FY2</w:t>
            </w:r>
            <w:r w:rsidR="00EF5216">
              <w:rPr>
                <w:color w:val="000000"/>
              </w:rPr>
              <w:t>6</w:t>
            </w:r>
            <w:r>
              <w:rPr>
                <w:color w:val="000000"/>
              </w:rPr>
              <w:t xml:space="preserve"> Section 108 Loan Repayment</w:t>
            </w:r>
          </w:p>
        </w:tc>
      </w:tr>
      <w:tr w:rsidR="00603637" w14:paraId="55960EAA" w14:textId="77777777" w:rsidTr="00616B88">
        <w:trPr>
          <w:cantSplit/>
        </w:trPr>
        <w:tc>
          <w:tcPr>
            <w:tcW w:w="0" w:type="auto"/>
            <w:vMerge/>
          </w:tcPr>
          <w:p w14:paraId="3BB10407" w14:textId="77777777" w:rsidR="00603637" w:rsidRDefault="00603637" w:rsidP="00616B88"/>
        </w:tc>
        <w:tc>
          <w:tcPr>
            <w:tcW w:w="0" w:type="auto"/>
          </w:tcPr>
          <w:p w14:paraId="10F46207" w14:textId="77777777" w:rsidR="00603637" w:rsidRDefault="00603637" w:rsidP="00616B88">
            <w:pPr>
              <w:keepNext/>
              <w:spacing w:before="100" w:after="0"/>
              <w:rPr>
                <w:b/>
              </w:rPr>
            </w:pPr>
            <w:r>
              <w:rPr>
                <w:b/>
              </w:rPr>
              <w:t>Target Area</w:t>
            </w:r>
          </w:p>
        </w:tc>
        <w:tc>
          <w:tcPr>
            <w:tcW w:w="0" w:type="auto"/>
          </w:tcPr>
          <w:p w14:paraId="0A616616" w14:textId="77777777" w:rsidR="00603637" w:rsidRDefault="00603637" w:rsidP="00616B88">
            <w:pPr>
              <w:spacing w:before="100" w:after="0"/>
            </w:pPr>
            <w:r>
              <w:rPr>
                <w:color w:val="000000"/>
              </w:rPr>
              <w:t>Citywide Low/Mod Eligible</w:t>
            </w:r>
            <w:r>
              <w:rPr>
                <w:color w:val="000000"/>
              </w:rPr>
              <w:br/>
              <w:t>Countywide Low/Mod Eligible</w:t>
            </w:r>
          </w:p>
        </w:tc>
      </w:tr>
      <w:tr w:rsidR="00603637" w14:paraId="7450EB70" w14:textId="77777777" w:rsidTr="00616B88">
        <w:trPr>
          <w:cantSplit/>
        </w:trPr>
        <w:tc>
          <w:tcPr>
            <w:tcW w:w="0" w:type="auto"/>
            <w:vMerge/>
          </w:tcPr>
          <w:p w14:paraId="78BD8431" w14:textId="77777777" w:rsidR="00603637" w:rsidRDefault="00603637" w:rsidP="00616B88"/>
        </w:tc>
        <w:tc>
          <w:tcPr>
            <w:tcW w:w="0" w:type="auto"/>
          </w:tcPr>
          <w:p w14:paraId="19855659" w14:textId="77777777" w:rsidR="00603637" w:rsidRDefault="00603637" w:rsidP="00616B88">
            <w:pPr>
              <w:keepNext/>
              <w:spacing w:before="100" w:after="0"/>
              <w:rPr>
                <w:b/>
              </w:rPr>
            </w:pPr>
            <w:r>
              <w:rPr>
                <w:b/>
              </w:rPr>
              <w:t>Goals Supported</w:t>
            </w:r>
          </w:p>
        </w:tc>
        <w:tc>
          <w:tcPr>
            <w:tcW w:w="0" w:type="auto"/>
          </w:tcPr>
          <w:p w14:paraId="2B4E4244" w14:textId="77777777" w:rsidR="00603637" w:rsidRDefault="00603637" w:rsidP="00616B88">
            <w:pPr>
              <w:spacing w:before="100" w:after="0"/>
            </w:pPr>
            <w:r>
              <w:rPr>
                <w:color w:val="000000"/>
              </w:rPr>
              <w:t>Repayment of the Section 108 Loan</w:t>
            </w:r>
          </w:p>
        </w:tc>
      </w:tr>
      <w:tr w:rsidR="00603637" w14:paraId="4FF98674" w14:textId="77777777" w:rsidTr="00616B88">
        <w:trPr>
          <w:cantSplit/>
        </w:trPr>
        <w:tc>
          <w:tcPr>
            <w:tcW w:w="0" w:type="auto"/>
            <w:vMerge/>
          </w:tcPr>
          <w:p w14:paraId="5F65257E" w14:textId="77777777" w:rsidR="00603637" w:rsidRDefault="00603637" w:rsidP="00616B88"/>
        </w:tc>
        <w:tc>
          <w:tcPr>
            <w:tcW w:w="0" w:type="auto"/>
          </w:tcPr>
          <w:p w14:paraId="465C2BB7" w14:textId="77777777" w:rsidR="00603637" w:rsidRDefault="00603637" w:rsidP="00616B88">
            <w:pPr>
              <w:keepNext/>
              <w:spacing w:before="100" w:after="0"/>
              <w:rPr>
                <w:b/>
              </w:rPr>
            </w:pPr>
            <w:r>
              <w:rPr>
                <w:b/>
              </w:rPr>
              <w:t>Needs Addressed</w:t>
            </w:r>
          </w:p>
        </w:tc>
        <w:tc>
          <w:tcPr>
            <w:tcW w:w="0" w:type="auto"/>
          </w:tcPr>
          <w:p w14:paraId="5905D642" w14:textId="77777777" w:rsidR="00603637" w:rsidRDefault="00603637" w:rsidP="00616B88">
            <w:pPr>
              <w:spacing w:before="100" w:after="0"/>
            </w:pPr>
            <w:r>
              <w:rPr>
                <w:color w:val="000000"/>
              </w:rPr>
              <w:t>Provide opportunities for homeownership</w:t>
            </w:r>
            <w:r>
              <w:rPr>
                <w:color w:val="000000"/>
              </w:rPr>
              <w:br/>
              <w:t>Improve existing affordable housing stock</w:t>
            </w:r>
            <w:r>
              <w:rPr>
                <w:color w:val="000000"/>
              </w:rPr>
              <w:br/>
              <w:t>Increase the supply of affordable rental housing</w:t>
            </w:r>
            <w:r>
              <w:rPr>
                <w:color w:val="000000"/>
              </w:rPr>
              <w:br/>
              <w:t>Support Economic Development</w:t>
            </w:r>
            <w:r>
              <w:rPr>
                <w:color w:val="000000"/>
              </w:rPr>
              <w:br/>
              <w:t>Increase Neighborhood Sustainability</w:t>
            </w:r>
          </w:p>
        </w:tc>
      </w:tr>
      <w:tr w:rsidR="00603637" w14:paraId="73AAF1DF" w14:textId="77777777" w:rsidTr="00616B88">
        <w:trPr>
          <w:cantSplit/>
        </w:trPr>
        <w:tc>
          <w:tcPr>
            <w:tcW w:w="0" w:type="auto"/>
            <w:vMerge/>
          </w:tcPr>
          <w:p w14:paraId="32A8003C" w14:textId="77777777" w:rsidR="00603637" w:rsidRDefault="00603637" w:rsidP="00616B88"/>
        </w:tc>
        <w:tc>
          <w:tcPr>
            <w:tcW w:w="0" w:type="auto"/>
          </w:tcPr>
          <w:p w14:paraId="721DCD71" w14:textId="77777777" w:rsidR="00603637" w:rsidRDefault="00603637" w:rsidP="00616B88">
            <w:pPr>
              <w:keepNext/>
              <w:spacing w:before="100" w:after="0"/>
              <w:rPr>
                <w:b/>
              </w:rPr>
            </w:pPr>
            <w:r>
              <w:rPr>
                <w:b/>
              </w:rPr>
              <w:t>Funding</w:t>
            </w:r>
          </w:p>
        </w:tc>
        <w:tc>
          <w:tcPr>
            <w:tcW w:w="0" w:type="auto"/>
          </w:tcPr>
          <w:p w14:paraId="7C5F6B79" w14:textId="77777777" w:rsidR="00603637" w:rsidRDefault="00603637" w:rsidP="00616B88">
            <w:pPr>
              <w:spacing w:before="100" w:after="0"/>
            </w:pPr>
            <w:r>
              <w:rPr>
                <w:color w:val="000000"/>
              </w:rPr>
              <w:t>CDBG: $250,000.00</w:t>
            </w:r>
          </w:p>
        </w:tc>
      </w:tr>
      <w:tr w:rsidR="00603637" w14:paraId="176EE8A1" w14:textId="77777777" w:rsidTr="00616B88">
        <w:trPr>
          <w:cantSplit/>
        </w:trPr>
        <w:tc>
          <w:tcPr>
            <w:tcW w:w="0" w:type="auto"/>
            <w:vMerge/>
          </w:tcPr>
          <w:p w14:paraId="000DEE07" w14:textId="77777777" w:rsidR="00603637" w:rsidRDefault="00603637" w:rsidP="00616B88"/>
        </w:tc>
        <w:tc>
          <w:tcPr>
            <w:tcW w:w="0" w:type="auto"/>
          </w:tcPr>
          <w:p w14:paraId="31713951" w14:textId="77777777" w:rsidR="00603637" w:rsidRDefault="00603637" w:rsidP="00616B88">
            <w:pPr>
              <w:keepNext/>
              <w:spacing w:before="100" w:after="0"/>
              <w:rPr>
                <w:b/>
              </w:rPr>
            </w:pPr>
            <w:r>
              <w:rPr>
                <w:b/>
              </w:rPr>
              <w:t>Description</w:t>
            </w:r>
          </w:p>
        </w:tc>
        <w:tc>
          <w:tcPr>
            <w:tcW w:w="0" w:type="auto"/>
          </w:tcPr>
          <w:p w14:paraId="5FB0A9CC" w14:textId="77777777" w:rsidR="00603637" w:rsidRDefault="00603637" w:rsidP="00616B88">
            <w:pPr>
              <w:spacing w:before="100" w:after="0"/>
            </w:pPr>
            <w:r>
              <w:rPr>
                <w:color w:val="000000"/>
              </w:rPr>
              <w:t>Repayment of the Section 108 loan.</w:t>
            </w:r>
          </w:p>
        </w:tc>
      </w:tr>
      <w:tr w:rsidR="00603637" w14:paraId="664882AF" w14:textId="77777777" w:rsidTr="00616B88">
        <w:trPr>
          <w:cantSplit/>
        </w:trPr>
        <w:tc>
          <w:tcPr>
            <w:tcW w:w="0" w:type="auto"/>
            <w:vMerge/>
          </w:tcPr>
          <w:p w14:paraId="14DF2316" w14:textId="77777777" w:rsidR="00603637" w:rsidRDefault="00603637" w:rsidP="00616B88"/>
        </w:tc>
        <w:tc>
          <w:tcPr>
            <w:tcW w:w="0" w:type="auto"/>
          </w:tcPr>
          <w:p w14:paraId="4F51B81E" w14:textId="77777777" w:rsidR="00603637" w:rsidRDefault="00603637" w:rsidP="00616B88">
            <w:pPr>
              <w:keepNext/>
              <w:spacing w:before="100" w:after="0"/>
              <w:rPr>
                <w:b/>
              </w:rPr>
            </w:pPr>
            <w:r>
              <w:rPr>
                <w:b/>
              </w:rPr>
              <w:t>Target Date</w:t>
            </w:r>
          </w:p>
        </w:tc>
        <w:tc>
          <w:tcPr>
            <w:tcW w:w="0" w:type="auto"/>
          </w:tcPr>
          <w:p w14:paraId="0D11286D" w14:textId="3C36F5FC" w:rsidR="00603637" w:rsidRDefault="00676245" w:rsidP="00616B88">
            <w:pPr>
              <w:spacing w:before="100" w:after="0"/>
            </w:pPr>
            <w:r>
              <w:rPr>
                <w:color w:val="000000"/>
              </w:rPr>
              <w:t>6/30/2027</w:t>
            </w:r>
          </w:p>
        </w:tc>
      </w:tr>
      <w:tr w:rsidR="00603637" w14:paraId="4F2FDD5D" w14:textId="77777777" w:rsidTr="00616B88">
        <w:trPr>
          <w:cantSplit/>
        </w:trPr>
        <w:tc>
          <w:tcPr>
            <w:tcW w:w="0" w:type="auto"/>
            <w:vMerge/>
          </w:tcPr>
          <w:p w14:paraId="06CA7069" w14:textId="77777777" w:rsidR="00603637" w:rsidRDefault="00603637" w:rsidP="00616B88"/>
        </w:tc>
        <w:tc>
          <w:tcPr>
            <w:tcW w:w="0" w:type="auto"/>
          </w:tcPr>
          <w:p w14:paraId="1F4710C9" w14:textId="77777777" w:rsidR="00603637" w:rsidRDefault="00603637" w:rsidP="00616B88">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45BC20B" w14:textId="77777777" w:rsidR="00603637" w:rsidRDefault="00603637" w:rsidP="00616B88">
            <w:pPr>
              <w:spacing w:before="100" w:after="0"/>
            </w:pPr>
            <w:r>
              <w:rPr>
                <w:color w:val="000000"/>
              </w:rPr>
              <w:t>Other: 1</w:t>
            </w:r>
          </w:p>
        </w:tc>
      </w:tr>
      <w:tr w:rsidR="00603637" w14:paraId="7307900F" w14:textId="77777777" w:rsidTr="00616B88">
        <w:trPr>
          <w:cantSplit/>
        </w:trPr>
        <w:tc>
          <w:tcPr>
            <w:tcW w:w="0" w:type="auto"/>
            <w:vMerge/>
          </w:tcPr>
          <w:p w14:paraId="7A4C098E" w14:textId="77777777" w:rsidR="00603637" w:rsidRDefault="00603637" w:rsidP="00616B88"/>
        </w:tc>
        <w:tc>
          <w:tcPr>
            <w:tcW w:w="0" w:type="auto"/>
          </w:tcPr>
          <w:p w14:paraId="52178572" w14:textId="77777777" w:rsidR="00603637" w:rsidRDefault="00603637" w:rsidP="00616B88">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B673FCD" w14:textId="77777777" w:rsidR="00603637" w:rsidRDefault="00603637" w:rsidP="00616B88">
            <w:pPr>
              <w:spacing w:before="100" w:after="0"/>
            </w:pPr>
            <w:r>
              <w:rPr>
                <w:color w:val="000000"/>
              </w:rPr>
              <w:t>Citywide Low/mod Eligible</w:t>
            </w:r>
          </w:p>
        </w:tc>
      </w:tr>
      <w:tr w:rsidR="00603637" w14:paraId="083105A3" w14:textId="77777777" w:rsidTr="00616B88">
        <w:trPr>
          <w:cantSplit/>
        </w:trPr>
        <w:tc>
          <w:tcPr>
            <w:tcW w:w="0" w:type="auto"/>
            <w:vMerge/>
          </w:tcPr>
          <w:p w14:paraId="042E8192" w14:textId="77777777" w:rsidR="00603637" w:rsidRDefault="00603637" w:rsidP="00616B88"/>
        </w:tc>
        <w:tc>
          <w:tcPr>
            <w:tcW w:w="0" w:type="auto"/>
          </w:tcPr>
          <w:p w14:paraId="072D63BB" w14:textId="77777777" w:rsidR="00603637" w:rsidRDefault="00603637" w:rsidP="00616B88">
            <w:pPr>
              <w:keepNext/>
              <w:spacing w:before="100" w:after="0"/>
              <w:rPr>
                <w:rFonts w:asciiTheme="minorHAnsi" w:hAnsiTheme="minorHAnsi"/>
                <w:b/>
              </w:rPr>
            </w:pPr>
            <w:r>
              <w:rPr>
                <w:rStyle w:val="Strong"/>
                <w:rFonts w:asciiTheme="minorHAnsi" w:hAnsiTheme="minorHAnsi"/>
              </w:rPr>
              <w:t>Planned Activities</w:t>
            </w:r>
          </w:p>
        </w:tc>
        <w:tc>
          <w:tcPr>
            <w:tcW w:w="0" w:type="auto"/>
          </w:tcPr>
          <w:p w14:paraId="7357BE6B" w14:textId="77777777" w:rsidR="00603637" w:rsidRDefault="00603637" w:rsidP="00616B88">
            <w:pPr>
              <w:spacing w:before="100" w:after="0"/>
            </w:pPr>
            <w:r>
              <w:rPr>
                <w:color w:val="000000"/>
              </w:rPr>
              <w:t>Repayment of the Section 108 loan.</w:t>
            </w:r>
          </w:p>
        </w:tc>
      </w:tr>
    </w:tbl>
    <w:p w14:paraId="2BF94096" w14:textId="77777777" w:rsidR="00603637" w:rsidRDefault="00603637">
      <w:pPr>
        <w:keepNext/>
        <w:widowControl w:val="0"/>
        <w:rPr>
          <w:b/>
          <w:sz w:val="24"/>
          <w:szCs w:val="24"/>
        </w:rPr>
      </w:pPr>
    </w:p>
    <w:p w14:paraId="15BFE926" w14:textId="77777777" w:rsidR="00FD43ED" w:rsidRDefault="001810F9">
      <w:pPr>
        <w:pStyle w:val="Heading2"/>
        <w:pageBreakBefore/>
        <w:widowControl w:val="0"/>
        <w:rPr>
          <w:rFonts w:ascii="Calibri" w:hAnsi="Calibri"/>
          <w:i w:val="0"/>
        </w:rPr>
      </w:pPr>
      <w:bookmarkStart w:id="17" w:name="_Toc309810477"/>
      <w:bookmarkStart w:id="18" w:name="_Toc224567787"/>
      <w:bookmarkStart w:id="19" w:name="_Toc224568240"/>
      <w:bookmarkEnd w:id="16"/>
      <w:r>
        <w:rPr>
          <w:rFonts w:ascii="Calibri" w:hAnsi="Calibri"/>
          <w:i w:val="0"/>
        </w:rPr>
        <w:lastRenderedPageBreak/>
        <w:t xml:space="preserve">AP-50 Geographic Distribution </w:t>
      </w:r>
      <w:bookmarkEnd w:id="17"/>
      <w:r>
        <w:rPr>
          <w:rFonts w:ascii="Calibri" w:hAnsi="Calibri"/>
          <w:i w:val="0"/>
        </w:rPr>
        <w:t>- 91.420, 91.220(f)</w:t>
      </w:r>
      <w:bookmarkEnd w:id="18"/>
      <w:bookmarkEnd w:id="19"/>
    </w:p>
    <w:p w14:paraId="7E6018F6" w14:textId="77777777" w:rsidR="00FD43ED" w:rsidRDefault="001810F9">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14:paraId="26858AF7" w14:textId="0D125F44" w:rsidR="0038265D" w:rsidRPr="00686C22" w:rsidRDefault="0038265D">
      <w:pPr>
        <w:keepNext/>
        <w:widowControl w:val="0"/>
        <w:spacing w:beforeAutospacing="1" w:afterAutospacing="1"/>
        <w:rPr>
          <w:rFonts w:cs="Arial"/>
          <w:szCs w:val="26"/>
        </w:rPr>
      </w:pPr>
      <w:r>
        <w:rPr>
          <w:rFonts w:cs="Arial"/>
        </w:rPr>
        <w:t>The City of Charlotte continues to experience rapid growth. In the past, lower-income communities were in the West, East, and North sides of Uptown while Uptown and South Charlotte remained predominately affluent communities. These areas now surrounding Uptown have undergone significant redevelopment and investment, resulting in increased property values and a more mixed-income residential pattern.</w:t>
      </w:r>
    </w:p>
    <w:p w14:paraId="47AAA47B" w14:textId="77777777" w:rsidR="00FD43ED" w:rsidRDefault="001810F9">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2074"/>
      </w:tblGrid>
      <w:tr w:rsidR="00FD43ED" w14:paraId="0D9163BD" w14:textId="77777777">
        <w:trPr>
          <w:cantSplit/>
          <w:tblHeader/>
        </w:trPr>
        <w:tc>
          <w:tcPr>
            <w:tcW w:w="0" w:type="auto"/>
          </w:tcPr>
          <w:p w14:paraId="7874DA1F" w14:textId="77777777" w:rsidR="00FD43ED" w:rsidRDefault="001810F9">
            <w:pPr>
              <w:keepNext/>
              <w:widowControl w:val="0"/>
              <w:spacing w:after="0" w:line="240" w:lineRule="auto"/>
              <w:jc w:val="center"/>
              <w:rPr>
                <w:b/>
                <w:szCs w:val="24"/>
              </w:rPr>
            </w:pPr>
            <w:r>
              <w:rPr>
                <w:b/>
              </w:rPr>
              <w:t>Target Area</w:t>
            </w:r>
          </w:p>
        </w:tc>
        <w:tc>
          <w:tcPr>
            <w:tcW w:w="0" w:type="auto"/>
          </w:tcPr>
          <w:p w14:paraId="35E0D67E" w14:textId="77777777" w:rsidR="00FD43ED" w:rsidRDefault="001810F9">
            <w:pPr>
              <w:keepNext/>
              <w:widowControl w:val="0"/>
              <w:spacing w:after="0" w:line="240" w:lineRule="auto"/>
              <w:jc w:val="center"/>
              <w:rPr>
                <w:b/>
                <w:szCs w:val="24"/>
              </w:rPr>
            </w:pPr>
            <w:r>
              <w:rPr>
                <w:b/>
              </w:rPr>
              <w:t>Percentage of Funds</w:t>
            </w:r>
          </w:p>
        </w:tc>
      </w:tr>
      <w:tr w:rsidR="00524548" w14:paraId="57D29B81" w14:textId="77777777" w:rsidTr="000C65F9">
        <w:trPr>
          <w:cantSplit/>
          <w:tblHeader/>
        </w:trPr>
        <w:tc>
          <w:tcPr>
            <w:tcW w:w="0" w:type="auto"/>
          </w:tcPr>
          <w:p w14:paraId="2F4D7206" w14:textId="60E92EC2" w:rsidR="00524548" w:rsidRDefault="00524548" w:rsidP="00524548">
            <w:pPr>
              <w:keepNext/>
              <w:widowControl w:val="0"/>
              <w:spacing w:after="0" w:line="240" w:lineRule="auto"/>
              <w:rPr>
                <w:szCs w:val="24"/>
              </w:rPr>
            </w:pPr>
            <w:r>
              <w:rPr>
                <w:color w:val="000000"/>
              </w:rPr>
              <w:t>Citywide Low/Mod Eligible</w:t>
            </w:r>
          </w:p>
        </w:tc>
        <w:tc>
          <w:tcPr>
            <w:tcW w:w="0" w:type="auto"/>
            <w:vAlign w:val="bottom"/>
          </w:tcPr>
          <w:p w14:paraId="491C255F" w14:textId="6CB3A4C9" w:rsidR="00524548" w:rsidRDefault="00524548" w:rsidP="00524548">
            <w:pPr>
              <w:keepNext/>
              <w:widowControl w:val="0"/>
              <w:spacing w:after="0" w:line="240" w:lineRule="auto"/>
              <w:jc w:val="center"/>
              <w:rPr>
                <w:b/>
                <w:szCs w:val="24"/>
              </w:rPr>
            </w:pPr>
            <w:r>
              <w:rPr>
                <w:color w:val="000000"/>
              </w:rPr>
              <w:t>74</w:t>
            </w:r>
          </w:p>
        </w:tc>
      </w:tr>
      <w:tr w:rsidR="00524548" w14:paraId="27285308" w14:textId="77777777" w:rsidTr="000C65F9">
        <w:trPr>
          <w:cantSplit/>
          <w:tblHeader/>
        </w:trPr>
        <w:tc>
          <w:tcPr>
            <w:tcW w:w="0" w:type="auto"/>
          </w:tcPr>
          <w:p w14:paraId="26F1C4B3" w14:textId="42C5AAD4" w:rsidR="00524548" w:rsidRDefault="00524548" w:rsidP="00524548">
            <w:pPr>
              <w:keepNext/>
              <w:widowControl w:val="0"/>
              <w:spacing w:after="0" w:line="240" w:lineRule="auto"/>
              <w:rPr>
                <w:szCs w:val="24"/>
              </w:rPr>
            </w:pPr>
            <w:r>
              <w:rPr>
                <w:color w:val="000000"/>
              </w:rPr>
              <w:t>Countywide Low/Mod Eligible</w:t>
            </w:r>
          </w:p>
        </w:tc>
        <w:tc>
          <w:tcPr>
            <w:tcW w:w="0" w:type="auto"/>
            <w:vAlign w:val="bottom"/>
          </w:tcPr>
          <w:p w14:paraId="2413D03C" w14:textId="343771F0" w:rsidR="00524548" w:rsidRDefault="00524548" w:rsidP="00524548">
            <w:pPr>
              <w:keepNext/>
              <w:widowControl w:val="0"/>
              <w:spacing w:after="0" w:line="240" w:lineRule="auto"/>
              <w:jc w:val="center"/>
              <w:rPr>
                <w:b/>
                <w:szCs w:val="24"/>
              </w:rPr>
            </w:pPr>
            <w:r>
              <w:rPr>
                <w:color w:val="000000"/>
              </w:rPr>
              <w:t>1</w:t>
            </w:r>
          </w:p>
        </w:tc>
      </w:tr>
      <w:tr w:rsidR="00524548" w14:paraId="1662C876" w14:textId="77777777" w:rsidTr="000C65F9">
        <w:trPr>
          <w:cantSplit/>
          <w:tblHeader/>
        </w:trPr>
        <w:tc>
          <w:tcPr>
            <w:tcW w:w="0" w:type="auto"/>
          </w:tcPr>
          <w:p w14:paraId="1DABF379" w14:textId="4E1AE5BE" w:rsidR="00524548" w:rsidRDefault="00524548" w:rsidP="00524548">
            <w:pPr>
              <w:keepNext/>
              <w:widowControl w:val="0"/>
              <w:spacing w:after="0" w:line="240" w:lineRule="auto"/>
              <w:rPr>
                <w:szCs w:val="24"/>
              </w:rPr>
            </w:pPr>
            <w:r>
              <w:rPr>
                <w:color w:val="000000"/>
              </w:rPr>
              <w:t>HOPWA Designated Service Area</w:t>
            </w:r>
          </w:p>
        </w:tc>
        <w:tc>
          <w:tcPr>
            <w:tcW w:w="0" w:type="auto"/>
            <w:vAlign w:val="bottom"/>
          </w:tcPr>
          <w:p w14:paraId="68A82A11" w14:textId="78EC96E4" w:rsidR="00524548" w:rsidRDefault="00524548" w:rsidP="00524548">
            <w:pPr>
              <w:keepNext/>
              <w:widowControl w:val="0"/>
              <w:spacing w:after="0" w:line="240" w:lineRule="auto"/>
              <w:jc w:val="center"/>
              <w:rPr>
                <w:b/>
                <w:szCs w:val="24"/>
              </w:rPr>
            </w:pPr>
            <w:r>
              <w:rPr>
                <w:color w:val="000000"/>
              </w:rPr>
              <w:t>25</w:t>
            </w:r>
          </w:p>
        </w:tc>
      </w:tr>
    </w:tbl>
    <w:p w14:paraId="66B11B20" w14:textId="34350C40" w:rsidR="00FD43ED" w:rsidRDefault="001810F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26D19">
        <w:rPr>
          <w:rFonts w:asciiTheme="minorHAnsi" w:hAnsiTheme="minorHAnsi"/>
          <w:noProof/>
        </w:rPr>
        <w:t>4</w:t>
      </w:r>
      <w:r>
        <w:rPr>
          <w:rFonts w:asciiTheme="minorHAnsi" w:hAnsiTheme="minorHAnsi"/>
        </w:rPr>
        <w:fldChar w:fldCharType="end"/>
      </w:r>
      <w:r>
        <w:rPr>
          <w:rFonts w:asciiTheme="minorHAnsi" w:hAnsiTheme="minorHAnsi"/>
        </w:rPr>
        <w:t xml:space="preserve"> - Geographic Distribution </w:t>
      </w:r>
    </w:p>
    <w:p w14:paraId="336A86AC" w14:textId="77777777" w:rsidR="00FD43ED" w:rsidRDefault="00FD43ED">
      <w:pPr>
        <w:spacing w:after="0" w:line="240" w:lineRule="auto"/>
        <w:rPr>
          <w:b/>
          <w:sz w:val="24"/>
          <w:szCs w:val="24"/>
        </w:rPr>
      </w:pPr>
    </w:p>
    <w:p w14:paraId="18BD4B7B" w14:textId="77777777" w:rsidR="00FD43ED" w:rsidRDefault="001810F9">
      <w:pPr>
        <w:keepNext/>
        <w:widowControl w:val="0"/>
        <w:rPr>
          <w:b/>
          <w:sz w:val="24"/>
          <w:szCs w:val="24"/>
        </w:rPr>
      </w:pPr>
      <w:r>
        <w:rPr>
          <w:b/>
          <w:sz w:val="24"/>
          <w:szCs w:val="24"/>
        </w:rPr>
        <w:t xml:space="preserve">Rationale for the priorities for allocating investments geographically </w:t>
      </w:r>
    </w:p>
    <w:p w14:paraId="4E537075" w14:textId="720E07C6" w:rsidR="00FD098D" w:rsidRDefault="00FD098D">
      <w:pPr>
        <w:keepNext/>
        <w:widowControl w:val="0"/>
        <w:rPr>
          <w:b/>
          <w:sz w:val="24"/>
          <w:szCs w:val="24"/>
        </w:rPr>
      </w:pPr>
      <w:r>
        <w:rPr>
          <w:rFonts w:cs="Arial"/>
        </w:rPr>
        <w:t>The City broadly allocates funding throughout the City based on the fund type and its eligible geography</w:t>
      </w:r>
    </w:p>
    <w:p w14:paraId="31055CBD" w14:textId="77777777" w:rsidR="00FD43ED" w:rsidRDefault="001810F9">
      <w:pPr>
        <w:keepNext/>
        <w:widowControl w:val="0"/>
        <w:spacing w:line="204" w:lineRule="auto"/>
        <w:rPr>
          <w:b/>
          <w:sz w:val="24"/>
          <w:szCs w:val="24"/>
        </w:rPr>
      </w:pPr>
      <w:r>
        <w:rPr>
          <w:b/>
          <w:sz w:val="24"/>
          <w:szCs w:val="24"/>
        </w:rPr>
        <w:t>Discussion</w:t>
      </w:r>
    </w:p>
    <w:p w14:paraId="35C39B33" w14:textId="6B85C9DA" w:rsidR="00FD43ED" w:rsidRDefault="00FD098D">
      <w:pPr>
        <w:rPr>
          <w:rFonts w:cs="Arial"/>
        </w:rPr>
      </w:pPr>
      <w:r>
        <w:rPr>
          <w:rFonts w:cs="Arial"/>
        </w:rPr>
        <w:t>N/A</w:t>
      </w:r>
    </w:p>
    <w:p w14:paraId="2C25B385" w14:textId="77777777" w:rsidR="00FD43ED" w:rsidRDefault="001810F9">
      <w:pPr>
        <w:spacing w:after="0" w:line="240" w:lineRule="auto"/>
        <w:rPr>
          <w:rFonts w:cs="Arial"/>
          <w:b/>
          <w:bCs/>
          <w:iCs/>
          <w:sz w:val="32"/>
          <w:szCs w:val="32"/>
        </w:rPr>
      </w:pPr>
      <w:r>
        <w:rPr>
          <w:i/>
          <w:sz w:val="32"/>
          <w:szCs w:val="32"/>
        </w:rPr>
        <w:br w:type="page"/>
      </w:r>
    </w:p>
    <w:p w14:paraId="3D64AD70" w14:textId="77777777" w:rsidR="00FD43ED" w:rsidRDefault="001810F9">
      <w:pPr>
        <w:pStyle w:val="Heading2"/>
        <w:widowControl w:val="0"/>
        <w:jc w:val="center"/>
        <w:rPr>
          <w:rFonts w:ascii="Calibri" w:hAnsi="Calibri"/>
          <w:i w:val="0"/>
        </w:rPr>
      </w:pPr>
      <w:bookmarkStart w:id="20" w:name="_Toc224567788"/>
      <w:bookmarkStart w:id="21" w:name="_Toc224568241"/>
      <w:r>
        <w:rPr>
          <w:rFonts w:ascii="Calibri" w:hAnsi="Calibri"/>
          <w:i w:val="0"/>
          <w:sz w:val="32"/>
          <w:szCs w:val="32"/>
        </w:rPr>
        <w:lastRenderedPageBreak/>
        <w:t>Affordable Housing</w:t>
      </w:r>
      <w:bookmarkEnd w:id="20"/>
      <w:bookmarkEnd w:id="21"/>
    </w:p>
    <w:p w14:paraId="5A5E7D66" w14:textId="77777777" w:rsidR="00FD43ED" w:rsidRDefault="001810F9">
      <w:pPr>
        <w:pStyle w:val="Heading2"/>
        <w:widowControl w:val="0"/>
        <w:rPr>
          <w:rFonts w:ascii="Calibri" w:hAnsi="Calibri"/>
          <w:i w:val="0"/>
        </w:rPr>
      </w:pPr>
      <w:bookmarkStart w:id="22" w:name="_Toc224567789"/>
      <w:bookmarkStart w:id="23" w:name="_Toc224568242"/>
      <w:r>
        <w:rPr>
          <w:rFonts w:ascii="Calibri" w:hAnsi="Calibri"/>
          <w:i w:val="0"/>
        </w:rPr>
        <w:t>AP-55 Affordable Housing - 91.420, 91.220(g)</w:t>
      </w:r>
      <w:bookmarkEnd w:id="22"/>
      <w:bookmarkEnd w:id="23"/>
    </w:p>
    <w:p w14:paraId="0DD741D3" w14:textId="304E7CFF" w:rsidR="00C72C96" w:rsidRPr="00C72C96" w:rsidRDefault="00C72C96" w:rsidP="00C72C96">
      <w:pPr>
        <w:keepNext/>
        <w:widowControl w:val="0"/>
        <w:spacing w:beforeAutospacing="1" w:afterAutospacing="1"/>
        <w:rPr>
          <w:b/>
          <w:sz w:val="24"/>
          <w:szCs w:val="24"/>
        </w:rPr>
      </w:pPr>
      <w:r>
        <w:t xml:space="preserve">The City of Charlotte continues to face a significant shortage of housing affordable to households earning at or below 80% of the area median income (AMI). While the production of new affordable units remains a priority, increasing development pressures—particularly in and around the urban core—continue to threaten the long-term affordability of existing neighborhoods. To address this, the city is committed to both expanding the supply of affordable housing and preserving existing units as part of a balanced, comprehensive housing strategy. Additionally, the city supports a range of initiatives aimed at preventing and reducing homelessness. Through partnerships with local nonprofit housing providers, the </w:t>
      </w:r>
      <w:proofErr w:type="gramStart"/>
      <w:r>
        <w:t>City</w:t>
      </w:r>
      <w:proofErr w:type="gramEnd"/>
      <w:r>
        <w:t xml:space="preserve"> offers temporary rental assistance and other supportive services as part of a coordinated effort to promote housing stability and reduce homelessness across Charlotte.</w:t>
      </w:r>
    </w:p>
    <w:p w14:paraId="75FD987B" w14:textId="77777777" w:rsidR="00FD43ED" w:rsidRDefault="001810F9">
      <w:pPr>
        <w:keepNext/>
        <w:widowControl w:val="0"/>
        <w:spacing w:line="204" w:lineRule="auto"/>
        <w:rPr>
          <w:b/>
          <w:sz w:val="28"/>
          <w:szCs w:val="28"/>
        </w:rPr>
      </w:pPr>
      <w:r>
        <w:rPr>
          <w:b/>
          <w:sz w:val="24"/>
          <w:szCs w:val="24"/>
        </w:rPr>
        <w:t>Introduction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D43ED" w14:paraId="613FF274" w14:textId="77777777">
        <w:trPr>
          <w:cantSplit/>
          <w:tblHeader/>
        </w:trPr>
        <w:tc>
          <w:tcPr>
            <w:tcW w:w="6473" w:type="dxa"/>
            <w:gridSpan w:val="2"/>
          </w:tcPr>
          <w:p w14:paraId="1CCF8C24" w14:textId="77777777" w:rsidR="00FD43ED" w:rsidRDefault="001810F9">
            <w:pPr>
              <w:keepNext/>
              <w:widowControl w:val="0"/>
              <w:spacing w:after="0" w:line="240" w:lineRule="auto"/>
              <w:jc w:val="center"/>
              <w:rPr>
                <w:b/>
                <w:szCs w:val="24"/>
              </w:rPr>
            </w:pPr>
            <w:r>
              <w:rPr>
                <w:b/>
              </w:rPr>
              <w:t>One Year Goals for the Number of Households to be Supported</w:t>
            </w:r>
          </w:p>
        </w:tc>
      </w:tr>
      <w:tr w:rsidR="00FD43ED" w14:paraId="102D2CC6" w14:textId="77777777">
        <w:trPr>
          <w:cantSplit/>
        </w:trPr>
        <w:tc>
          <w:tcPr>
            <w:tcW w:w="4853" w:type="dxa"/>
            <w:tcBorders>
              <w:bottom w:val="nil"/>
              <w:right w:val="nil"/>
            </w:tcBorders>
          </w:tcPr>
          <w:p w14:paraId="6D4540E0" w14:textId="77777777" w:rsidR="00FD43ED" w:rsidRDefault="001810F9">
            <w:pPr>
              <w:keepNext/>
              <w:widowControl w:val="0"/>
              <w:spacing w:after="0" w:line="240" w:lineRule="auto"/>
              <w:rPr>
                <w:szCs w:val="4"/>
              </w:rPr>
            </w:pPr>
            <w:r>
              <w:t>Homeless</w:t>
            </w:r>
          </w:p>
        </w:tc>
        <w:tc>
          <w:tcPr>
            <w:tcW w:w="1620" w:type="dxa"/>
            <w:tcBorders>
              <w:left w:val="nil"/>
              <w:bottom w:val="nil"/>
            </w:tcBorders>
          </w:tcPr>
          <w:p w14:paraId="14D6D16E" w14:textId="4E1E1701" w:rsidR="00FD43ED" w:rsidRDefault="00C72C96" w:rsidP="002B16A8">
            <w:pPr>
              <w:keepNext/>
              <w:widowControl w:val="0"/>
              <w:spacing w:after="0" w:line="240" w:lineRule="auto"/>
              <w:jc w:val="right"/>
            </w:pPr>
            <w:r>
              <w:t>0</w:t>
            </w:r>
          </w:p>
        </w:tc>
      </w:tr>
      <w:tr w:rsidR="00FD43ED" w14:paraId="649295FD" w14:textId="77777777">
        <w:trPr>
          <w:cantSplit/>
        </w:trPr>
        <w:tc>
          <w:tcPr>
            <w:tcW w:w="4853" w:type="dxa"/>
            <w:tcBorders>
              <w:bottom w:val="nil"/>
              <w:right w:val="nil"/>
            </w:tcBorders>
          </w:tcPr>
          <w:p w14:paraId="301B6A2B" w14:textId="77777777" w:rsidR="00FD43ED" w:rsidRDefault="001810F9">
            <w:pPr>
              <w:keepNext/>
              <w:widowControl w:val="0"/>
              <w:spacing w:after="0" w:line="240" w:lineRule="auto"/>
              <w:rPr>
                <w:szCs w:val="4"/>
              </w:rPr>
            </w:pPr>
            <w:r>
              <w:t>Non-Homeless</w:t>
            </w:r>
          </w:p>
        </w:tc>
        <w:tc>
          <w:tcPr>
            <w:tcW w:w="1620" w:type="dxa"/>
            <w:tcBorders>
              <w:left w:val="nil"/>
              <w:bottom w:val="nil"/>
            </w:tcBorders>
          </w:tcPr>
          <w:p w14:paraId="26C4BCFA" w14:textId="45254F09" w:rsidR="00FD43ED" w:rsidRDefault="00C72C96" w:rsidP="002B16A8">
            <w:pPr>
              <w:keepNext/>
              <w:widowControl w:val="0"/>
              <w:spacing w:after="0" w:line="240" w:lineRule="auto"/>
              <w:jc w:val="right"/>
            </w:pPr>
            <w:r>
              <w:t>3</w:t>
            </w:r>
            <w:r w:rsidR="002B16A8">
              <w:t>42</w:t>
            </w:r>
          </w:p>
        </w:tc>
      </w:tr>
      <w:tr w:rsidR="00FD43ED" w14:paraId="3D3170DB" w14:textId="77777777">
        <w:trPr>
          <w:cantSplit/>
        </w:trPr>
        <w:tc>
          <w:tcPr>
            <w:tcW w:w="4853" w:type="dxa"/>
            <w:tcBorders>
              <w:right w:val="nil"/>
            </w:tcBorders>
          </w:tcPr>
          <w:p w14:paraId="6690FC93" w14:textId="77777777" w:rsidR="00FD43ED" w:rsidRDefault="001810F9">
            <w:pPr>
              <w:keepNext/>
              <w:widowControl w:val="0"/>
              <w:spacing w:after="0" w:line="240" w:lineRule="auto"/>
              <w:rPr>
                <w:szCs w:val="4"/>
              </w:rPr>
            </w:pPr>
            <w:r>
              <w:t>Special-Needs</w:t>
            </w:r>
          </w:p>
        </w:tc>
        <w:tc>
          <w:tcPr>
            <w:tcW w:w="1620" w:type="dxa"/>
            <w:tcBorders>
              <w:left w:val="nil"/>
            </w:tcBorders>
          </w:tcPr>
          <w:p w14:paraId="6336824B" w14:textId="4355E9C8" w:rsidR="00FD43ED" w:rsidRDefault="002B16A8" w:rsidP="002B16A8">
            <w:pPr>
              <w:keepNext/>
              <w:widowControl w:val="0"/>
              <w:spacing w:after="0" w:line="240" w:lineRule="auto"/>
              <w:jc w:val="right"/>
            </w:pPr>
            <w:r>
              <w:t>0</w:t>
            </w:r>
          </w:p>
        </w:tc>
      </w:tr>
      <w:tr w:rsidR="00FD43ED" w14:paraId="6303D700" w14:textId="77777777">
        <w:trPr>
          <w:cantSplit/>
        </w:trPr>
        <w:tc>
          <w:tcPr>
            <w:tcW w:w="4853" w:type="dxa"/>
            <w:tcBorders>
              <w:right w:val="nil"/>
            </w:tcBorders>
          </w:tcPr>
          <w:p w14:paraId="2CC353D5" w14:textId="77777777" w:rsidR="00FD43ED" w:rsidRDefault="001810F9">
            <w:pPr>
              <w:keepNext/>
              <w:widowControl w:val="0"/>
              <w:spacing w:after="0" w:line="240" w:lineRule="auto"/>
            </w:pPr>
            <w:r>
              <w:t>Total</w:t>
            </w:r>
          </w:p>
        </w:tc>
        <w:tc>
          <w:tcPr>
            <w:tcW w:w="1620" w:type="dxa"/>
            <w:tcBorders>
              <w:left w:val="nil"/>
            </w:tcBorders>
          </w:tcPr>
          <w:p w14:paraId="5C73D6C9" w14:textId="5D4FF415" w:rsidR="00FD43ED" w:rsidRDefault="002B16A8" w:rsidP="002B16A8">
            <w:pPr>
              <w:keepNext/>
              <w:widowControl w:val="0"/>
              <w:spacing w:after="0" w:line="240" w:lineRule="auto"/>
              <w:jc w:val="right"/>
            </w:pPr>
            <w:r>
              <w:t>342</w:t>
            </w:r>
          </w:p>
        </w:tc>
      </w:tr>
    </w:tbl>
    <w:p w14:paraId="255C101D" w14:textId="553B97E3" w:rsidR="00FD43ED" w:rsidRDefault="001810F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26D19">
        <w:rPr>
          <w:rFonts w:asciiTheme="minorHAnsi" w:hAnsiTheme="minorHAnsi"/>
          <w:noProof/>
        </w:rPr>
        <w:t>5</w:t>
      </w:r>
      <w:r>
        <w:rPr>
          <w:rFonts w:asciiTheme="minorHAnsi" w:hAnsiTheme="minorHAnsi"/>
        </w:rPr>
        <w:fldChar w:fldCharType="end"/>
      </w:r>
      <w:r>
        <w:rPr>
          <w:rFonts w:asciiTheme="minorHAnsi" w:hAnsiTheme="minorHAnsi"/>
        </w:rPr>
        <w:t xml:space="preserve"> - One Year Goals for Affordable Housing by Support Requirement</w:t>
      </w:r>
    </w:p>
    <w:p w14:paraId="57E2FEB4" w14:textId="77777777" w:rsidR="00FD43ED" w:rsidRDefault="00FD43ED">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FD43ED" w14:paraId="79F8059A" w14:textId="77777777">
        <w:trPr>
          <w:cantSplit/>
          <w:tblHeader/>
        </w:trPr>
        <w:tc>
          <w:tcPr>
            <w:tcW w:w="6473" w:type="dxa"/>
            <w:gridSpan w:val="2"/>
          </w:tcPr>
          <w:p w14:paraId="3A5214E2" w14:textId="77777777" w:rsidR="00FD43ED" w:rsidRDefault="001810F9">
            <w:pPr>
              <w:keepNext/>
              <w:widowControl w:val="0"/>
              <w:spacing w:after="0" w:line="240" w:lineRule="auto"/>
              <w:jc w:val="center"/>
              <w:rPr>
                <w:b/>
                <w:szCs w:val="24"/>
              </w:rPr>
            </w:pPr>
            <w:r>
              <w:rPr>
                <w:b/>
              </w:rPr>
              <w:t>One Year Goals for the Number of Households Supported Through</w:t>
            </w:r>
          </w:p>
        </w:tc>
      </w:tr>
      <w:tr w:rsidR="00FD43ED" w14:paraId="11F3B956" w14:textId="77777777">
        <w:trPr>
          <w:cantSplit/>
        </w:trPr>
        <w:tc>
          <w:tcPr>
            <w:tcW w:w="4853" w:type="dxa"/>
            <w:tcBorders>
              <w:bottom w:val="nil"/>
              <w:right w:val="nil"/>
            </w:tcBorders>
          </w:tcPr>
          <w:p w14:paraId="3AFBED8A" w14:textId="77777777" w:rsidR="00FD43ED" w:rsidRDefault="001810F9">
            <w:pPr>
              <w:keepNext/>
              <w:widowControl w:val="0"/>
              <w:spacing w:after="0" w:line="240" w:lineRule="auto"/>
              <w:rPr>
                <w:szCs w:val="4"/>
              </w:rPr>
            </w:pPr>
            <w:r>
              <w:t>Rental Assistance</w:t>
            </w:r>
          </w:p>
        </w:tc>
        <w:tc>
          <w:tcPr>
            <w:tcW w:w="1620" w:type="dxa"/>
            <w:tcBorders>
              <w:left w:val="nil"/>
              <w:bottom w:val="nil"/>
            </w:tcBorders>
          </w:tcPr>
          <w:p w14:paraId="6DD4A611" w14:textId="55744955" w:rsidR="00FD43ED" w:rsidRDefault="002B16A8" w:rsidP="002B16A8">
            <w:pPr>
              <w:keepNext/>
              <w:widowControl w:val="0"/>
              <w:spacing w:after="0" w:line="240" w:lineRule="auto"/>
              <w:jc w:val="right"/>
            </w:pPr>
            <w:r>
              <w:t>60</w:t>
            </w:r>
          </w:p>
        </w:tc>
      </w:tr>
      <w:tr w:rsidR="00FD43ED" w14:paraId="6A95F1DB" w14:textId="77777777">
        <w:trPr>
          <w:cantSplit/>
        </w:trPr>
        <w:tc>
          <w:tcPr>
            <w:tcW w:w="4853" w:type="dxa"/>
            <w:tcBorders>
              <w:bottom w:val="nil"/>
              <w:right w:val="nil"/>
            </w:tcBorders>
          </w:tcPr>
          <w:p w14:paraId="4E19E618" w14:textId="77777777" w:rsidR="00FD43ED" w:rsidRDefault="001810F9">
            <w:pPr>
              <w:keepNext/>
              <w:widowControl w:val="0"/>
              <w:spacing w:after="0" w:line="240" w:lineRule="auto"/>
              <w:rPr>
                <w:szCs w:val="4"/>
              </w:rPr>
            </w:pPr>
            <w:r>
              <w:t>The Production of New Units</w:t>
            </w:r>
          </w:p>
        </w:tc>
        <w:tc>
          <w:tcPr>
            <w:tcW w:w="1620" w:type="dxa"/>
            <w:tcBorders>
              <w:left w:val="nil"/>
              <w:bottom w:val="nil"/>
            </w:tcBorders>
          </w:tcPr>
          <w:p w14:paraId="529CF5FE" w14:textId="26018FE5" w:rsidR="00FD43ED" w:rsidRDefault="002B16A8" w:rsidP="002B16A8">
            <w:pPr>
              <w:keepNext/>
              <w:widowControl w:val="0"/>
              <w:spacing w:after="0" w:line="240" w:lineRule="auto"/>
              <w:jc w:val="right"/>
            </w:pPr>
            <w:r>
              <w:t>145</w:t>
            </w:r>
          </w:p>
        </w:tc>
      </w:tr>
      <w:tr w:rsidR="00FD43ED" w14:paraId="5884AD6A" w14:textId="77777777">
        <w:trPr>
          <w:cantSplit/>
        </w:trPr>
        <w:tc>
          <w:tcPr>
            <w:tcW w:w="4853" w:type="dxa"/>
            <w:tcBorders>
              <w:right w:val="nil"/>
            </w:tcBorders>
          </w:tcPr>
          <w:p w14:paraId="156C3D92" w14:textId="77777777" w:rsidR="00FD43ED" w:rsidRDefault="001810F9">
            <w:pPr>
              <w:keepNext/>
              <w:widowControl w:val="0"/>
              <w:spacing w:after="0" w:line="240" w:lineRule="auto"/>
              <w:rPr>
                <w:szCs w:val="4"/>
              </w:rPr>
            </w:pPr>
            <w:r>
              <w:t>Rehab of Existing Units</w:t>
            </w:r>
          </w:p>
        </w:tc>
        <w:tc>
          <w:tcPr>
            <w:tcW w:w="1620" w:type="dxa"/>
            <w:tcBorders>
              <w:left w:val="nil"/>
            </w:tcBorders>
          </w:tcPr>
          <w:p w14:paraId="7482C9CD" w14:textId="580829D4" w:rsidR="00FD43ED" w:rsidRDefault="002B16A8" w:rsidP="002B16A8">
            <w:pPr>
              <w:keepNext/>
              <w:widowControl w:val="0"/>
              <w:spacing w:after="0" w:line="240" w:lineRule="auto"/>
              <w:jc w:val="right"/>
            </w:pPr>
            <w:r>
              <w:t>137</w:t>
            </w:r>
          </w:p>
        </w:tc>
      </w:tr>
      <w:tr w:rsidR="00FD43ED" w14:paraId="4767EFE9" w14:textId="77777777">
        <w:trPr>
          <w:cantSplit/>
        </w:trPr>
        <w:tc>
          <w:tcPr>
            <w:tcW w:w="4853" w:type="dxa"/>
            <w:tcBorders>
              <w:right w:val="nil"/>
            </w:tcBorders>
          </w:tcPr>
          <w:p w14:paraId="74FDA3BB" w14:textId="77777777" w:rsidR="00FD43ED" w:rsidRDefault="001810F9">
            <w:pPr>
              <w:keepNext/>
              <w:widowControl w:val="0"/>
              <w:spacing w:after="0" w:line="240" w:lineRule="auto"/>
            </w:pPr>
            <w:r>
              <w:t>Acquisition of Existing Units</w:t>
            </w:r>
          </w:p>
        </w:tc>
        <w:tc>
          <w:tcPr>
            <w:tcW w:w="1620" w:type="dxa"/>
            <w:tcBorders>
              <w:left w:val="nil"/>
            </w:tcBorders>
          </w:tcPr>
          <w:p w14:paraId="417F302C" w14:textId="4C398654" w:rsidR="00FD43ED" w:rsidRDefault="002B16A8" w:rsidP="002B16A8">
            <w:pPr>
              <w:keepNext/>
              <w:widowControl w:val="0"/>
              <w:spacing w:after="0" w:line="240" w:lineRule="auto"/>
              <w:jc w:val="right"/>
            </w:pPr>
            <w:r>
              <w:t>0</w:t>
            </w:r>
          </w:p>
        </w:tc>
      </w:tr>
      <w:tr w:rsidR="00FD43ED" w14:paraId="549562EA" w14:textId="77777777">
        <w:trPr>
          <w:cantSplit/>
        </w:trPr>
        <w:tc>
          <w:tcPr>
            <w:tcW w:w="4853" w:type="dxa"/>
            <w:tcBorders>
              <w:right w:val="nil"/>
            </w:tcBorders>
          </w:tcPr>
          <w:p w14:paraId="796B9502" w14:textId="77777777" w:rsidR="00FD43ED" w:rsidRDefault="001810F9">
            <w:pPr>
              <w:keepNext/>
              <w:widowControl w:val="0"/>
              <w:spacing w:after="0" w:line="240" w:lineRule="auto"/>
            </w:pPr>
            <w:r>
              <w:t>Total</w:t>
            </w:r>
          </w:p>
        </w:tc>
        <w:tc>
          <w:tcPr>
            <w:tcW w:w="1620" w:type="dxa"/>
            <w:tcBorders>
              <w:left w:val="nil"/>
            </w:tcBorders>
          </w:tcPr>
          <w:p w14:paraId="2F4065FD" w14:textId="20A73D92" w:rsidR="00FD43ED" w:rsidRDefault="002B16A8" w:rsidP="002B16A8">
            <w:pPr>
              <w:keepNext/>
              <w:widowControl w:val="0"/>
              <w:spacing w:after="0" w:line="240" w:lineRule="auto"/>
              <w:jc w:val="right"/>
            </w:pPr>
            <w:r>
              <w:t>342</w:t>
            </w:r>
          </w:p>
        </w:tc>
      </w:tr>
    </w:tbl>
    <w:p w14:paraId="02009A35" w14:textId="18858E38" w:rsidR="00FD43ED" w:rsidRDefault="001810F9">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sidR="00D26D19">
        <w:rPr>
          <w:rFonts w:asciiTheme="minorHAnsi" w:hAnsiTheme="minorHAnsi"/>
          <w:noProof/>
        </w:rPr>
        <w:t>6</w:t>
      </w:r>
      <w:r>
        <w:rPr>
          <w:rFonts w:asciiTheme="minorHAnsi" w:hAnsiTheme="minorHAnsi"/>
        </w:rPr>
        <w:fldChar w:fldCharType="end"/>
      </w:r>
      <w:r>
        <w:rPr>
          <w:rFonts w:asciiTheme="minorHAnsi" w:hAnsiTheme="minorHAnsi"/>
        </w:rPr>
        <w:t xml:space="preserve"> - One Year Goals for Affordable Housing by Support Type</w:t>
      </w:r>
    </w:p>
    <w:p w14:paraId="6C2885A5" w14:textId="77777777" w:rsidR="00FD43ED" w:rsidRDefault="00FD43ED">
      <w:pPr>
        <w:keepNext/>
        <w:widowControl w:val="0"/>
        <w:spacing w:line="204" w:lineRule="auto"/>
        <w:rPr>
          <w:rFonts w:asciiTheme="minorHAnsi" w:hAnsiTheme="minorHAnsi"/>
          <w:b/>
          <w:sz w:val="24"/>
          <w:szCs w:val="24"/>
        </w:rPr>
      </w:pPr>
    </w:p>
    <w:p w14:paraId="699BF318" w14:textId="77777777" w:rsidR="00FD43ED" w:rsidRDefault="001810F9">
      <w:pPr>
        <w:keepNext/>
        <w:widowControl w:val="0"/>
        <w:spacing w:line="204" w:lineRule="auto"/>
        <w:rPr>
          <w:b/>
          <w:sz w:val="24"/>
          <w:szCs w:val="24"/>
        </w:rPr>
      </w:pPr>
      <w:r>
        <w:rPr>
          <w:b/>
          <w:sz w:val="24"/>
          <w:szCs w:val="24"/>
        </w:rPr>
        <w:t>Discussion</w:t>
      </w:r>
    </w:p>
    <w:p w14:paraId="589450DF" w14:textId="77777777" w:rsidR="00C02DA0" w:rsidRDefault="00C02DA0" w:rsidP="00C02DA0">
      <w:pPr>
        <w:keepNext/>
        <w:widowControl w:val="0"/>
        <w:spacing w:before="100" w:beforeAutospacing="1" w:after="100" w:afterAutospacing="1" w:line="240" w:lineRule="auto"/>
        <w:rPr>
          <w:b/>
          <w:sz w:val="24"/>
          <w:szCs w:val="24"/>
        </w:rPr>
      </w:pPr>
      <w:r>
        <w:rPr>
          <w:rFonts w:cs="Arial"/>
        </w:rPr>
        <w:t>Homeowner Housing Added (CHDO): 8 Household Housing Unit</w:t>
      </w:r>
      <w:r>
        <w:rPr>
          <w:rFonts w:cs="Arial"/>
        </w:rPr>
        <w:br/>
        <w:t>Direct Financial Assistance to Homebuyers: 125 Households Assisted</w:t>
      </w:r>
    </w:p>
    <w:p w14:paraId="4CEF572C" w14:textId="77777777" w:rsidR="00C02DA0" w:rsidRDefault="00C02DA0" w:rsidP="00C02DA0">
      <w:pPr>
        <w:keepNext/>
        <w:widowControl w:val="0"/>
        <w:spacing w:before="100" w:beforeAutospacing="1" w:after="100" w:afterAutospacing="1" w:line="240" w:lineRule="auto"/>
        <w:rPr>
          <w:b/>
          <w:sz w:val="24"/>
          <w:szCs w:val="24"/>
        </w:rPr>
      </w:pPr>
      <w:r>
        <w:rPr>
          <w:rFonts w:cs="Arial"/>
        </w:rPr>
        <w:t>Rental units constructed: 12 Household Housing Unit</w:t>
      </w:r>
      <w:r>
        <w:rPr>
          <w:rFonts w:cs="Arial"/>
        </w:rPr>
        <w:br/>
        <w:t>Rental units rehabilitated (HOME): 12 Household Housing Unit</w:t>
      </w:r>
    </w:p>
    <w:p w14:paraId="14F01CDC" w14:textId="77777777" w:rsidR="00C02DA0" w:rsidRDefault="00C02DA0" w:rsidP="00C02DA0">
      <w:pPr>
        <w:keepNext/>
        <w:widowControl w:val="0"/>
        <w:spacing w:before="100" w:beforeAutospacing="1" w:after="100" w:afterAutospacing="1" w:line="240" w:lineRule="auto"/>
        <w:rPr>
          <w:b/>
          <w:sz w:val="24"/>
          <w:szCs w:val="24"/>
        </w:rPr>
      </w:pPr>
      <w:r>
        <w:rPr>
          <w:rFonts w:cs="Arial"/>
        </w:rPr>
        <w:t>Rental units rehabilitated (CDBG): 25 Household Housing Unit</w:t>
      </w:r>
      <w:r>
        <w:rPr>
          <w:rFonts w:cs="Arial"/>
        </w:rPr>
        <w:br/>
      </w:r>
      <w:r>
        <w:rPr>
          <w:rFonts w:cs="Arial"/>
        </w:rPr>
        <w:lastRenderedPageBreak/>
        <w:t>Homeowner Housing Rehabilitated: 100 Household Housing Unit</w:t>
      </w:r>
    </w:p>
    <w:p w14:paraId="5A8FF0A6" w14:textId="77777777" w:rsidR="00C02DA0" w:rsidRDefault="00C02DA0" w:rsidP="00C02DA0">
      <w:pPr>
        <w:keepNext/>
        <w:widowControl w:val="0"/>
        <w:spacing w:before="100" w:beforeAutospacing="1" w:after="100" w:afterAutospacing="1" w:line="240" w:lineRule="auto"/>
        <w:rPr>
          <w:b/>
          <w:sz w:val="24"/>
          <w:szCs w:val="24"/>
        </w:rPr>
      </w:pPr>
      <w:r>
        <w:rPr>
          <w:rFonts w:cs="Arial"/>
        </w:rPr>
        <w:t>Tenant-based rental assistance: 60 Households Assisted</w:t>
      </w:r>
    </w:p>
    <w:p w14:paraId="1EC9BCB5" w14:textId="77777777" w:rsidR="00FD43ED" w:rsidRDefault="00FD43ED">
      <w:pPr>
        <w:rPr>
          <w:rFonts w:cs="Arial"/>
        </w:rPr>
      </w:pPr>
    </w:p>
    <w:p w14:paraId="3C592F31" w14:textId="77777777" w:rsidR="00FD43ED" w:rsidRDefault="00FD43ED">
      <w:pPr>
        <w:rPr>
          <w:rFonts w:cs="Arial"/>
        </w:rPr>
      </w:pPr>
    </w:p>
    <w:p w14:paraId="4474308F" w14:textId="77777777" w:rsidR="00FD43ED" w:rsidRDefault="001810F9">
      <w:pPr>
        <w:pStyle w:val="Heading2"/>
        <w:pageBreakBefore/>
        <w:widowControl w:val="0"/>
        <w:rPr>
          <w:rFonts w:ascii="Calibri" w:hAnsi="Calibri"/>
          <w:i w:val="0"/>
        </w:rPr>
      </w:pPr>
      <w:bookmarkStart w:id="24" w:name="_Toc224567790"/>
      <w:bookmarkStart w:id="25" w:name="_Toc224568243"/>
      <w:r>
        <w:rPr>
          <w:rFonts w:ascii="Calibri" w:hAnsi="Calibri"/>
          <w:i w:val="0"/>
        </w:rPr>
        <w:lastRenderedPageBreak/>
        <w:t>AP-60 Public Housing - 91.420, 91.220(h)</w:t>
      </w:r>
      <w:bookmarkEnd w:id="24"/>
      <w:bookmarkEnd w:id="25"/>
    </w:p>
    <w:p w14:paraId="3877BBE9" w14:textId="77777777" w:rsidR="00FD43ED" w:rsidRDefault="001810F9">
      <w:pPr>
        <w:keepNext/>
        <w:widowControl w:val="0"/>
        <w:spacing w:line="204" w:lineRule="auto"/>
        <w:rPr>
          <w:b/>
          <w:sz w:val="24"/>
          <w:szCs w:val="24"/>
        </w:rPr>
      </w:pPr>
      <w:r>
        <w:rPr>
          <w:b/>
          <w:sz w:val="24"/>
          <w:szCs w:val="24"/>
        </w:rPr>
        <w:t>Introduction</w:t>
      </w:r>
    </w:p>
    <w:p w14:paraId="1EA78DF4" w14:textId="77777777" w:rsidR="00EB4B14" w:rsidRDefault="00EB4B14" w:rsidP="00EB4B14">
      <w:pPr>
        <w:keepNext/>
        <w:widowControl w:val="0"/>
        <w:spacing w:beforeAutospacing="1" w:afterAutospacing="1"/>
        <w:rPr>
          <w:b/>
          <w:sz w:val="24"/>
          <w:szCs w:val="24"/>
        </w:rPr>
      </w:pPr>
      <w:r>
        <w:rPr>
          <w:rFonts w:cs="Arial"/>
        </w:rPr>
        <w:t>INLIVIAN is North Carolina’s largest public housing authority, serving over 10,000 families through its 56 affordable housing developments, which includes 5,000 vouchers through the Housing Choice Voucher Program. INLIVIAN developments are spread throughout the City of Charlotte and Mecklenburg County. INLIVIAN’s HCVs are concentrated in neighborhoods immediately west, north, and east of Uptown Charlotte, with comparatively fewer voucher families in south Charlotte. Promoting affordable, mixed-income communities and encouraging HCV clients to move to higher-opportunity neighborhoods—such as those with high-performing schools, low crime, and access to jobs and public transit—has been a key INLIVIAN priority in helping address Charlotte’s economic mobility challenges. To that end, the agency has utilized HUD’s Moving to Work (MTW) flexibilities to implement: Exception Payment Standards at the census tract level to offer higher rent amounts, a local Choice Mobility Program to facilitate moves into high-opportunity neighborhoods, incentives for landlords to participate in the HCV program, and expansion of the local supply of permanent mixed-income units through acquisition, rehabilitation, and development of permanent workforce, market rate, and affordable units in desirable neighborhoods. </w:t>
      </w:r>
    </w:p>
    <w:p w14:paraId="2E416AB6" w14:textId="2DA3E065" w:rsidR="00EB4B14" w:rsidRDefault="00EB4B14" w:rsidP="00EB4B14">
      <w:pPr>
        <w:keepNext/>
        <w:widowControl w:val="0"/>
        <w:spacing w:beforeAutospacing="1" w:afterAutospacing="1"/>
        <w:rPr>
          <w:b/>
          <w:sz w:val="24"/>
          <w:szCs w:val="24"/>
        </w:rPr>
      </w:pPr>
      <w:r>
        <w:rPr>
          <w:rFonts w:cs="Arial"/>
        </w:rPr>
        <w:t>Through the applicable plan period, MTW flexibility will continue to play a vital role in expanding the supply of affordable housing in Charlotte while also adapting key services necessary for families to seek self-sufficiency. </w:t>
      </w:r>
    </w:p>
    <w:p w14:paraId="6470AAF1" w14:textId="77777777" w:rsidR="00FD43ED" w:rsidRDefault="001810F9">
      <w:pPr>
        <w:keepNext/>
        <w:widowControl w:val="0"/>
        <w:rPr>
          <w:b/>
          <w:sz w:val="24"/>
          <w:szCs w:val="24"/>
        </w:rPr>
      </w:pPr>
      <w:r>
        <w:rPr>
          <w:b/>
          <w:sz w:val="24"/>
          <w:szCs w:val="24"/>
        </w:rPr>
        <w:t xml:space="preserve">Actions planned during the next year to address the needs </w:t>
      </w:r>
      <w:proofErr w:type="gramStart"/>
      <w:r>
        <w:rPr>
          <w:b/>
          <w:sz w:val="24"/>
          <w:szCs w:val="24"/>
        </w:rPr>
        <w:t>to</w:t>
      </w:r>
      <w:proofErr w:type="gramEnd"/>
      <w:r>
        <w:rPr>
          <w:b/>
          <w:sz w:val="24"/>
          <w:szCs w:val="24"/>
        </w:rPr>
        <w:t xml:space="preserve"> public housing</w:t>
      </w:r>
    </w:p>
    <w:p w14:paraId="36EF84C0" w14:textId="77777777" w:rsidR="00AB59C3" w:rsidRDefault="00AB59C3" w:rsidP="00AB59C3">
      <w:pPr>
        <w:keepNext/>
        <w:widowControl w:val="0"/>
        <w:spacing w:beforeAutospacing="1" w:afterAutospacing="1"/>
        <w:rPr>
          <w:rFonts w:cs="Arial"/>
        </w:rPr>
      </w:pPr>
      <w:r>
        <w:rPr>
          <w:rFonts w:cs="Arial"/>
        </w:rPr>
        <w:t xml:space="preserve">Since 2014, INLIVIAN has converted </w:t>
      </w:r>
      <w:proofErr w:type="gramStart"/>
      <w:r>
        <w:rPr>
          <w:rFonts w:cs="Arial"/>
        </w:rPr>
        <w:t>all of</w:t>
      </w:r>
      <w:proofErr w:type="gramEnd"/>
      <w:r>
        <w:rPr>
          <w:rFonts w:cs="Arial"/>
        </w:rPr>
        <w:t xml:space="preserve"> the agency’s public housing developments to the HUD Rental Assistance Demonstration (RAD) program. Over the applicable planning period, INLIVIAN will continue leveraging its MTW status and local partnerships to </w:t>
      </w:r>
      <w:proofErr w:type="gramStart"/>
      <w:r>
        <w:rPr>
          <w:rFonts w:cs="Arial"/>
        </w:rPr>
        <w:t>inform</w:t>
      </w:r>
      <w:proofErr w:type="gramEnd"/>
      <w:r>
        <w:rPr>
          <w:rFonts w:cs="Arial"/>
        </w:rPr>
        <w:t xml:space="preserve"> a comprehensive method for preserving and building hard unit options in Charlotte for low-income families. The goal of INLIVIAN’s Public Private Partnership (P3) Program is to work in concert with third-party developers to increase the number of affordable housing units in the City of Charlotte. INLIVIAN will continue utilizing these new communities to mainstream the agency’s RAD vouchers to redevelop obsolete sites, thereby increasing the density and adding affordable units to the city’s shrinking supply. These sites are all located in high-opportunity or moderate-opportunity areas by definition and are close to job opportunities, transit options, and well-performing public schools. This approach allows INLIVIAN clients to move into mixed-income communities not historically known as being federally subsidized. </w:t>
      </w:r>
    </w:p>
    <w:p w14:paraId="46AB5BDA" w14:textId="0D71B876" w:rsidR="00AB59C3" w:rsidRPr="00AB59C3" w:rsidRDefault="00AB59C3">
      <w:pPr>
        <w:keepNext/>
        <w:widowControl w:val="0"/>
        <w:spacing w:beforeAutospacing="1" w:afterAutospacing="1"/>
        <w:rPr>
          <w:rFonts w:cs="Arial"/>
        </w:rPr>
      </w:pPr>
      <w:r>
        <w:rPr>
          <w:rFonts w:cs="Arial"/>
        </w:rPr>
        <w:t xml:space="preserve">One of INIVIAN’s current Public-Private Partnership is the Trella Uptown development, which represents a true collaboration with Mecklenburg County. Situated in Uptown Charlotte, the property will feature 353 total apartments, of which 106 have been set aside for low-income families. Trella Uptown will begin its first phase of leasing in Q4 of 2025.                                                                                                                                                                                              CORE, INLIVIAN’s Supportive Services division, delivers supportive services to residents to help </w:t>
      </w:r>
      <w:r>
        <w:rPr>
          <w:rFonts w:cs="Arial"/>
        </w:rPr>
        <w:lastRenderedPageBreak/>
        <w:t>them remove barriers and gain the necessary skills to achieve self-sufficiency.  CORE’s primary goal is to help families become financially stable and decrease their dependence on housing subsidies. Life Coaches work directly with families to identify barriers and coordinate resources to address these barriers. INLIVIAN’s Family Self Sufficiency (FSS) program, Opportunity Housing, Destination Homeownership, Parent Child Plus Program, Youth Services Program, and Senior &amp; Disabled Program services assist families in obtaining individualized goals.</w:t>
      </w:r>
    </w:p>
    <w:p w14:paraId="515ABC76" w14:textId="77777777" w:rsidR="00FD43ED" w:rsidRDefault="001810F9">
      <w:pPr>
        <w:keepNext/>
        <w:widowControl w:val="0"/>
        <w:rPr>
          <w:b/>
          <w:sz w:val="24"/>
          <w:szCs w:val="24"/>
        </w:rPr>
      </w:pPr>
      <w:r>
        <w:rPr>
          <w:b/>
          <w:sz w:val="24"/>
          <w:szCs w:val="24"/>
        </w:rPr>
        <w:t>Actions to encourage public housing residents to become more involved in management and participate in homeownership</w:t>
      </w:r>
    </w:p>
    <w:p w14:paraId="7F2B006F" w14:textId="77777777" w:rsidR="003664F2" w:rsidRDefault="003664F2" w:rsidP="003664F2">
      <w:pPr>
        <w:keepNext/>
        <w:widowControl w:val="0"/>
        <w:spacing w:beforeAutospacing="1" w:afterAutospacing="1"/>
        <w:rPr>
          <w:rFonts w:cs="Arial"/>
        </w:rPr>
      </w:pPr>
      <w:r>
        <w:rPr>
          <w:rFonts w:cs="Arial"/>
        </w:rPr>
        <w:t>INLIVIAN’s Resident Advisory Council (RAC) serves as the leadership advisory body for families who live in the agency’s assisted housing communities. The advisory body is comprised of all the presidents from residents’ organizations within our portfolio of communities. The Resident Advisory Council encourages residents to participate in all aspects of community life and serves as a liaison to INLIVIAN staff and Commissioners. RAC officers have attended numerous workshops and seminars on leadership and building community-based organizations. The goals of the RAC are:</w:t>
      </w:r>
    </w:p>
    <w:p w14:paraId="2FBC980A" w14:textId="77777777" w:rsidR="003664F2" w:rsidRDefault="003664F2" w:rsidP="003664F2">
      <w:pPr>
        <w:keepNext/>
        <w:widowControl w:val="0"/>
        <w:spacing w:beforeAutospacing="1" w:afterAutospacing="1"/>
        <w:rPr>
          <w:rFonts w:cs="Arial"/>
        </w:rPr>
      </w:pPr>
      <w:r>
        <w:rPr>
          <w:rFonts w:cs="Arial"/>
        </w:rPr>
        <w:t>· To increase the number of resident organizations in INLIVIAN’s portfolio of communities</w:t>
      </w:r>
    </w:p>
    <w:p w14:paraId="712178E5" w14:textId="77777777" w:rsidR="003664F2" w:rsidRDefault="003664F2" w:rsidP="003664F2">
      <w:pPr>
        <w:keepNext/>
        <w:widowControl w:val="0"/>
        <w:spacing w:beforeAutospacing="1" w:afterAutospacing="1"/>
        <w:rPr>
          <w:rFonts w:cs="Arial"/>
        </w:rPr>
      </w:pPr>
      <w:r>
        <w:rPr>
          <w:rFonts w:cs="Arial"/>
        </w:rPr>
        <w:t>· To increase resident involvement in community activities</w:t>
      </w:r>
    </w:p>
    <w:p w14:paraId="2C27CB0D" w14:textId="77777777" w:rsidR="003664F2" w:rsidRDefault="003664F2" w:rsidP="003664F2">
      <w:pPr>
        <w:keepNext/>
        <w:widowControl w:val="0"/>
        <w:spacing w:beforeAutospacing="1" w:afterAutospacing="1"/>
        <w:rPr>
          <w:rFonts w:cs="Arial"/>
        </w:rPr>
      </w:pPr>
      <w:r>
        <w:rPr>
          <w:rFonts w:cs="Arial"/>
        </w:rPr>
        <w:t>· To enhance the organization’s relationship with staff and Charlotte-Mecklenburg Police Department</w:t>
      </w:r>
    </w:p>
    <w:p w14:paraId="1DC08E97" w14:textId="060FAB48" w:rsidR="003664F2" w:rsidRPr="003664F2" w:rsidRDefault="003664F2">
      <w:pPr>
        <w:keepNext/>
        <w:widowControl w:val="0"/>
        <w:spacing w:beforeAutospacing="1" w:afterAutospacing="1"/>
        <w:rPr>
          <w:rFonts w:cs="Arial"/>
        </w:rPr>
      </w:pPr>
      <w:r>
        <w:rPr>
          <w:rFonts w:cs="Arial"/>
        </w:rPr>
        <w:t xml:space="preserve">Regarding the promotion of homeownership, INLIVIAN has an established Destination Homeownership Program. In this program, participants </w:t>
      </w:r>
      <w:proofErr w:type="gramStart"/>
      <w:r>
        <w:rPr>
          <w:rFonts w:cs="Arial"/>
        </w:rPr>
        <w:t>are able to</w:t>
      </w:r>
      <w:proofErr w:type="gramEnd"/>
      <w:r>
        <w:rPr>
          <w:rFonts w:cs="Arial"/>
        </w:rPr>
        <w:t xml:space="preserve"> utilize the Housing Choice Voucher subsidy towards mortgage payments or as downpayment assistance. The program assists voucher holders in bridging the affordability gap to make homeownership in Mecklenburg County a reality. The program provides participants with certified life coaching, case management, financial literacy, employment referrals, and job training.</w:t>
      </w:r>
    </w:p>
    <w:p w14:paraId="20FCDDB3" w14:textId="77777777" w:rsidR="00FD43ED" w:rsidRDefault="001810F9">
      <w:pPr>
        <w:keepNext/>
        <w:widowControl w:val="0"/>
        <w:rPr>
          <w:b/>
          <w:sz w:val="24"/>
          <w:szCs w:val="24"/>
        </w:rPr>
      </w:pPr>
      <w:r>
        <w:rPr>
          <w:b/>
          <w:sz w:val="24"/>
          <w:szCs w:val="24"/>
        </w:rPr>
        <w:t xml:space="preserve">If the PHA is designated as troubled, describe the </w:t>
      </w:r>
      <w:proofErr w:type="gramStart"/>
      <w:r>
        <w:rPr>
          <w:b/>
          <w:sz w:val="24"/>
          <w:szCs w:val="24"/>
        </w:rPr>
        <w:t>manner in which</w:t>
      </w:r>
      <w:proofErr w:type="gramEnd"/>
      <w:r>
        <w:rPr>
          <w:b/>
          <w:sz w:val="24"/>
          <w:szCs w:val="24"/>
        </w:rPr>
        <w:t xml:space="preserve"> financial assistance will be provided or other assistance </w:t>
      </w:r>
    </w:p>
    <w:p w14:paraId="5796E6B9" w14:textId="4EB50FAF" w:rsidR="003664F2" w:rsidRDefault="003664F2">
      <w:pPr>
        <w:keepNext/>
        <w:widowControl w:val="0"/>
        <w:rPr>
          <w:b/>
          <w:sz w:val="24"/>
          <w:szCs w:val="24"/>
        </w:rPr>
      </w:pPr>
      <w:r>
        <w:rPr>
          <w:b/>
          <w:sz w:val="24"/>
          <w:szCs w:val="24"/>
        </w:rPr>
        <w:t>N/A</w:t>
      </w:r>
    </w:p>
    <w:p w14:paraId="1FD1E5E9" w14:textId="77777777" w:rsidR="00FD43ED" w:rsidRDefault="001810F9">
      <w:pPr>
        <w:keepNext/>
        <w:widowControl w:val="0"/>
        <w:spacing w:line="204" w:lineRule="auto"/>
        <w:rPr>
          <w:b/>
          <w:sz w:val="24"/>
          <w:szCs w:val="24"/>
        </w:rPr>
      </w:pPr>
      <w:r>
        <w:rPr>
          <w:b/>
          <w:sz w:val="24"/>
          <w:szCs w:val="24"/>
        </w:rPr>
        <w:t>Discussion</w:t>
      </w:r>
    </w:p>
    <w:p w14:paraId="526DD2DE" w14:textId="14BA8901" w:rsidR="00FD43ED" w:rsidRPr="003664F2" w:rsidRDefault="003664F2">
      <w:pPr>
        <w:spacing w:after="0" w:line="240" w:lineRule="auto"/>
        <w:rPr>
          <w:rFonts w:cs="Arial"/>
          <w:b/>
          <w:bCs/>
          <w:iCs/>
          <w:sz w:val="28"/>
          <w:szCs w:val="28"/>
        </w:rPr>
      </w:pPr>
      <w:r w:rsidRPr="003664F2">
        <w:rPr>
          <w:b/>
          <w:bCs/>
          <w:iCs/>
        </w:rPr>
        <w:t>N/A</w:t>
      </w:r>
      <w:r w:rsidRPr="003664F2">
        <w:rPr>
          <w:rFonts w:cs="Arial"/>
          <w:b/>
          <w:bCs/>
          <w:iCs/>
          <w:sz w:val="28"/>
          <w:szCs w:val="28"/>
        </w:rPr>
        <w:br w:type="page"/>
      </w:r>
    </w:p>
    <w:p w14:paraId="5A3F6377" w14:textId="77777777" w:rsidR="00FD43ED" w:rsidRDefault="001810F9">
      <w:pPr>
        <w:pStyle w:val="Heading2"/>
        <w:widowControl w:val="0"/>
        <w:rPr>
          <w:rFonts w:ascii="Calibri" w:hAnsi="Calibri"/>
          <w:i w:val="0"/>
        </w:rPr>
      </w:pPr>
      <w:bookmarkStart w:id="26" w:name="_Toc224567791"/>
      <w:bookmarkStart w:id="27" w:name="_Toc224568244"/>
      <w:r>
        <w:rPr>
          <w:rFonts w:ascii="Calibri" w:hAnsi="Calibri"/>
          <w:i w:val="0"/>
        </w:rPr>
        <w:lastRenderedPageBreak/>
        <w:t>AP-65 Homeless and Other Special Needs Activities - 91.420, 91.220(</w:t>
      </w:r>
      <w:proofErr w:type="spellStart"/>
      <w:r>
        <w:rPr>
          <w:rFonts w:ascii="Calibri" w:hAnsi="Calibri"/>
          <w:i w:val="0"/>
        </w:rPr>
        <w:t>i</w:t>
      </w:r>
      <w:proofErr w:type="spellEnd"/>
      <w:r>
        <w:rPr>
          <w:rFonts w:ascii="Calibri" w:hAnsi="Calibri"/>
          <w:i w:val="0"/>
        </w:rPr>
        <w:t>)</w:t>
      </w:r>
      <w:bookmarkEnd w:id="26"/>
      <w:bookmarkEnd w:id="27"/>
    </w:p>
    <w:p w14:paraId="4CD7BDBF" w14:textId="77777777" w:rsidR="00FD43ED" w:rsidRDefault="001810F9">
      <w:pPr>
        <w:keepNext/>
        <w:widowControl w:val="0"/>
        <w:spacing w:line="204" w:lineRule="auto"/>
        <w:rPr>
          <w:b/>
          <w:sz w:val="24"/>
          <w:szCs w:val="24"/>
        </w:rPr>
      </w:pPr>
      <w:r>
        <w:rPr>
          <w:b/>
          <w:sz w:val="24"/>
          <w:szCs w:val="24"/>
        </w:rPr>
        <w:t>Introduction</w:t>
      </w:r>
    </w:p>
    <w:p w14:paraId="7E6052A4" w14:textId="5EA68476" w:rsidR="003C6ACA" w:rsidRDefault="003C6ACA" w:rsidP="003C6ACA">
      <w:pPr>
        <w:keepNext/>
        <w:widowControl w:val="0"/>
        <w:spacing w:beforeAutospacing="1" w:afterAutospacing="1"/>
        <w:rPr>
          <w:b/>
          <w:sz w:val="24"/>
          <w:szCs w:val="24"/>
        </w:rPr>
      </w:pPr>
      <w:r>
        <w:rPr>
          <w:rFonts w:cs="Arial"/>
        </w:rPr>
        <w:t>The City of Charlotte will continue to collaborate with its many community partners to focus on addressing homelessness across the Charlotte-Mecklenburg area. Sustained support and coordination among local agencies and service providers remain essential to reducing homelessness and ensuring residents have access to safe and stable housing. </w:t>
      </w:r>
    </w:p>
    <w:p w14:paraId="0B972959" w14:textId="77777777" w:rsidR="00FD43ED" w:rsidRDefault="001810F9">
      <w:pPr>
        <w:keepNext/>
        <w:widowControl w:val="0"/>
        <w:rPr>
          <w:b/>
          <w:sz w:val="24"/>
          <w:szCs w:val="24"/>
        </w:rPr>
      </w:pPr>
      <w:r>
        <w:rPr>
          <w:b/>
          <w:sz w:val="24"/>
          <w:szCs w:val="24"/>
        </w:rPr>
        <w:t>Describe the jurisdictions one-year goals and actions for reducing and ending homelessness including</w:t>
      </w:r>
    </w:p>
    <w:p w14:paraId="4119F075" w14:textId="77777777" w:rsidR="00FD43ED" w:rsidRDefault="001810F9">
      <w:pPr>
        <w:keepNext/>
        <w:widowControl w:val="0"/>
        <w:rPr>
          <w:b/>
          <w:sz w:val="24"/>
          <w:szCs w:val="24"/>
        </w:rPr>
      </w:pPr>
      <w:r>
        <w:rPr>
          <w:b/>
          <w:sz w:val="24"/>
          <w:szCs w:val="24"/>
        </w:rPr>
        <w:t xml:space="preserve">Reaching out to homeless </w:t>
      </w:r>
      <w:proofErr w:type="gramStart"/>
      <w:r>
        <w:rPr>
          <w:b/>
          <w:sz w:val="24"/>
          <w:szCs w:val="24"/>
        </w:rPr>
        <w:t>persons</w:t>
      </w:r>
      <w:proofErr w:type="gramEnd"/>
      <w:r>
        <w:rPr>
          <w:b/>
          <w:sz w:val="24"/>
          <w:szCs w:val="24"/>
        </w:rPr>
        <w:t xml:space="preserve"> (especially unsheltered persons) and assessing their individual needs</w:t>
      </w:r>
    </w:p>
    <w:p w14:paraId="5C74D7DB" w14:textId="26E2A858" w:rsidR="003A093A" w:rsidRDefault="003A093A">
      <w:pPr>
        <w:keepNext/>
        <w:widowControl w:val="0"/>
        <w:spacing w:beforeAutospacing="1" w:afterAutospacing="1"/>
        <w:rPr>
          <w:b/>
          <w:sz w:val="24"/>
          <w:szCs w:val="24"/>
        </w:rPr>
      </w:pPr>
      <w:r>
        <w:rPr>
          <w:rFonts w:cs="Arial"/>
        </w:rPr>
        <w:t>The City of Charlotte will continue to collaborate with its many community partners to focus on addressing homelessness across the Charlotte-Mecklenburg area. Sustained support and coordination among local agencies and service providers remain essential to reducing homelessness and ensuring residents have access to safe and stable housing. </w:t>
      </w:r>
    </w:p>
    <w:p w14:paraId="1B2A8A07" w14:textId="77777777" w:rsidR="00FD43ED" w:rsidRDefault="001810F9">
      <w:pPr>
        <w:keepNext/>
        <w:widowControl w:val="0"/>
        <w:rPr>
          <w:b/>
          <w:sz w:val="24"/>
          <w:szCs w:val="24"/>
        </w:rPr>
      </w:pPr>
      <w:r>
        <w:rPr>
          <w:b/>
          <w:sz w:val="24"/>
          <w:szCs w:val="24"/>
        </w:rPr>
        <w:t xml:space="preserve">Addressing the emergency shelter and transitional housing needs of homeless </w:t>
      </w:r>
      <w:proofErr w:type="gramStart"/>
      <w:r>
        <w:rPr>
          <w:b/>
          <w:sz w:val="24"/>
          <w:szCs w:val="24"/>
        </w:rPr>
        <w:t>persons</w:t>
      </w:r>
      <w:proofErr w:type="gramEnd"/>
    </w:p>
    <w:p w14:paraId="4E7B9225" w14:textId="5897834D" w:rsidR="00B93B59" w:rsidRPr="00B93B59" w:rsidRDefault="00B93B59">
      <w:pPr>
        <w:keepNext/>
        <w:widowControl w:val="0"/>
        <w:spacing w:beforeAutospacing="1" w:afterAutospacing="1"/>
        <w:rPr>
          <w:rFonts w:cs="Arial"/>
        </w:rPr>
      </w:pPr>
      <w:r>
        <w:rPr>
          <w:rFonts w:cs="Arial"/>
        </w:rPr>
        <w:t>The City will continue to fund emergency shelters that serve individuals and families, including those impacted by domestic violence or sex trafficking. Support will also continue for transitional housing programs serving adults, young adults and veterans. The plan includes funding for services that assist individuals in accessing benefits and resources, with the goal of securing permanent housing and achieving independent living.</w:t>
      </w:r>
    </w:p>
    <w:p w14:paraId="49FDF9FF" w14:textId="77777777" w:rsidR="00FD43ED" w:rsidRDefault="001810F9">
      <w:pPr>
        <w:keepNext/>
        <w:widowControl w:val="0"/>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60840CC8" w14:textId="77777777" w:rsidR="00687F49" w:rsidRDefault="00687F49" w:rsidP="00687F49">
      <w:pPr>
        <w:keepNext/>
        <w:widowControl w:val="0"/>
        <w:spacing w:beforeAutospacing="1" w:afterAutospacing="1"/>
        <w:rPr>
          <w:rFonts w:cs="Arial"/>
        </w:rPr>
      </w:pPr>
      <w:r>
        <w:rPr>
          <w:rFonts w:cs="Arial"/>
        </w:rPr>
        <w:t xml:space="preserve">The city will support efforts to reduce homelessness by participating in the local Coordinated Entry process, expanding rental assistance, and maintain funding for individuals at risk of homelessness. We will also continue to finance below-market-rate housing and units with supportive services to increase </w:t>
      </w:r>
      <w:r>
        <w:rPr>
          <w:rFonts w:cs="Arial"/>
        </w:rPr>
        <w:lastRenderedPageBreak/>
        <w:t>access to stable, affordable housing for cost burden households. </w:t>
      </w:r>
    </w:p>
    <w:p w14:paraId="6C7F08DE" w14:textId="77777777" w:rsidR="00687F49" w:rsidRDefault="00687F49">
      <w:pPr>
        <w:keepNext/>
        <w:widowControl w:val="0"/>
        <w:rPr>
          <w:b/>
          <w:sz w:val="24"/>
          <w:szCs w:val="24"/>
        </w:rPr>
      </w:pPr>
    </w:p>
    <w:p w14:paraId="2F6C821B" w14:textId="77777777" w:rsidR="00FD43ED" w:rsidRDefault="001810F9">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1003EB61" w14:textId="46FBCCCD" w:rsidR="003F7377" w:rsidRPr="003F7377" w:rsidRDefault="003F7377">
      <w:pPr>
        <w:keepNext/>
        <w:widowControl w:val="0"/>
        <w:spacing w:beforeAutospacing="1" w:afterAutospacing="1"/>
        <w:rPr>
          <w:rFonts w:cs="Arial"/>
          <w:szCs w:val="26"/>
        </w:rPr>
      </w:pPr>
      <w:r>
        <w:rPr>
          <w:rFonts w:cs="Arial"/>
        </w:rPr>
        <w:t>The city will continue to support the local coordinated Entry process, including diversion services to help reduce reliance on emergency shelter. For individuals discharged from publicly funded institutions or systems of are who cannot be diverted, the city will maintain support for emergency shelter, rapid rehousing, and housing stabilization services.</w:t>
      </w:r>
    </w:p>
    <w:p w14:paraId="70C810CF" w14:textId="77777777" w:rsidR="00FD43ED" w:rsidRDefault="001810F9">
      <w:pPr>
        <w:keepNext/>
        <w:widowControl w:val="0"/>
        <w:spacing w:line="204" w:lineRule="auto"/>
        <w:rPr>
          <w:b/>
          <w:sz w:val="24"/>
          <w:szCs w:val="24"/>
        </w:rPr>
      </w:pPr>
      <w:r>
        <w:rPr>
          <w:b/>
          <w:sz w:val="24"/>
          <w:szCs w:val="24"/>
        </w:rPr>
        <w:t>Discussion</w:t>
      </w:r>
    </w:p>
    <w:p w14:paraId="4977673F" w14:textId="78F09E23" w:rsidR="003F7377" w:rsidRPr="003F7377" w:rsidRDefault="003F7377">
      <w:pPr>
        <w:keepNext/>
        <w:widowControl w:val="0"/>
        <w:spacing w:line="204" w:lineRule="auto"/>
        <w:rPr>
          <w:bCs/>
          <w:sz w:val="24"/>
          <w:szCs w:val="24"/>
        </w:rPr>
      </w:pPr>
      <w:r w:rsidRPr="003F7377">
        <w:rPr>
          <w:bCs/>
          <w:sz w:val="24"/>
          <w:szCs w:val="24"/>
        </w:rPr>
        <w:t>N/A</w:t>
      </w:r>
    </w:p>
    <w:p w14:paraId="4639CE95" w14:textId="77777777" w:rsidR="00FD43ED" w:rsidRDefault="001810F9">
      <w:pPr>
        <w:pStyle w:val="Heading2"/>
        <w:pageBreakBefore/>
        <w:widowControl w:val="0"/>
        <w:rPr>
          <w:rFonts w:ascii="Calibri" w:hAnsi="Calibri"/>
          <w:i w:val="0"/>
        </w:rPr>
      </w:pPr>
      <w:bookmarkStart w:id="28" w:name="_Toc224567792"/>
      <w:bookmarkStart w:id="29" w:name="_Toc224568245"/>
      <w:r>
        <w:rPr>
          <w:rFonts w:ascii="Calibri" w:hAnsi="Calibri"/>
          <w:i w:val="0"/>
        </w:rPr>
        <w:lastRenderedPageBreak/>
        <w:t>AP-70 HOPWA Goals - 91.420, 91.220 (l)(3)</w:t>
      </w:r>
      <w:bookmarkEnd w:id="28"/>
      <w:bookmarkEnd w:id="29"/>
      <w:r>
        <w:rPr>
          <w:rFonts w:ascii="Calibri" w:hAnsi="Calibri"/>
          <w:i w:val="0"/>
        </w:rPr>
        <w:t xml:space="preserve">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9"/>
        <w:gridCol w:w="551"/>
      </w:tblGrid>
      <w:tr w:rsidR="00CD50BD" w14:paraId="499C4EA8" w14:textId="77777777" w:rsidTr="00E04F77">
        <w:trPr>
          <w:cantSplit/>
          <w:tblHeader/>
        </w:trPr>
        <w:tc>
          <w:tcPr>
            <w:tcW w:w="9576" w:type="dxa"/>
            <w:gridSpan w:val="2"/>
          </w:tcPr>
          <w:p w14:paraId="099F9178" w14:textId="05667068" w:rsidR="00CD50BD" w:rsidRDefault="00CD50BD" w:rsidP="00E04F77">
            <w:pPr>
              <w:keepNext/>
              <w:widowControl w:val="0"/>
              <w:spacing w:after="0" w:line="240" w:lineRule="auto"/>
              <w:rPr>
                <w:rFonts w:cs="Arial"/>
              </w:rPr>
            </w:pPr>
            <w:r>
              <w:rPr>
                <w:b/>
              </w:rPr>
              <w:t xml:space="preserve">One-year goals for the number of households to be provided housing </w:t>
            </w:r>
            <w:proofErr w:type="gramStart"/>
            <w:r>
              <w:rPr>
                <w:b/>
              </w:rPr>
              <w:t>through the use of</w:t>
            </w:r>
            <w:proofErr w:type="gramEnd"/>
            <w:r>
              <w:rPr>
                <w:b/>
              </w:rPr>
              <w:t xml:space="preserve"> HOPWA for:</w:t>
            </w:r>
          </w:p>
        </w:tc>
      </w:tr>
      <w:tr w:rsidR="00CD50BD" w14:paraId="01C41695" w14:textId="77777777" w:rsidTr="00E04F77">
        <w:trPr>
          <w:cantSplit/>
          <w:tblHeader/>
        </w:trPr>
        <w:tc>
          <w:tcPr>
            <w:tcW w:w="9576" w:type="dxa"/>
            <w:gridSpan w:val="2"/>
            <w:tcBorders>
              <w:top w:val="nil"/>
            </w:tcBorders>
          </w:tcPr>
          <w:p w14:paraId="0C82675D" w14:textId="77777777" w:rsidR="00CD50BD" w:rsidRDefault="00CD50BD" w:rsidP="00E04F77">
            <w:pPr>
              <w:keepNext/>
              <w:widowControl w:val="0"/>
              <w:spacing w:after="0" w:line="240" w:lineRule="auto"/>
              <w:rPr>
                <w:rFonts w:cs="Arial"/>
              </w:rPr>
            </w:pPr>
          </w:p>
        </w:tc>
      </w:tr>
      <w:tr w:rsidR="00CD50BD" w14:paraId="5D75B86B" w14:textId="77777777" w:rsidTr="00E04F77">
        <w:trPr>
          <w:cantSplit/>
        </w:trPr>
        <w:tc>
          <w:tcPr>
            <w:tcW w:w="0" w:type="auto"/>
            <w:tcBorders>
              <w:top w:val="nil"/>
            </w:tcBorders>
            <w:vAlign w:val="bottom"/>
          </w:tcPr>
          <w:p w14:paraId="5AA303A8" w14:textId="77777777" w:rsidR="00CD50BD" w:rsidRDefault="00CD50BD" w:rsidP="00E04F77">
            <w:pPr>
              <w:spacing w:beforeAutospacing="1" w:afterAutospacing="1"/>
            </w:pPr>
            <w:r>
              <w:rPr>
                <w:color w:val="000000"/>
              </w:rPr>
              <w:t>Short-term rent, mortgage, and utility assistance to prevent homelessness of the individual or family</w:t>
            </w:r>
          </w:p>
        </w:tc>
        <w:tc>
          <w:tcPr>
            <w:tcW w:w="0" w:type="auto"/>
            <w:tcBorders>
              <w:top w:val="nil"/>
            </w:tcBorders>
            <w:vAlign w:val="bottom"/>
          </w:tcPr>
          <w:p w14:paraId="3AD02059" w14:textId="77777777" w:rsidR="00CD50BD" w:rsidRDefault="00CD50BD" w:rsidP="00E04F77">
            <w:pPr>
              <w:spacing w:beforeAutospacing="1" w:afterAutospacing="1"/>
              <w:jc w:val="right"/>
            </w:pPr>
            <w:r>
              <w:rPr>
                <w:color w:val="000000"/>
              </w:rPr>
              <w:t>200</w:t>
            </w:r>
          </w:p>
        </w:tc>
      </w:tr>
      <w:tr w:rsidR="00CD50BD" w14:paraId="42E15C2F" w14:textId="77777777" w:rsidTr="00E04F77">
        <w:trPr>
          <w:cantSplit/>
        </w:trPr>
        <w:tc>
          <w:tcPr>
            <w:tcW w:w="0" w:type="auto"/>
            <w:tcBorders>
              <w:top w:val="nil"/>
            </w:tcBorders>
            <w:vAlign w:val="bottom"/>
          </w:tcPr>
          <w:p w14:paraId="0830C2A8" w14:textId="77777777" w:rsidR="00CD50BD" w:rsidRDefault="00CD50BD" w:rsidP="00E04F77">
            <w:pPr>
              <w:spacing w:beforeAutospacing="1" w:afterAutospacing="1"/>
            </w:pPr>
            <w:r>
              <w:rPr>
                <w:color w:val="000000"/>
              </w:rPr>
              <w:t>Tenant-based rental assistance</w:t>
            </w:r>
          </w:p>
        </w:tc>
        <w:tc>
          <w:tcPr>
            <w:tcW w:w="0" w:type="auto"/>
            <w:tcBorders>
              <w:top w:val="nil"/>
            </w:tcBorders>
            <w:vAlign w:val="bottom"/>
          </w:tcPr>
          <w:p w14:paraId="51A85C14" w14:textId="77777777" w:rsidR="00CD50BD" w:rsidRDefault="00CD50BD" w:rsidP="00E04F77">
            <w:pPr>
              <w:spacing w:beforeAutospacing="1" w:afterAutospacing="1"/>
              <w:jc w:val="right"/>
            </w:pPr>
            <w:r>
              <w:rPr>
                <w:color w:val="000000"/>
              </w:rPr>
              <w:t>110</w:t>
            </w:r>
          </w:p>
        </w:tc>
      </w:tr>
      <w:tr w:rsidR="00CD50BD" w14:paraId="53A22B94" w14:textId="77777777" w:rsidTr="00E04F77">
        <w:trPr>
          <w:cantSplit/>
        </w:trPr>
        <w:tc>
          <w:tcPr>
            <w:tcW w:w="0" w:type="auto"/>
            <w:tcBorders>
              <w:top w:val="nil"/>
            </w:tcBorders>
            <w:vAlign w:val="bottom"/>
          </w:tcPr>
          <w:p w14:paraId="5A9A46A6" w14:textId="77777777" w:rsidR="00CD50BD" w:rsidRDefault="00CD50BD" w:rsidP="00E04F77">
            <w:pPr>
              <w:spacing w:beforeAutospacing="1" w:afterAutospacing="1"/>
            </w:pPr>
            <w:r>
              <w:rPr>
                <w:color w:val="000000"/>
              </w:rPr>
              <w:t>Units provided in permanent housing facilities developed, leased, or operated with HOPWA funds</w:t>
            </w:r>
          </w:p>
        </w:tc>
        <w:tc>
          <w:tcPr>
            <w:tcW w:w="0" w:type="auto"/>
            <w:tcBorders>
              <w:top w:val="nil"/>
            </w:tcBorders>
            <w:vAlign w:val="bottom"/>
          </w:tcPr>
          <w:p w14:paraId="6B952465" w14:textId="77777777" w:rsidR="00CD50BD" w:rsidRDefault="00CD50BD" w:rsidP="00E04F77">
            <w:pPr>
              <w:spacing w:beforeAutospacing="1" w:afterAutospacing="1"/>
              <w:jc w:val="right"/>
            </w:pPr>
            <w:r>
              <w:rPr>
                <w:color w:val="000000"/>
              </w:rPr>
              <w:t>30</w:t>
            </w:r>
          </w:p>
        </w:tc>
      </w:tr>
      <w:tr w:rsidR="00CD50BD" w14:paraId="3BF6E775" w14:textId="77777777" w:rsidTr="00E04F77">
        <w:trPr>
          <w:cantSplit/>
        </w:trPr>
        <w:tc>
          <w:tcPr>
            <w:tcW w:w="0" w:type="auto"/>
            <w:tcBorders>
              <w:top w:val="nil"/>
            </w:tcBorders>
            <w:vAlign w:val="bottom"/>
          </w:tcPr>
          <w:p w14:paraId="0F6EB465" w14:textId="77777777" w:rsidR="00CD50BD" w:rsidRDefault="00CD50BD" w:rsidP="00E04F77">
            <w:pPr>
              <w:spacing w:beforeAutospacing="1" w:afterAutospacing="1"/>
            </w:pPr>
            <w:r>
              <w:rPr>
                <w:color w:val="000000"/>
              </w:rPr>
              <w:t>Units provided in transitional short-term housing facilities developed, leased, or operated with HOPWA funds</w:t>
            </w:r>
          </w:p>
        </w:tc>
        <w:tc>
          <w:tcPr>
            <w:tcW w:w="0" w:type="auto"/>
            <w:tcBorders>
              <w:top w:val="nil"/>
            </w:tcBorders>
            <w:vAlign w:val="bottom"/>
          </w:tcPr>
          <w:p w14:paraId="250B4230" w14:textId="77777777" w:rsidR="00CD50BD" w:rsidRDefault="00CD50BD" w:rsidP="00E04F77">
            <w:pPr>
              <w:spacing w:beforeAutospacing="1" w:afterAutospacing="1"/>
              <w:jc w:val="right"/>
            </w:pPr>
            <w:r>
              <w:rPr>
                <w:color w:val="000000"/>
              </w:rPr>
              <w:t>350</w:t>
            </w:r>
          </w:p>
        </w:tc>
      </w:tr>
      <w:tr w:rsidR="00CD50BD" w14:paraId="0B001D4A" w14:textId="77777777" w:rsidTr="00E04F77">
        <w:trPr>
          <w:cantSplit/>
        </w:trPr>
        <w:tc>
          <w:tcPr>
            <w:tcW w:w="0" w:type="auto"/>
            <w:tcBorders>
              <w:top w:val="nil"/>
            </w:tcBorders>
            <w:vAlign w:val="bottom"/>
          </w:tcPr>
          <w:p w14:paraId="0A1A39F1" w14:textId="77777777" w:rsidR="00CD50BD" w:rsidRDefault="00CD50BD" w:rsidP="00E04F77">
            <w:pPr>
              <w:spacing w:beforeAutospacing="1" w:afterAutospacing="1"/>
            </w:pPr>
            <w:r>
              <w:rPr>
                <w:color w:val="000000"/>
              </w:rPr>
              <w:t>Total</w:t>
            </w:r>
          </w:p>
        </w:tc>
        <w:tc>
          <w:tcPr>
            <w:tcW w:w="0" w:type="auto"/>
            <w:tcBorders>
              <w:top w:val="nil"/>
            </w:tcBorders>
            <w:vAlign w:val="bottom"/>
          </w:tcPr>
          <w:p w14:paraId="2B2D7C23" w14:textId="77777777" w:rsidR="00CD50BD" w:rsidRDefault="00CD50BD" w:rsidP="00E04F77">
            <w:pPr>
              <w:spacing w:beforeAutospacing="1" w:afterAutospacing="1"/>
              <w:jc w:val="right"/>
            </w:pPr>
            <w:r>
              <w:rPr>
                <w:color w:val="000000"/>
              </w:rPr>
              <w:t>690</w:t>
            </w:r>
          </w:p>
        </w:tc>
      </w:tr>
    </w:tbl>
    <w:p w14:paraId="32B70DDC" w14:textId="77777777" w:rsidR="00FD43ED" w:rsidRDefault="00FD43ED">
      <w:pPr>
        <w:keepNext/>
        <w:widowControl w:val="0"/>
        <w:spacing w:after="0" w:line="240" w:lineRule="auto"/>
        <w:jc w:val="center"/>
        <w:rPr>
          <w:rFonts w:cs="Arial"/>
        </w:rPr>
      </w:pPr>
    </w:p>
    <w:p w14:paraId="339B81B2" w14:textId="77777777" w:rsidR="00FD43ED" w:rsidRDefault="001810F9">
      <w:pPr>
        <w:pStyle w:val="Heading2"/>
        <w:pageBreakBefore/>
        <w:widowControl w:val="0"/>
      </w:pPr>
      <w:bookmarkStart w:id="30" w:name="_Toc224567793"/>
      <w:bookmarkStart w:id="31" w:name="_Toc224568246"/>
      <w:r>
        <w:rPr>
          <w:rFonts w:ascii="Calibri" w:hAnsi="Calibri"/>
          <w:i w:val="0"/>
        </w:rPr>
        <w:lastRenderedPageBreak/>
        <w:t>AP-75 Barriers to affordable housing -91.420, 91.220(j)</w:t>
      </w:r>
      <w:bookmarkEnd w:id="30"/>
      <w:bookmarkEnd w:id="31"/>
    </w:p>
    <w:p w14:paraId="6FCB5C28" w14:textId="77777777" w:rsidR="00FD43ED" w:rsidRDefault="001810F9">
      <w:pPr>
        <w:keepNext/>
        <w:widowControl w:val="0"/>
        <w:spacing w:line="204" w:lineRule="auto"/>
        <w:rPr>
          <w:b/>
          <w:sz w:val="24"/>
          <w:szCs w:val="24"/>
        </w:rPr>
      </w:pPr>
      <w:r>
        <w:rPr>
          <w:b/>
          <w:sz w:val="24"/>
          <w:szCs w:val="24"/>
        </w:rPr>
        <w:t>Introduction</w:t>
      </w:r>
    </w:p>
    <w:p w14:paraId="4A02240C" w14:textId="77777777" w:rsidR="00392115" w:rsidRDefault="00392115" w:rsidP="00392115">
      <w:pPr>
        <w:keepNext/>
        <w:widowControl w:val="0"/>
        <w:spacing w:beforeAutospacing="1" w:afterAutospacing="1"/>
        <w:rPr>
          <w:b/>
          <w:sz w:val="24"/>
          <w:szCs w:val="24"/>
        </w:rPr>
      </w:pPr>
      <w:r>
        <w:rPr>
          <w:rFonts w:cs="Arial"/>
        </w:rPr>
        <w:t>Public policies at the local, regional, and state levels have significantly influenced affordable housing and residential investment in Mecklenburg County. Certain regulations and legislative measures have inadvertently hindered the development and availability of affordable housing options.</w:t>
      </w:r>
    </w:p>
    <w:p w14:paraId="4F2DB4BA" w14:textId="77777777" w:rsidR="00392115" w:rsidRDefault="00392115" w:rsidP="00392115">
      <w:pPr>
        <w:keepNext/>
        <w:widowControl w:val="0"/>
        <w:spacing w:beforeAutospacing="1" w:afterAutospacing="1"/>
        <w:rPr>
          <w:b/>
          <w:sz w:val="24"/>
          <w:szCs w:val="24"/>
        </w:rPr>
      </w:pPr>
      <w:r>
        <w:rPr>
          <w:rFonts w:cs="Arial"/>
          <w:b/>
        </w:rPr>
        <w:t>1. Exclusionary Zoning Practices:</w:t>
      </w:r>
    </w:p>
    <w:p w14:paraId="277B31A4" w14:textId="77777777" w:rsidR="00392115" w:rsidRDefault="00392115" w:rsidP="00392115">
      <w:pPr>
        <w:keepNext/>
        <w:widowControl w:val="0"/>
        <w:spacing w:beforeAutospacing="1" w:afterAutospacing="1"/>
        <w:rPr>
          <w:b/>
          <w:sz w:val="24"/>
          <w:szCs w:val="24"/>
        </w:rPr>
      </w:pPr>
      <w:r>
        <w:rPr>
          <w:rFonts w:cs="Arial"/>
        </w:rPr>
        <w:t>Historically, Charlotte and Mecklenburg County's zoning laws have favored single-family homes, limiting the construction of multifamily units. This preference has restricted housing density and diversity, contributing to increased housing costs and limited affordable options. According to The Century Foundation, such zoning regulations often prevent denser housing developments, thereby exacerbating segregation and educational inequity. </w:t>
      </w:r>
    </w:p>
    <w:p w14:paraId="3C2C33E6" w14:textId="77777777" w:rsidR="00392115" w:rsidRDefault="00392115" w:rsidP="00392115">
      <w:pPr>
        <w:keepNext/>
        <w:widowControl w:val="0"/>
        <w:spacing w:beforeAutospacing="1" w:afterAutospacing="1"/>
        <w:rPr>
          <w:b/>
          <w:sz w:val="24"/>
          <w:szCs w:val="24"/>
        </w:rPr>
      </w:pPr>
      <w:r>
        <w:rPr>
          <w:rFonts w:cs="Arial"/>
          <w:b/>
        </w:rPr>
        <w:t>2. State-Level Restrictions:</w:t>
      </w:r>
    </w:p>
    <w:p w14:paraId="06CFD7CC" w14:textId="77777777" w:rsidR="00392115" w:rsidRDefault="00392115" w:rsidP="00392115">
      <w:pPr>
        <w:keepNext/>
        <w:widowControl w:val="0"/>
        <w:spacing w:beforeAutospacing="1" w:afterAutospacing="1"/>
        <w:rPr>
          <w:b/>
          <w:sz w:val="24"/>
          <w:szCs w:val="24"/>
        </w:rPr>
      </w:pPr>
      <w:r>
        <w:rPr>
          <w:rFonts w:cs="Arial"/>
        </w:rPr>
        <w:t>North Carolina state policies have imposed limitations that affect local affordable housing initiatives. The state prohibits rent control, inclusionary zoning, and impact fees, tools that jurisdictions like Charlotte and Mecklenburg County could utilize to manage housing affordability. As reported by The Charlotte Observer, these bans hinder municipal efforts to create and maintain affordable housing, leaving cities with fewer mechanisms to address the housing crisis. </w:t>
      </w:r>
    </w:p>
    <w:p w14:paraId="6E966D65" w14:textId="77777777" w:rsidR="00392115" w:rsidRDefault="00392115" w:rsidP="00392115">
      <w:pPr>
        <w:keepNext/>
        <w:widowControl w:val="0"/>
        <w:spacing w:beforeAutospacing="1" w:afterAutospacing="1"/>
        <w:rPr>
          <w:b/>
          <w:sz w:val="24"/>
          <w:szCs w:val="24"/>
        </w:rPr>
      </w:pPr>
      <w:r>
        <w:rPr>
          <w:rFonts w:cs="Arial"/>
          <w:b/>
        </w:rPr>
        <w:t>3. Land Use Regulations:</w:t>
      </w:r>
    </w:p>
    <w:p w14:paraId="1BEFB60D" w14:textId="77777777" w:rsidR="00392115" w:rsidRDefault="00392115" w:rsidP="00392115">
      <w:pPr>
        <w:keepNext/>
        <w:widowControl w:val="0"/>
        <w:spacing w:beforeAutospacing="1" w:afterAutospacing="1"/>
        <w:rPr>
          <w:b/>
          <w:sz w:val="24"/>
          <w:szCs w:val="24"/>
        </w:rPr>
      </w:pPr>
      <w:r>
        <w:rPr>
          <w:rFonts w:cs="Arial"/>
        </w:rPr>
        <w:t>Local land use policies, including zoning laws, have constrained property owners' abilities to develop diverse housing types. The University of North Carolina at Charlotte's Urban Institute highlights that a significant portion of zoned land in the Mecklenburg County region is designated for detached single-family housing. This restriction limits the development of multifamily units, thereby reducing the availability of affordable housing. </w:t>
      </w:r>
    </w:p>
    <w:p w14:paraId="5627DC06" w14:textId="77777777" w:rsidR="00392115" w:rsidRDefault="00392115" w:rsidP="00392115">
      <w:pPr>
        <w:keepNext/>
        <w:widowControl w:val="0"/>
        <w:spacing w:beforeAutospacing="1" w:afterAutospacing="1"/>
        <w:rPr>
          <w:b/>
          <w:sz w:val="24"/>
          <w:szCs w:val="24"/>
        </w:rPr>
      </w:pPr>
      <w:r>
        <w:rPr>
          <w:rFonts w:cs="Arial"/>
          <w:b/>
        </w:rPr>
        <w:t>4. Impact of the Unified Development Ordinance (UDO):</w:t>
      </w:r>
    </w:p>
    <w:p w14:paraId="5230C113" w14:textId="77777777" w:rsidR="00392115" w:rsidRDefault="00392115" w:rsidP="00392115">
      <w:pPr>
        <w:keepNext/>
        <w:widowControl w:val="0"/>
        <w:spacing w:beforeAutospacing="1" w:afterAutospacing="1"/>
        <w:rPr>
          <w:b/>
          <w:sz w:val="24"/>
          <w:szCs w:val="24"/>
        </w:rPr>
      </w:pPr>
      <w:r>
        <w:rPr>
          <w:rFonts w:cs="Arial"/>
        </w:rPr>
        <w:t>Charlotte's Unified Development Ordinance (UDO) aims to address some of these challenges by allowing multifamily housing in areas previously restricted to single-family homes. However, the UDO has faced criticism for potentially increasing housing costs due to certain design and development standards. An economic analysis of the UDO indicates that specific limitations, such as sidewall restrictions, could impact housing yields and costs, potentially deterring affordable housing development. </w:t>
      </w:r>
    </w:p>
    <w:p w14:paraId="0B4AA755" w14:textId="7839D13C" w:rsidR="00392115" w:rsidRDefault="00392115" w:rsidP="00392115">
      <w:pPr>
        <w:keepNext/>
        <w:widowControl w:val="0"/>
        <w:spacing w:beforeAutospacing="1" w:afterAutospacing="1"/>
        <w:rPr>
          <w:b/>
          <w:sz w:val="24"/>
          <w:szCs w:val="24"/>
        </w:rPr>
      </w:pPr>
      <w:r>
        <w:rPr>
          <w:rFonts w:cs="Arial"/>
        </w:rPr>
        <w:t xml:space="preserve">While Mecklenburg County has made efforts to reform policies to promote affordable housing, existing local and state regulations continue to pose challenges. Addressing these issues requires a comprehensive review and modification of policies to foster an environment conducive to affordable </w:t>
      </w:r>
      <w:r>
        <w:rPr>
          <w:rFonts w:cs="Arial"/>
        </w:rPr>
        <w:lastRenderedPageBreak/>
        <w:t>residential investment.</w:t>
      </w:r>
    </w:p>
    <w:p w14:paraId="679B6A35" w14:textId="77777777" w:rsidR="00FD43ED" w:rsidRDefault="001810F9">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7A968E2E" w14:textId="68BBD292" w:rsidR="002C71F2" w:rsidRDefault="002C71F2">
      <w:pPr>
        <w:keepNext/>
        <w:widowControl w:val="0"/>
        <w:spacing w:beforeAutospacing="1" w:afterAutospacing="1"/>
        <w:rPr>
          <w:b/>
          <w:sz w:val="24"/>
          <w:szCs w:val="24"/>
        </w:rPr>
      </w:pPr>
      <w:r>
        <w:rPr>
          <w:rFonts w:cs="Arial"/>
        </w:rPr>
        <w:t>Public policies at the local, regional, and state levels have significantly influenced affordable housing and residential investment in Mecklenburg County. Certain regulations and legislative measures have inadvertently hindered the development and availability of affordable housing options.</w:t>
      </w:r>
    </w:p>
    <w:p w14:paraId="504660E0" w14:textId="77777777" w:rsidR="00FD43ED" w:rsidRDefault="001810F9">
      <w:pPr>
        <w:keepNext/>
        <w:widowControl w:val="0"/>
        <w:spacing w:line="204" w:lineRule="auto"/>
        <w:rPr>
          <w:b/>
          <w:sz w:val="24"/>
          <w:szCs w:val="24"/>
        </w:rPr>
      </w:pPr>
      <w:r>
        <w:rPr>
          <w:b/>
          <w:sz w:val="24"/>
          <w:szCs w:val="24"/>
        </w:rPr>
        <w:t>Discussion</w:t>
      </w:r>
    </w:p>
    <w:p w14:paraId="69EEF5DC" w14:textId="77777777" w:rsidR="00685304" w:rsidRDefault="00685304" w:rsidP="00685304">
      <w:pPr>
        <w:keepNext/>
        <w:widowControl w:val="0"/>
        <w:spacing w:beforeAutospacing="1" w:afterAutospacing="1"/>
        <w:rPr>
          <w:b/>
          <w:sz w:val="24"/>
          <w:szCs w:val="24"/>
        </w:rPr>
      </w:pPr>
      <w:r>
        <w:rPr>
          <w:rFonts w:cs="Arial"/>
        </w:rPr>
        <w:t>The City of Charlotte faces ongoing challenges in providing affordable housing due to limited funding, escalating land and construction costs, aging housing stock, and restricted access to credit for income-constrained households. To address these issues, the City utilizes resources such as the Housing Trust Fund to offer gap financing for new developments and the preservation of existing units. However, the increasing demand for funding, coupled with rising land values and construction expenses, has intensified the need for deeper subsidies to maintain affordability.</w:t>
      </w:r>
    </w:p>
    <w:p w14:paraId="0F5AE3D9" w14:textId="778AE749" w:rsidR="00685304" w:rsidRDefault="00685304" w:rsidP="00685304">
      <w:pPr>
        <w:keepNext/>
        <w:widowControl w:val="0"/>
        <w:spacing w:beforeAutospacing="1" w:afterAutospacing="1"/>
        <w:rPr>
          <w:b/>
          <w:sz w:val="24"/>
          <w:szCs w:val="24"/>
        </w:rPr>
      </w:pPr>
      <w:r>
        <w:rPr>
          <w:rFonts w:cs="Arial"/>
        </w:rPr>
        <w:t xml:space="preserve">The median sales price for a single-family home in Mecklenburg County has </w:t>
      </w:r>
      <w:r w:rsidR="00113DB9">
        <w:rPr>
          <w:rFonts w:cs="Arial"/>
        </w:rPr>
        <w:t>reached</w:t>
      </w:r>
      <w:r>
        <w:rPr>
          <w:rFonts w:cs="Arial"/>
        </w:rPr>
        <w:t xml:space="preserve"> $</w:t>
      </w:r>
      <w:r w:rsidR="009C24FA">
        <w:rPr>
          <w:rFonts w:cs="Arial"/>
        </w:rPr>
        <w:t>441, 000</w:t>
      </w:r>
      <w:r>
        <w:rPr>
          <w:rFonts w:cs="Arial"/>
        </w:rPr>
        <w:t xml:space="preserve"> as of March 2025, marking a </w:t>
      </w:r>
      <w:r w:rsidR="009C24FA">
        <w:rPr>
          <w:rFonts w:cs="Arial"/>
        </w:rPr>
        <w:t>1.4</w:t>
      </w:r>
      <w:r>
        <w:rPr>
          <w:rFonts w:cs="Arial"/>
        </w:rPr>
        <w:t xml:space="preserve">% increase from the previous year. </w:t>
      </w:r>
      <w:r w:rsidR="009C24FA">
        <w:rPr>
          <w:rFonts w:cs="Arial"/>
        </w:rPr>
        <w:t xml:space="preserve">Continued </w:t>
      </w:r>
      <w:r w:rsidR="004B4CAF">
        <w:rPr>
          <w:rFonts w:cs="Arial"/>
        </w:rPr>
        <w:t>increases in home prices contribute to ongoing housing affordability challenges for many reside</w:t>
      </w:r>
      <w:r w:rsidR="008940D8">
        <w:rPr>
          <w:rFonts w:cs="Arial"/>
        </w:rPr>
        <w:t>n</w:t>
      </w:r>
      <w:r w:rsidR="004B4CAF">
        <w:rPr>
          <w:rFonts w:cs="Arial"/>
        </w:rPr>
        <w:t>ts</w:t>
      </w:r>
      <w:r w:rsidR="008940D8">
        <w:rPr>
          <w:rFonts w:cs="Arial"/>
        </w:rPr>
        <w:t>.</w:t>
      </w:r>
      <w:r w:rsidR="008940D8" w:rsidRPr="008940D8">
        <w:t xml:space="preserve"> </w:t>
      </w:r>
      <w:r w:rsidR="008940D8" w:rsidRPr="008940D8">
        <w:rPr>
          <w:rFonts w:cs="Arial"/>
        </w:rPr>
        <w:t>For households earning at or below 80 percent of the Area Median Income (AMI), the cost of purchasing a home at current market prices often exceeds affordable housing thresholds, limiting homeownership opportunities and increasing demand for affordable rental housing.</w:t>
      </w:r>
    </w:p>
    <w:p w14:paraId="2CE3B707" w14:textId="77777777" w:rsidR="00685304" w:rsidRDefault="00685304" w:rsidP="00685304">
      <w:pPr>
        <w:keepNext/>
        <w:widowControl w:val="0"/>
        <w:spacing w:beforeAutospacing="1" w:afterAutospacing="1"/>
        <w:rPr>
          <w:b/>
          <w:sz w:val="24"/>
          <w:szCs w:val="24"/>
        </w:rPr>
      </w:pPr>
      <w:r>
        <w:rPr>
          <w:rFonts w:cs="Arial"/>
        </w:rPr>
        <w:t>Another barrier to affordable housing is Charlotte-Mecklenburg's aging housing stock. Older homes often require significant rehabilitation work to meet the minimum safety standards. These properties are also susceptible to acquisition by investors, potentially reducing the availability of naturally occurring affordable housing. Access to mortgage financing remains a barrier, particularly for first-time and cost-burden buyers, due to stringent credit requirements and higher insurance premiums. The City is committed to mitigating these barriers through strategic investments, partnerships with nonprofit and private developers, and policies aimed at preserving existing affordable housing, increasing the production of new units, and expanding homeownership opportunities.</w:t>
      </w:r>
    </w:p>
    <w:p w14:paraId="3A304C61" w14:textId="77777777" w:rsidR="00685304" w:rsidRDefault="00685304">
      <w:pPr>
        <w:keepNext/>
        <w:widowControl w:val="0"/>
        <w:spacing w:line="204" w:lineRule="auto"/>
        <w:rPr>
          <w:b/>
          <w:sz w:val="24"/>
          <w:szCs w:val="24"/>
        </w:rPr>
      </w:pPr>
    </w:p>
    <w:p w14:paraId="36FF4140" w14:textId="77777777" w:rsidR="00FD43ED" w:rsidRDefault="001810F9">
      <w:pPr>
        <w:pStyle w:val="Heading2"/>
        <w:pageBreakBefore/>
        <w:widowControl w:val="0"/>
        <w:rPr>
          <w:rFonts w:ascii="Calibri" w:hAnsi="Calibri"/>
          <w:i w:val="0"/>
        </w:rPr>
      </w:pPr>
      <w:bookmarkStart w:id="32" w:name="_Toc224567794"/>
      <w:bookmarkStart w:id="33" w:name="_Toc224568247"/>
      <w:r>
        <w:rPr>
          <w:rFonts w:ascii="Calibri" w:hAnsi="Calibri"/>
          <w:i w:val="0"/>
        </w:rPr>
        <w:lastRenderedPageBreak/>
        <w:t>AP-85 Other Actions - 91.420, 91.220(k)</w:t>
      </w:r>
      <w:bookmarkEnd w:id="32"/>
      <w:bookmarkEnd w:id="33"/>
    </w:p>
    <w:p w14:paraId="7976FFD9" w14:textId="77777777" w:rsidR="00FD43ED" w:rsidRDefault="001810F9">
      <w:pPr>
        <w:keepNext/>
        <w:widowControl w:val="0"/>
        <w:spacing w:line="204" w:lineRule="auto"/>
        <w:rPr>
          <w:b/>
          <w:sz w:val="24"/>
          <w:szCs w:val="24"/>
        </w:rPr>
      </w:pPr>
      <w:r>
        <w:rPr>
          <w:b/>
          <w:sz w:val="24"/>
          <w:szCs w:val="24"/>
        </w:rPr>
        <w:t>Introduction</w:t>
      </w:r>
    </w:p>
    <w:p w14:paraId="4C7FD6D2" w14:textId="617F0200" w:rsidR="00D70121" w:rsidRDefault="00D70121" w:rsidP="00D70121">
      <w:pPr>
        <w:keepNext/>
        <w:widowControl w:val="0"/>
        <w:spacing w:beforeAutospacing="1" w:afterAutospacing="1"/>
        <w:rPr>
          <w:b/>
          <w:sz w:val="24"/>
          <w:szCs w:val="24"/>
        </w:rPr>
      </w:pPr>
      <w:r>
        <w:rPr>
          <w:rFonts w:cs="Arial"/>
        </w:rPr>
        <w:t xml:space="preserve">The delivery of housing and support services to qualifying households and individuals in Charlotte-Mecklenburg involves coordination among public agencies, private sector partners, and non-profit participation at the local, state, and federal levels. The following sections detail the services </w:t>
      </w:r>
      <w:r w:rsidR="00F33843">
        <w:rPr>
          <w:rFonts w:cs="Arial"/>
        </w:rPr>
        <w:t>to be</w:t>
      </w:r>
      <w:r>
        <w:rPr>
          <w:rFonts w:cs="Arial"/>
        </w:rPr>
        <w:t xml:space="preserve"> provided, their delivery method, and how various programs and agencies work together to create a </w:t>
      </w:r>
      <w:r w:rsidR="004E5D49">
        <w:rPr>
          <w:rFonts w:cs="Arial"/>
        </w:rPr>
        <w:t>comprehensive strategy</w:t>
      </w:r>
      <w:r>
        <w:rPr>
          <w:rFonts w:cs="Arial"/>
        </w:rPr>
        <w:t xml:space="preserve"> for addressing housing needs.</w:t>
      </w:r>
    </w:p>
    <w:p w14:paraId="65423299" w14:textId="77777777" w:rsidR="00FD43ED" w:rsidRDefault="001810F9">
      <w:pPr>
        <w:keepNext/>
        <w:widowControl w:val="0"/>
        <w:rPr>
          <w:b/>
          <w:sz w:val="24"/>
          <w:szCs w:val="24"/>
        </w:rPr>
      </w:pPr>
      <w:r>
        <w:rPr>
          <w:b/>
          <w:sz w:val="24"/>
          <w:szCs w:val="24"/>
        </w:rPr>
        <w:t>Actions planned to address obstacles to meeting underserved needs</w:t>
      </w:r>
    </w:p>
    <w:p w14:paraId="410B1318" w14:textId="77777777" w:rsidR="008C4485" w:rsidRDefault="008C4485" w:rsidP="008C4485">
      <w:pPr>
        <w:keepNext/>
        <w:widowControl w:val="0"/>
        <w:spacing w:beforeAutospacing="1" w:afterAutospacing="1"/>
        <w:rPr>
          <w:rFonts w:cs="Arial"/>
        </w:rPr>
      </w:pPr>
      <w:r>
        <w:rPr>
          <w:rFonts w:cs="Arial"/>
        </w:rPr>
        <w:t>Underserved needs remain significant, including a severe shortage of affordable housing units for qualified households, especially those with extremely low incomes and individuals with special needs as well as insufficient funding to rapidly rehouse individuals and families experiencing homelessness.</w:t>
      </w:r>
    </w:p>
    <w:p w14:paraId="60E850CA" w14:textId="77777777" w:rsidR="008C4485" w:rsidRDefault="008C4485" w:rsidP="008C4485">
      <w:pPr>
        <w:keepNext/>
        <w:widowControl w:val="0"/>
        <w:spacing w:beforeAutospacing="1" w:afterAutospacing="1"/>
        <w:rPr>
          <w:rFonts w:cs="Arial"/>
        </w:rPr>
      </w:pPr>
      <w:r>
        <w:rPr>
          <w:rFonts w:cs="Arial"/>
        </w:rPr>
        <w:t>To address these obstacles, the city will take the following actions:</w:t>
      </w:r>
    </w:p>
    <w:p w14:paraId="4B7043C0" w14:textId="77777777" w:rsidR="008C4485" w:rsidRDefault="008C4485" w:rsidP="008C4485">
      <w:pPr>
        <w:keepNext/>
        <w:widowControl w:val="0"/>
        <w:numPr>
          <w:ilvl w:val="0"/>
          <w:numId w:val="3"/>
        </w:numPr>
        <w:spacing w:beforeAutospacing="1" w:afterAutospacing="1"/>
        <w:rPr>
          <w:rFonts w:cs="Arial"/>
        </w:rPr>
      </w:pPr>
      <w:r>
        <w:rPr>
          <w:rFonts w:cs="Arial"/>
        </w:rPr>
        <w:t xml:space="preserve">Provide gap funding for housing developments that will serve low and </w:t>
      </w:r>
      <w:proofErr w:type="gramStart"/>
      <w:r>
        <w:rPr>
          <w:rFonts w:cs="Arial"/>
        </w:rPr>
        <w:t>very-low</w:t>
      </w:r>
      <w:proofErr w:type="gramEnd"/>
      <w:r>
        <w:rPr>
          <w:rFonts w:cs="Arial"/>
        </w:rPr>
        <w:t>-income households</w:t>
      </w:r>
    </w:p>
    <w:p w14:paraId="2CE40BF2" w14:textId="77777777" w:rsidR="008C4485" w:rsidRDefault="008C4485" w:rsidP="008C4485">
      <w:pPr>
        <w:keepNext/>
        <w:widowControl w:val="0"/>
        <w:numPr>
          <w:ilvl w:val="0"/>
          <w:numId w:val="3"/>
        </w:numPr>
        <w:spacing w:beforeAutospacing="1" w:afterAutospacing="1"/>
        <w:rPr>
          <w:rFonts w:cs="Arial"/>
        </w:rPr>
      </w:pPr>
      <w:r>
        <w:rPr>
          <w:rFonts w:cs="Arial"/>
        </w:rPr>
        <w:t>Seek proposals and set aside funding for housing developments that will provide housing and services for special needs populations </w:t>
      </w:r>
    </w:p>
    <w:p w14:paraId="1F8B60BE" w14:textId="5E66113D" w:rsidR="008C4485" w:rsidRPr="008C4485" w:rsidRDefault="008C4485" w:rsidP="008C4485">
      <w:pPr>
        <w:keepNext/>
        <w:widowControl w:val="0"/>
        <w:numPr>
          <w:ilvl w:val="0"/>
          <w:numId w:val="3"/>
        </w:numPr>
        <w:spacing w:beforeAutospacing="1" w:afterAutospacing="1"/>
        <w:rPr>
          <w:rFonts w:cs="Arial"/>
        </w:rPr>
      </w:pPr>
      <w:r>
        <w:rPr>
          <w:rFonts w:cs="Arial"/>
        </w:rPr>
        <w:t>Provide housing subsidies designed to quickly rehouse households experiencing a housing crisis such as homelessness</w:t>
      </w:r>
    </w:p>
    <w:p w14:paraId="379C00B5" w14:textId="77777777" w:rsidR="00FD43ED" w:rsidRDefault="001810F9">
      <w:pPr>
        <w:keepNext/>
        <w:widowControl w:val="0"/>
        <w:rPr>
          <w:b/>
          <w:sz w:val="24"/>
          <w:szCs w:val="24"/>
        </w:rPr>
      </w:pPr>
      <w:r>
        <w:rPr>
          <w:b/>
          <w:sz w:val="24"/>
          <w:szCs w:val="24"/>
        </w:rPr>
        <w:t>Actions planned to foster and maintain affordable housing</w:t>
      </w:r>
    </w:p>
    <w:p w14:paraId="7D9D3B77" w14:textId="77A38E63" w:rsidR="007562DB" w:rsidRPr="007562DB" w:rsidRDefault="007562DB">
      <w:pPr>
        <w:keepNext/>
        <w:widowControl w:val="0"/>
        <w:spacing w:beforeAutospacing="1" w:afterAutospacing="1"/>
        <w:rPr>
          <w:rFonts w:cs="Arial"/>
        </w:rPr>
      </w:pPr>
      <w:r>
        <w:rPr>
          <w:rFonts w:cs="Arial"/>
        </w:rPr>
        <w:t>A significant portion of the city's federal funding expenditures is devoted to a diverse housing strategy designed to build and maintain housing that is affordable for low- and moderate-income households. For city residents, Charlotte offers a variety of housing rehabilitation programs. These programs help older residents age in place while stabilizing currently existing naturally occurring affordable single-family dwelling units. Charlotte also offers a multimillion-dollar down payment assistance program for single-family home purchases. Charlotte uses its Housing Trust Fund to leverage federal funding. The trust fund invests $50 million in housing investment every two years, largely serving as gap financing to encourage the construction of new affordable housing units in the city.</w:t>
      </w:r>
    </w:p>
    <w:p w14:paraId="76D3F385" w14:textId="77777777" w:rsidR="00FD43ED" w:rsidRDefault="001810F9">
      <w:pPr>
        <w:keepNext/>
        <w:widowControl w:val="0"/>
        <w:rPr>
          <w:b/>
          <w:sz w:val="24"/>
          <w:szCs w:val="24"/>
        </w:rPr>
      </w:pPr>
      <w:r>
        <w:rPr>
          <w:b/>
          <w:sz w:val="24"/>
          <w:szCs w:val="24"/>
        </w:rPr>
        <w:t>Actions planned to reduce lead-based paint hazards</w:t>
      </w:r>
    </w:p>
    <w:p w14:paraId="45E64E56" w14:textId="77777777" w:rsidR="009D557E" w:rsidRDefault="009D557E" w:rsidP="009D557E">
      <w:pPr>
        <w:keepNext/>
        <w:widowControl w:val="0"/>
        <w:spacing w:beforeAutospacing="1" w:afterAutospacing="1"/>
        <w:rPr>
          <w:rFonts w:cs="Arial"/>
        </w:rPr>
      </w:pPr>
      <w:r>
        <w:rPr>
          <w:rFonts w:cs="Arial"/>
        </w:rPr>
        <w:t xml:space="preserve">In FY23, The City of Charlotte received $2,907037.07 in federal assistance from the U.S. Department of Housing and Urban Development for the Lead-Based Paint Hazard Control Grant Program and $666,000 from the Office of Lead Hazard Control and Healthy Homes as Healthy Homes Supplemental Funding for a total of $3,573,037.07. Under this new grant, approximately 180 homes will be inspected, and risk </w:t>
      </w:r>
      <w:r>
        <w:rPr>
          <w:rFonts w:cs="Arial"/>
        </w:rPr>
        <w:lastRenderedPageBreak/>
        <w:t>assessed for lead-based paint hazards. Approximately 100 homes will have hazard control activities (testing, inspections, and housing rehabilitation activities to reduce lead hazards). </w:t>
      </w:r>
    </w:p>
    <w:p w14:paraId="2F58078B" w14:textId="77777777" w:rsidR="009D557E" w:rsidRDefault="009D557E" w:rsidP="009D557E">
      <w:pPr>
        <w:keepNext/>
        <w:widowControl w:val="0"/>
        <w:spacing w:beforeAutospacing="1" w:afterAutospacing="1"/>
        <w:rPr>
          <w:rFonts w:cs="Arial"/>
        </w:rPr>
      </w:pPr>
      <w:r>
        <w:rPr>
          <w:rFonts w:cs="Arial"/>
        </w:rPr>
        <w:t>Out of the 100 homes, all 100 homes are expected to receive repairs to directly address health and safety concerns identified within the home funded through the Healthy Homes Supplement. The program aims to perform lead testing and lead hazard control activities.</w:t>
      </w:r>
    </w:p>
    <w:p w14:paraId="7AC3D599" w14:textId="57615633" w:rsidR="009D557E" w:rsidRDefault="009D557E" w:rsidP="009D557E">
      <w:pPr>
        <w:keepNext/>
        <w:widowControl w:val="0"/>
        <w:rPr>
          <w:b/>
          <w:sz w:val="24"/>
          <w:szCs w:val="24"/>
        </w:rPr>
      </w:pPr>
      <w:r>
        <w:rPr>
          <w:rFonts w:cs="Arial"/>
        </w:rPr>
        <w:t xml:space="preserve">The city will further integrate lead-safe work practices and healthy homes evaluations into all city rehabilitation programs and provide technical assistance as requested to contractors on the Housing Bidder's Lists regarding lead-safe work practices.  The city will encourage Code Enforcement officials to make referrals to </w:t>
      </w:r>
      <w:proofErr w:type="spellStart"/>
      <w:r>
        <w:rPr>
          <w:rFonts w:cs="Arial"/>
        </w:rPr>
        <w:t>LeadSafe</w:t>
      </w:r>
      <w:proofErr w:type="spellEnd"/>
      <w:r>
        <w:rPr>
          <w:rFonts w:cs="Arial"/>
        </w:rPr>
        <w:t xml:space="preserve"> Charlotte and enforce code requirements regarding the elimination of deteriorated paint. The city will also focus on increasing collaboration with the Mecklenburg County Health Department to do outreach and testing of children in vulnerable neighborhoods, including those with an increasing number of Hispanic/Latino children. The city prioritizes units enrolled in the lead program through direct referrals from the Mecklenburg County Health Department for children with elevated levels at five ug/l or above</w:t>
      </w:r>
    </w:p>
    <w:p w14:paraId="3C32385E" w14:textId="77777777" w:rsidR="00FD43ED" w:rsidRDefault="001810F9">
      <w:pPr>
        <w:keepNext/>
        <w:widowControl w:val="0"/>
        <w:rPr>
          <w:b/>
          <w:sz w:val="24"/>
          <w:szCs w:val="24"/>
        </w:rPr>
      </w:pPr>
      <w:r>
        <w:rPr>
          <w:b/>
          <w:sz w:val="24"/>
          <w:szCs w:val="24"/>
        </w:rPr>
        <w:t>Actions planned to reduce the number of poverty-level families</w:t>
      </w:r>
    </w:p>
    <w:p w14:paraId="3F484C49" w14:textId="77777777" w:rsidR="00AE5EA7" w:rsidRDefault="00AE5EA7" w:rsidP="00AE5EA7">
      <w:pPr>
        <w:keepNext/>
        <w:widowControl w:val="0"/>
        <w:spacing w:beforeAutospacing="1" w:afterAutospacing="1"/>
        <w:rPr>
          <w:rFonts w:cs="Arial"/>
          <w:szCs w:val="26"/>
        </w:rPr>
      </w:pPr>
      <w:r>
        <w:rPr>
          <w:rFonts w:cs="Arial"/>
        </w:rPr>
        <w:t>The City of Charlotte and Mecklenburg County continue to implement a range of strategies to expand economic opportunities and support pathways to self-sufficiency for income constrained residents. Many of these efforts are integrated into the priorities of the City of Charlotte Housing &amp; Neighborhood Services, the Mecklenburg County Department of Social Services, and INLIVIAN. Some of the strategies aimed at reducing poverty in Charlotte-Mecklenburg include:</w:t>
      </w:r>
      <w:r>
        <w:rPr>
          <w:rFonts w:cs="Arial"/>
        </w:rPr>
        <w:br/>
      </w:r>
      <w:r>
        <w:rPr>
          <w:rFonts w:cs="Arial"/>
        </w:rPr>
        <w:br/>
      </w:r>
    </w:p>
    <w:p w14:paraId="53A36F20" w14:textId="77777777" w:rsidR="00AE5EA7" w:rsidRDefault="00AE5EA7" w:rsidP="00AE5EA7">
      <w:pPr>
        <w:keepNext/>
        <w:widowControl w:val="0"/>
        <w:numPr>
          <w:ilvl w:val="0"/>
          <w:numId w:val="3"/>
        </w:numPr>
        <w:spacing w:beforeAutospacing="1" w:afterAutospacing="1"/>
        <w:rPr>
          <w:rFonts w:cs="Arial"/>
          <w:szCs w:val="26"/>
        </w:rPr>
      </w:pPr>
      <w:r>
        <w:rPr>
          <w:rFonts w:cs="Arial"/>
          <w:b/>
        </w:rPr>
        <w:t>Mecklenburg County's Work First Family Assistance:</w:t>
      </w:r>
      <w:r>
        <w:rPr>
          <w:rFonts w:cs="Arial"/>
        </w:rPr>
        <w:t xml:space="preserve"> This program provides short-term cash assistance and Medicaid coverage to eligible families with minor children. It also included job readiness training and employment support services to help families achieve </w:t>
      </w:r>
      <w:proofErr w:type="gramStart"/>
      <w:r>
        <w:rPr>
          <w:rFonts w:cs="Arial"/>
        </w:rPr>
        <w:t>long term</w:t>
      </w:r>
      <w:proofErr w:type="gramEnd"/>
      <w:r>
        <w:rPr>
          <w:rFonts w:cs="Arial"/>
        </w:rPr>
        <w:t xml:space="preserve"> self-sufficiency. </w:t>
      </w:r>
    </w:p>
    <w:p w14:paraId="3FEAF9F7" w14:textId="77777777" w:rsidR="00AE5EA7" w:rsidRDefault="00AE5EA7" w:rsidP="00AE5EA7">
      <w:pPr>
        <w:keepNext/>
        <w:widowControl w:val="0"/>
        <w:numPr>
          <w:ilvl w:val="0"/>
          <w:numId w:val="3"/>
        </w:numPr>
        <w:spacing w:beforeAutospacing="1" w:afterAutospacing="1"/>
        <w:rPr>
          <w:rFonts w:cs="Arial"/>
          <w:szCs w:val="26"/>
        </w:rPr>
      </w:pPr>
      <w:r>
        <w:rPr>
          <w:rFonts w:cs="Arial"/>
          <w:b/>
        </w:rPr>
        <w:t>INLIVIAN’S Family Self-Sufficiency Program:</w:t>
      </w:r>
      <w:r>
        <w:rPr>
          <w:rFonts w:cs="Arial"/>
        </w:rPr>
        <w:t> Offers participants a structured path to economic independence through access to services that include childcare, counseling, training, transportation, and job training.</w:t>
      </w:r>
    </w:p>
    <w:p w14:paraId="34843C51" w14:textId="77777777" w:rsidR="00AE5EA7" w:rsidRDefault="00AE5EA7" w:rsidP="00AE5EA7">
      <w:pPr>
        <w:keepNext/>
        <w:widowControl w:val="0"/>
        <w:numPr>
          <w:ilvl w:val="0"/>
          <w:numId w:val="3"/>
        </w:numPr>
        <w:spacing w:beforeAutospacing="1" w:afterAutospacing="1"/>
        <w:rPr>
          <w:rFonts w:cs="Arial"/>
          <w:szCs w:val="26"/>
        </w:rPr>
      </w:pPr>
      <w:r>
        <w:rPr>
          <w:rFonts w:cs="Arial"/>
          <w:b/>
        </w:rPr>
        <w:t>NCWorks Career Centers/Local Job-Link system</w:t>
      </w:r>
      <w:r>
        <w:rPr>
          <w:rFonts w:cs="Arial"/>
        </w:rPr>
        <w:t>: These centers connect job seekers to employment, skills training, career counseling, and resume development services. They serve as a central hub for accessing workforce resources in charlotte-Mecklenburg.</w:t>
      </w:r>
    </w:p>
    <w:p w14:paraId="500AC31F" w14:textId="77777777" w:rsidR="00AE5EA7" w:rsidRDefault="00AE5EA7" w:rsidP="00AE5EA7">
      <w:pPr>
        <w:keepNext/>
        <w:widowControl w:val="0"/>
        <w:spacing w:beforeAutospacing="1" w:afterAutospacing="1"/>
        <w:rPr>
          <w:rFonts w:cs="Arial"/>
          <w:szCs w:val="26"/>
        </w:rPr>
      </w:pPr>
      <w:r>
        <w:rPr>
          <w:rFonts w:cs="Arial"/>
          <w:b/>
        </w:rPr>
        <w:t>Mayor's Youth Employment Program (MYEP):</w:t>
      </w:r>
      <w:r>
        <w:rPr>
          <w:rFonts w:cs="Arial"/>
        </w:rPr>
        <w:t xml:space="preserve"> This program provides high school youth students with paid summer internships that help them explore careers, build professional skills, and gain real world </w:t>
      </w:r>
      <w:r>
        <w:rPr>
          <w:rFonts w:cs="Arial"/>
        </w:rPr>
        <w:lastRenderedPageBreak/>
        <w:t>experience, supporting long term economic mobility.</w:t>
      </w:r>
    </w:p>
    <w:p w14:paraId="15E9A414" w14:textId="77777777" w:rsidR="00AE5EA7" w:rsidRDefault="00AE5EA7">
      <w:pPr>
        <w:keepNext/>
        <w:widowControl w:val="0"/>
        <w:rPr>
          <w:b/>
          <w:sz w:val="24"/>
          <w:szCs w:val="24"/>
        </w:rPr>
      </w:pPr>
    </w:p>
    <w:p w14:paraId="6DA93C25" w14:textId="77777777" w:rsidR="00FD43ED" w:rsidRDefault="001810F9">
      <w:pPr>
        <w:keepNext/>
        <w:widowControl w:val="0"/>
        <w:rPr>
          <w:b/>
          <w:sz w:val="24"/>
          <w:szCs w:val="24"/>
        </w:rPr>
      </w:pPr>
      <w:r>
        <w:rPr>
          <w:b/>
          <w:sz w:val="24"/>
          <w:szCs w:val="24"/>
        </w:rPr>
        <w:t xml:space="preserve">Actions planned to develop institutional structure </w:t>
      </w:r>
    </w:p>
    <w:p w14:paraId="5A3DF8BF" w14:textId="698FACB1" w:rsidR="00A35A9C" w:rsidRPr="00A35A9C" w:rsidRDefault="00A35A9C">
      <w:pPr>
        <w:keepNext/>
        <w:widowControl w:val="0"/>
        <w:spacing w:beforeAutospacing="1" w:afterAutospacing="1"/>
        <w:rPr>
          <w:rFonts w:cs="Arial"/>
        </w:rPr>
      </w:pPr>
      <w:r>
        <w:rPr>
          <w:rFonts w:cs="Arial"/>
        </w:rPr>
        <w:t xml:space="preserve">The Charlotte-Mecklenburg area maintains a well-established network of public and local nonprofit organizations that provide services from emergency shelters to first-time homeownership. INLIVIAN manages all public housing developments in Charlotte Mecklenburg and administers the Housing Choice Voucher Program. The City also works closely with </w:t>
      </w:r>
      <w:proofErr w:type="spellStart"/>
      <w:r>
        <w:rPr>
          <w:rFonts w:cs="Arial"/>
        </w:rPr>
        <w:t>DreamKey</w:t>
      </w:r>
      <w:proofErr w:type="spellEnd"/>
      <w:r>
        <w:rPr>
          <w:rFonts w:cs="Arial"/>
        </w:rPr>
        <w:t xml:space="preserve"> Partners on projects involving homeowner development to financial education. The city will continue to rely on these partnerships to carry out HUD-funded housing and community development goals. The city participates in various advisory boards and coalitions, including the Charlotte-Mecklenburg Continuum of Care Board, which provides valuable input on service delivery, identify gaps and recommend improvements for streamline program implementation. </w:t>
      </w:r>
    </w:p>
    <w:p w14:paraId="10755B05" w14:textId="77777777" w:rsidR="00FD43ED" w:rsidRDefault="001810F9">
      <w:pPr>
        <w:keepNext/>
        <w:widowControl w:val="0"/>
        <w:rPr>
          <w:b/>
          <w:sz w:val="24"/>
          <w:szCs w:val="24"/>
        </w:rPr>
      </w:pPr>
      <w:r>
        <w:rPr>
          <w:b/>
          <w:sz w:val="24"/>
          <w:szCs w:val="24"/>
        </w:rPr>
        <w:t>Actions planned to enhance coordination between public and private housing and social service agencies</w:t>
      </w:r>
    </w:p>
    <w:p w14:paraId="223C21DA" w14:textId="046DF0EE" w:rsidR="00B7585C" w:rsidRPr="004F32DC" w:rsidRDefault="00B7585C">
      <w:pPr>
        <w:keepNext/>
        <w:widowControl w:val="0"/>
        <w:spacing w:beforeAutospacing="1" w:afterAutospacing="1"/>
        <w:rPr>
          <w:rFonts w:cs="Arial"/>
        </w:rPr>
      </w:pPr>
      <w:r>
        <w:rPr>
          <w:rFonts w:cs="Arial"/>
        </w:rPr>
        <w:t xml:space="preserve">The Charlotte-Mecklenburg area maintains a well-established network of public and local nonprofit organizations that provide services from emergency shelters to first-time homeownership. INLIVIAN manages all public housing developments in Charlotte Mecklenburg and administers the Housing Choice Voucher Program. The City also works closely with </w:t>
      </w:r>
      <w:proofErr w:type="spellStart"/>
      <w:r>
        <w:rPr>
          <w:rFonts w:cs="Arial"/>
        </w:rPr>
        <w:t>DreamKey</w:t>
      </w:r>
      <w:proofErr w:type="spellEnd"/>
      <w:r>
        <w:rPr>
          <w:rFonts w:cs="Arial"/>
        </w:rPr>
        <w:t xml:space="preserve"> Partners on projects involving homeowner development to financial education. The city will continue to rely on these partnerships to carry out HUD-funded housing and community development goals. The city participates in various advisory boards and coalitions, including the Charlotte-Mecklenburg Continuum of Care Board, which provides valuable input on service delivery, identify gaps and recommend improvements for streamline program implementation. </w:t>
      </w:r>
    </w:p>
    <w:p w14:paraId="013180CC" w14:textId="77777777" w:rsidR="00FD43ED" w:rsidRDefault="001810F9">
      <w:pPr>
        <w:keepNext/>
        <w:widowControl w:val="0"/>
        <w:spacing w:line="204" w:lineRule="auto"/>
        <w:rPr>
          <w:b/>
          <w:sz w:val="24"/>
          <w:szCs w:val="24"/>
        </w:rPr>
      </w:pPr>
      <w:r>
        <w:rPr>
          <w:b/>
          <w:sz w:val="24"/>
          <w:szCs w:val="24"/>
        </w:rPr>
        <w:t>Discussion</w:t>
      </w:r>
    </w:p>
    <w:p w14:paraId="0686DB68" w14:textId="77777777" w:rsidR="004F32DC" w:rsidRDefault="004F32DC" w:rsidP="004F32DC">
      <w:pPr>
        <w:keepNext/>
        <w:widowControl w:val="0"/>
        <w:spacing w:beforeAutospacing="1" w:afterAutospacing="1"/>
        <w:rPr>
          <w:b/>
          <w:sz w:val="24"/>
          <w:szCs w:val="24"/>
        </w:rPr>
      </w:pPr>
      <w:r>
        <w:rPr>
          <w:rFonts w:cs="Arial"/>
        </w:rPr>
        <w:t>The City of Charlotte continues to collaborate with nonprofit partners to strengthen service delivery and improve outcomes for residents. Ongoing Performance evaluation and community feedback help shape effective programs and create strong partnerships that better meet the needs of cost-burdened households.</w:t>
      </w:r>
    </w:p>
    <w:p w14:paraId="49F992F0" w14:textId="77777777" w:rsidR="004F32DC" w:rsidRDefault="004F32DC">
      <w:pPr>
        <w:keepNext/>
        <w:widowControl w:val="0"/>
        <w:spacing w:line="204" w:lineRule="auto"/>
        <w:rPr>
          <w:b/>
          <w:sz w:val="24"/>
          <w:szCs w:val="24"/>
        </w:rPr>
      </w:pPr>
    </w:p>
    <w:p w14:paraId="6326CB81" w14:textId="77777777" w:rsidR="00FD43ED" w:rsidRDefault="001810F9">
      <w:pPr>
        <w:pStyle w:val="Heading1"/>
        <w:pageBreakBefore/>
        <w:jc w:val="center"/>
        <w:rPr>
          <w:rFonts w:ascii="Calibri" w:hAnsi="Calibri"/>
          <w:color w:val="auto"/>
          <w:sz w:val="32"/>
          <w:szCs w:val="32"/>
        </w:rPr>
      </w:pPr>
      <w:bookmarkStart w:id="34" w:name="_Toc224567795"/>
      <w:bookmarkStart w:id="35" w:name="_Toc224568248"/>
      <w:r>
        <w:rPr>
          <w:rFonts w:ascii="Calibri" w:hAnsi="Calibri"/>
          <w:color w:val="auto"/>
          <w:sz w:val="32"/>
          <w:szCs w:val="32"/>
        </w:rPr>
        <w:lastRenderedPageBreak/>
        <w:t>Program Specific Requirements</w:t>
      </w:r>
      <w:bookmarkEnd w:id="34"/>
      <w:bookmarkEnd w:id="35"/>
    </w:p>
    <w:p w14:paraId="6259F2F2" w14:textId="7F1C6E40" w:rsidR="00FD43ED" w:rsidRDefault="001810F9">
      <w:pPr>
        <w:rPr>
          <w:b/>
          <w:sz w:val="28"/>
          <w:szCs w:val="28"/>
        </w:rPr>
      </w:pPr>
      <w:r>
        <w:rPr>
          <w:b/>
          <w:sz w:val="28"/>
          <w:szCs w:val="28"/>
        </w:rPr>
        <w:t>AP-90 Program Specific Requirements - 91.420, 91.220(l</w:t>
      </w:r>
      <w:r w:rsidR="004E5D49">
        <w:rPr>
          <w:b/>
          <w:sz w:val="28"/>
          <w:szCs w:val="28"/>
        </w:rPr>
        <w:t>) (</w:t>
      </w:r>
      <w:r>
        <w:rPr>
          <w:b/>
          <w:sz w:val="28"/>
          <w:szCs w:val="28"/>
        </w:rPr>
        <w:t>1,2,4)</w:t>
      </w:r>
    </w:p>
    <w:p w14:paraId="2FCA267A" w14:textId="77777777" w:rsidR="00FD43ED" w:rsidRDefault="001810F9">
      <w:pPr>
        <w:keepNext/>
        <w:widowControl w:val="0"/>
        <w:spacing w:line="204" w:lineRule="auto"/>
        <w:rPr>
          <w:b/>
          <w:sz w:val="24"/>
          <w:szCs w:val="24"/>
        </w:rPr>
      </w:pPr>
      <w:r>
        <w:rPr>
          <w:b/>
          <w:sz w:val="24"/>
          <w:szCs w:val="24"/>
        </w:rPr>
        <w:t>Introduction</w:t>
      </w:r>
    </w:p>
    <w:p w14:paraId="1D23A2FD" w14:textId="0952D356" w:rsidR="005F4E52" w:rsidRDefault="005F4E52" w:rsidP="005F4E52">
      <w:pPr>
        <w:keepNext/>
        <w:widowControl w:val="0"/>
        <w:spacing w:beforeAutospacing="1" w:afterAutospacing="1"/>
        <w:rPr>
          <w:b/>
          <w:sz w:val="24"/>
          <w:szCs w:val="24"/>
        </w:rPr>
      </w:pPr>
      <w:r>
        <w:rPr>
          <w:rFonts w:cs="Arial"/>
        </w:rPr>
        <w:t>Projects planned with all CDBG funds expected to be available during the year are identified in the Projects Table. The following identifies program income that is available for use that is included in projects to be carried out.</w:t>
      </w:r>
    </w:p>
    <w:p w14:paraId="7932D3C2" w14:textId="77777777" w:rsidR="00FD43ED" w:rsidRDefault="001810F9">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2DF2B795" w14:textId="77777777" w:rsidR="00FD43ED" w:rsidRDefault="001810F9">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53799D94" w14:textId="77777777" w:rsidR="00FD43ED" w:rsidRDefault="001810F9">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7B9F176B" w14:textId="77777777" w:rsidR="00FD43ED" w:rsidRDefault="00FD43ED">
      <w:pPr>
        <w:widowControl w:val="0"/>
        <w:spacing w:after="0" w:line="240" w:lineRule="auto"/>
        <w:rPr>
          <w:rFonts w:cs="Arial"/>
        </w:rPr>
      </w:pPr>
    </w:p>
    <w:tbl>
      <w:tblPr>
        <w:tblW w:w="5000" w:type="pct"/>
        <w:tblInd w:w="115" w:type="dxa"/>
        <w:tblLook w:val="01E0" w:firstRow="1" w:lastRow="1" w:firstColumn="1" w:lastColumn="1" w:noHBand="0" w:noVBand="0"/>
      </w:tblPr>
      <w:tblGrid>
        <w:gridCol w:w="7831"/>
        <w:gridCol w:w="1529"/>
      </w:tblGrid>
      <w:tr w:rsidR="00FD43ED" w14:paraId="72A7A9B2" w14:textId="77777777">
        <w:tc>
          <w:tcPr>
            <w:tcW w:w="9576" w:type="dxa"/>
            <w:gridSpan w:val="2"/>
          </w:tcPr>
          <w:p w14:paraId="21527037" w14:textId="77777777" w:rsidR="00FD43ED" w:rsidRDefault="00FD43ED">
            <w:pPr>
              <w:keepNext/>
              <w:widowControl w:val="0"/>
              <w:spacing w:after="0" w:line="240" w:lineRule="auto"/>
              <w:rPr>
                <w:rFonts w:cs="Arial"/>
              </w:rPr>
            </w:pPr>
          </w:p>
        </w:tc>
      </w:tr>
      <w:tr w:rsidR="00FD43ED" w14:paraId="6761BCCE" w14:textId="77777777">
        <w:tc>
          <w:tcPr>
            <w:tcW w:w="8010" w:type="dxa"/>
          </w:tcPr>
          <w:p w14:paraId="252608F4" w14:textId="4BA84450" w:rsidR="00FD43ED" w:rsidRDefault="001810F9">
            <w:pPr>
              <w:keepNext/>
              <w:widowControl w:val="0"/>
              <w:spacing w:after="0" w:line="240" w:lineRule="auto"/>
              <w:rPr>
                <w:rFonts w:cs="Arial"/>
              </w:rPr>
            </w:pPr>
            <w:r>
              <w:rPr>
                <w:rFonts w:cs="Arial"/>
              </w:rPr>
              <w:t xml:space="preserve">1. The total amount of program income that will have been received before </w:t>
            </w:r>
            <w:r w:rsidR="006F2935">
              <w:rPr>
                <w:rFonts w:cs="Arial"/>
              </w:rPr>
              <w:t xml:space="preserve">    </w:t>
            </w:r>
            <w:r w:rsidR="00CE206B">
              <w:rPr>
                <w:rFonts w:cs="Arial"/>
              </w:rPr>
              <w:t xml:space="preserve">             </w:t>
            </w:r>
            <w:r w:rsidR="006F2935">
              <w:rPr>
                <w:rFonts w:cs="Arial"/>
              </w:rPr>
              <w:t>0</w:t>
            </w:r>
          </w:p>
          <w:p w14:paraId="3F3232B6" w14:textId="75C38926" w:rsidR="00FD43ED" w:rsidRDefault="001810F9">
            <w:pPr>
              <w:keepNext/>
              <w:widowControl w:val="0"/>
              <w:spacing w:after="0" w:line="240" w:lineRule="auto"/>
              <w:rPr>
                <w:rFonts w:cs="Arial"/>
              </w:rPr>
            </w:pPr>
            <w:r>
              <w:rPr>
                <w:rFonts w:cs="Arial"/>
              </w:rPr>
              <w:t>the start of the next program year and that has not yet been reprogrammed</w:t>
            </w:r>
            <w:r w:rsidR="006F2935">
              <w:rPr>
                <w:rFonts w:cs="Arial"/>
              </w:rPr>
              <w:t xml:space="preserve">   </w:t>
            </w:r>
            <w:r w:rsidR="00CE206B">
              <w:rPr>
                <w:rFonts w:cs="Arial"/>
              </w:rPr>
              <w:t xml:space="preserve">             </w:t>
            </w:r>
            <w:r w:rsidR="006F2935">
              <w:rPr>
                <w:rFonts w:cs="Arial"/>
              </w:rPr>
              <w:t xml:space="preserve"> 0</w:t>
            </w:r>
          </w:p>
        </w:tc>
        <w:tc>
          <w:tcPr>
            <w:tcW w:w="1566" w:type="dxa"/>
          </w:tcPr>
          <w:p w14:paraId="03D04132" w14:textId="77777777" w:rsidR="00FD43ED" w:rsidRDefault="00FD43ED">
            <w:pPr>
              <w:keepNext/>
              <w:widowControl w:val="0"/>
              <w:spacing w:after="0" w:line="240" w:lineRule="auto"/>
              <w:jc w:val="center"/>
              <w:rPr>
                <w:rFonts w:cs="Arial"/>
              </w:rPr>
            </w:pPr>
          </w:p>
        </w:tc>
      </w:tr>
      <w:tr w:rsidR="00FD43ED" w14:paraId="2F0E7F1A" w14:textId="77777777">
        <w:tc>
          <w:tcPr>
            <w:tcW w:w="8010" w:type="dxa"/>
          </w:tcPr>
          <w:p w14:paraId="2B951A08" w14:textId="771881E4" w:rsidR="00FD43ED" w:rsidRDefault="001810F9">
            <w:pPr>
              <w:keepNext/>
              <w:widowControl w:val="0"/>
              <w:spacing w:after="0" w:line="240" w:lineRule="auto"/>
              <w:rPr>
                <w:rFonts w:cs="Arial"/>
              </w:rPr>
            </w:pPr>
            <w:r>
              <w:rPr>
                <w:rFonts w:cs="Arial"/>
              </w:rPr>
              <w:t xml:space="preserve">2. The amount of proceeds from section 108 loan guarantees that will be </w:t>
            </w:r>
            <w:r w:rsidR="006F2935">
              <w:rPr>
                <w:rFonts w:cs="Arial"/>
              </w:rPr>
              <w:t xml:space="preserve">        </w:t>
            </w:r>
            <w:r w:rsidR="00104AAB">
              <w:rPr>
                <w:rFonts w:cs="Arial"/>
              </w:rPr>
              <w:t xml:space="preserve"> </w:t>
            </w:r>
            <w:r w:rsidR="00CE206B">
              <w:rPr>
                <w:rFonts w:cs="Arial"/>
              </w:rPr>
              <w:t xml:space="preserve">             </w:t>
            </w:r>
            <w:r w:rsidR="006F2935">
              <w:rPr>
                <w:rFonts w:cs="Arial"/>
              </w:rPr>
              <w:t>0</w:t>
            </w:r>
          </w:p>
          <w:p w14:paraId="12146DAA" w14:textId="0DE5008F" w:rsidR="00FD43ED" w:rsidRDefault="001810F9">
            <w:pPr>
              <w:keepNext/>
              <w:widowControl w:val="0"/>
              <w:spacing w:after="0" w:line="240" w:lineRule="auto"/>
              <w:rPr>
                <w:rFonts w:cs="Arial"/>
              </w:rPr>
            </w:pPr>
            <w:r>
              <w:rPr>
                <w:rFonts w:cs="Arial"/>
              </w:rPr>
              <w:t xml:space="preserve">used during the year to address the priority needs and specific objectives </w:t>
            </w:r>
            <w:r w:rsidR="006F2935">
              <w:rPr>
                <w:rFonts w:cs="Arial"/>
              </w:rPr>
              <w:t xml:space="preserve">        </w:t>
            </w:r>
            <w:r w:rsidR="00104AAB">
              <w:rPr>
                <w:rFonts w:cs="Arial"/>
              </w:rPr>
              <w:t xml:space="preserve"> </w:t>
            </w:r>
            <w:r w:rsidR="00CE206B">
              <w:rPr>
                <w:rFonts w:cs="Arial"/>
              </w:rPr>
              <w:t xml:space="preserve">             </w:t>
            </w:r>
            <w:r w:rsidR="006F2935">
              <w:rPr>
                <w:rFonts w:cs="Arial"/>
              </w:rPr>
              <w:t>0</w:t>
            </w:r>
          </w:p>
          <w:p w14:paraId="34BFD48C" w14:textId="77777777" w:rsidR="00FD43ED" w:rsidRDefault="001810F9">
            <w:pPr>
              <w:keepNext/>
              <w:widowControl w:val="0"/>
              <w:spacing w:after="0" w:line="240" w:lineRule="auto"/>
              <w:rPr>
                <w:rFonts w:cs="Arial"/>
              </w:rPr>
            </w:pPr>
            <w:r>
              <w:rPr>
                <w:rFonts w:cs="Arial"/>
              </w:rPr>
              <w:t>identified in the grantee's strategic plan</w:t>
            </w:r>
          </w:p>
        </w:tc>
        <w:tc>
          <w:tcPr>
            <w:tcW w:w="1566" w:type="dxa"/>
          </w:tcPr>
          <w:p w14:paraId="3E49C4C5" w14:textId="77777777" w:rsidR="00FD43ED" w:rsidRDefault="00FD43ED">
            <w:pPr>
              <w:keepNext/>
              <w:widowControl w:val="0"/>
              <w:spacing w:after="0" w:line="240" w:lineRule="auto"/>
              <w:jc w:val="center"/>
              <w:rPr>
                <w:rFonts w:cs="Arial"/>
              </w:rPr>
            </w:pPr>
          </w:p>
        </w:tc>
      </w:tr>
      <w:tr w:rsidR="00FD43ED" w14:paraId="058E75B0" w14:textId="77777777">
        <w:tc>
          <w:tcPr>
            <w:tcW w:w="8010" w:type="dxa"/>
          </w:tcPr>
          <w:p w14:paraId="5A2ED180" w14:textId="38E9C9BC" w:rsidR="00FD43ED" w:rsidRDefault="001810F9">
            <w:pPr>
              <w:keepNext/>
              <w:widowControl w:val="0"/>
              <w:spacing w:after="0" w:line="240" w:lineRule="auto"/>
              <w:rPr>
                <w:rFonts w:cs="Arial"/>
                <w:szCs w:val="4"/>
              </w:rPr>
            </w:pPr>
            <w:r>
              <w:rPr>
                <w:rFonts w:cs="Arial"/>
              </w:rPr>
              <w:t>3. The amount of surplus funds from urban renewal settlements</w:t>
            </w:r>
            <w:r w:rsidR="006F2935">
              <w:rPr>
                <w:rFonts w:cs="Arial"/>
              </w:rPr>
              <w:t xml:space="preserve">                         </w:t>
            </w:r>
            <w:r w:rsidR="00CE206B">
              <w:rPr>
                <w:rFonts w:cs="Arial"/>
              </w:rPr>
              <w:t xml:space="preserve">             </w:t>
            </w:r>
            <w:r w:rsidR="006F2935">
              <w:rPr>
                <w:rFonts w:cs="Arial"/>
              </w:rPr>
              <w:t xml:space="preserve"> 0</w:t>
            </w:r>
          </w:p>
        </w:tc>
        <w:tc>
          <w:tcPr>
            <w:tcW w:w="1566" w:type="dxa"/>
          </w:tcPr>
          <w:p w14:paraId="5127F929" w14:textId="77777777" w:rsidR="00FD43ED" w:rsidRDefault="00FD43ED">
            <w:pPr>
              <w:keepNext/>
              <w:widowControl w:val="0"/>
              <w:spacing w:after="0" w:line="240" w:lineRule="auto"/>
              <w:jc w:val="center"/>
              <w:rPr>
                <w:rFonts w:cs="Arial"/>
              </w:rPr>
            </w:pPr>
          </w:p>
        </w:tc>
      </w:tr>
      <w:tr w:rsidR="00FD43ED" w14:paraId="4614838B" w14:textId="77777777">
        <w:tc>
          <w:tcPr>
            <w:tcW w:w="8010" w:type="dxa"/>
          </w:tcPr>
          <w:p w14:paraId="4545819B" w14:textId="6586C004" w:rsidR="00FD43ED" w:rsidRDefault="001810F9">
            <w:pPr>
              <w:keepNext/>
              <w:widowControl w:val="0"/>
              <w:spacing w:after="0" w:line="240" w:lineRule="auto"/>
              <w:rPr>
                <w:rFonts w:cs="Arial"/>
              </w:rPr>
            </w:pPr>
            <w:r>
              <w:t xml:space="preserve">4. The amount of any grant funds returned to the line of credit for which the </w:t>
            </w:r>
            <w:r w:rsidR="006F2935">
              <w:t xml:space="preserve">   </w:t>
            </w:r>
            <w:r w:rsidR="00CE206B">
              <w:t xml:space="preserve">             </w:t>
            </w:r>
            <w:r w:rsidR="00165E4D">
              <w:t>0</w:t>
            </w:r>
            <w:r>
              <w:br/>
              <w:t>planned use has not been included in a prior statement or plan.</w:t>
            </w:r>
          </w:p>
        </w:tc>
        <w:tc>
          <w:tcPr>
            <w:tcW w:w="1566" w:type="dxa"/>
          </w:tcPr>
          <w:p w14:paraId="1689F8A5" w14:textId="77777777" w:rsidR="00FD43ED" w:rsidRDefault="00FD43ED">
            <w:pPr>
              <w:keepNext/>
              <w:widowControl w:val="0"/>
              <w:spacing w:after="0" w:line="240" w:lineRule="auto"/>
              <w:jc w:val="center"/>
              <w:rPr>
                <w:rFonts w:cs="Arial"/>
              </w:rPr>
            </w:pPr>
          </w:p>
        </w:tc>
      </w:tr>
      <w:tr w:rsidR="00FD43ED" w14:paraId="658C999E" w14:textId="77777777">
        <w:tc>
          <w:tcPr>
            <w:tcW w:w="8010" w:type="dxa"/>
          </w:tcPr>
          <w:p w14:paraId="1C074EC7" w14:textId="3EA7CCAE" w:rsidR="00FD43ED" w:rsidRDefault="001810F9">
            <w:pPr>
              <w:keepNext/>
              <w:widowControl w:val="0"/>
              <w:spacing w:after="0" w:line="240" w:lineRule="auto"/>
              <w:rPr>
                <w:rFonts w:cs="Arial"/>
                <w:szCs w:val="4"/>
              </w:rPr>
            </w:pPr>
            <w:r>
              <w:rPr>
                <w:rFonts w:cs="Arial"/>
              </w:rPr>
              <w:t>5. The amount of income from float-funded activities</w:t>
            </w:r>
            <w:r w:rsidR="00165E4D">
              <w:rPr>
                <w:rFonts w:cs="Arial"/>
              </w:rPr>
              <w:t xml:space="preserve">                                              </w:t>
            </w:r>
            <w:r w:rsidR="00CE206B">
              <w:rPr>
                <w:rFonts w:cs="Arial"/>
              </w:rPr>
              <w:t xml:space="preserve">             </w:t>
            </w:r>
            <w:r w:rsidR="00165E4D">
              <w:rPr>
                <w:rFonts w:cs="Arial"/>
              </w:rPr>
              <w:t>0</w:t>
            </w:r>
          </w:p>
        </w:tc>
        <w:tc>
          <w:tcPr>
            <w:tcW w:w="1566" w:type="dxa"/>
          </w:tcPr>
          <w:p w14:paraId="5F65F59E" w14:textId="77777777" w:rsidR="00FD43ED" w:rsidRDefault="00FD43ED">
            <w:pPr>
              <w:keepNext/>
              <w:widowControl w:val="0"/>
              <w:spacing w:after="0" w:line="240" w:lineRule="auto"/>
              <w:jc w:val="center"/>
              <w:rPr>
                <w:rFonts w:cs="Arial"/>
              </w:rPr>
            </w:pPr>
          </w:p>
        </w:tc>
      </w:tr>
      <w:tr w:rsidR="00FD43ED" w14:paraId="3FCB3BD5" w14:textId="77777777">
        <w:tc>
          <w:tcPr>
            <w:tcW w:w="8010" w:type="dxa"/>
          </w:tcPr>
          <w:p w14:paraId="5DEE3FD4" w14:textId="1C89CD81" w:rsidR="00FD43ED" w:rsidRPr="00165E4D" w:rsidRDefault="001810F9">
            <w:pPr>
              <w:keepNext/>
              <w:widowControl w:val="0"/>
              <w:spacing w:after="0" w:line="240" w:lineRule="auto"/>
              <w:rPr>
                <w:rFonts w:cs="Arial"/>
                <w:b/>
                <w:bCs/>
                <w:szCs w:val="4"/>
              </w:rPr>
            </w:pPr>
            <w:r w:rsidRPr="00165E4D">
              <w:rPr>
                <w:rFonts w:cs="Arial"/>
                <w:b/>
                <w:bCs/>
              </w:rPr>
              <w:t>Total Program Income</w:t>
            </w:r>
            <w:r w:rsidR="00165E4D" w:rsidRPr="00165E4D">
              <w:rPr>
                <w:rFonts w:cs="Arial"/>
                <w:b/>
                <w:bCs/>
              </w:rPr>
              <w:t xml:space="preserve">                                                                                                    </w:t>
            </w:r>
            <w:r w:rsidR="00CE206B">
              <w:rPr>
                <w:rFonts w:cs="Arial"/>
                <w:b/>
                <w:bCs/>
              </w:rPr>
              <w:t xml:space="preserve">             </w:t>
            </w:r>
            <w:r w:rsidR="00165E4D" w:rsidRPr="00165E4D">
              <w:rPr>
                <w:rFonts w:cs="Arial"/>
                <w:b/>
                <w:bCs/>
              </w:rPr>
              <w:t>0</w:t>
            </w:r>
          </w:p>
        </w:tc>
        <w:tc>
          <w:tcPr>
            <w:tcW w:w="1566" w:type="dxa"/>
          </w:tcPr>
          <w:p w14:paraId="18138468" w14:textId="77777777" w:rsidR="00FD43ED" w:rsidRDefault="00FD43ED">
            <w:pPr>
              <w:keepNext/>
              <w:widowControl w:val="0"/>
              <w:spacing w:after="0" w:line="240" w:lineRule="auto"/>
              <w:jc w:val="center"/>
              <w:rPr>
                <w:rFonts w:cs="Arial"/>
              </w:rPr>
            </w:pPr>
          </w:p>
        </w:tc>
      </w:tr>
    </w:tbl>
    <w:p w14:paraId="72C3411A" w14:textId="77777777" w:rsidR="00FD43ED" w:rsidRDefault="00FD43ED">
      <w:pPr>
        <w:keepNext/>
        <w:widowControl w:val="0"/>
        <w:spacing w:after="0" w:line="240" w:lineRule="auto"/>
        <w:rPr>
          <w:rFonts w:cs="Arial"/>
        </w:rPr>
      </w:pPr>
    </w:p>
    <w:p w14:paraId="47A583C5" w14:textId="77777777" w:rsidR="00FD43ED" w:rsidRDefault="001810F9">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7737"/>
        <w:gridCol w:w="1623"/>
      </w:tblGrid>
      <w:tr w:rsidR="00FD43ED" w14:paraId="763CA34F" w14:textId="77777777">
        <w:tc>
          <w:tcPr>
            <w:tcW w:w="9576" w:type="dxa"/>
            <w:gridSpan w:val="2"/>
          </w:tcPr>
          <w:p w14:paraId="33BD0A30" w14:textId="77777777" w:rsidR="00FD43ED" w:rsidRDefault="00FD43ED">
            <w:pPr>
              <w:keepNext/>
              <w:widowControl w:val="0"/>
              <w:spacing w:after="0" w:line="240" w:lineRule="auto"/>
              <w:rPr>
                <w:rFonts w:cs="Arial"/>
              </w:rPr>
            </w:pPr>
          </w:p>
        </w:tc>
      </w:tr>
      <w:tr w:rsidR="00FD43ED" w14:paraId="7B9E4AE3" w14:textId="77777777">
        <w:tc>
          <w:tcPr>
            <w:tcW w:w="7916" w:type="dxa"/>
          </w:tcPr>
          <w:p w14:paraId="0F51FFAB" w14:textId="43D9B088" w:rsidR="00FD43ED" w:rsidRDefault="001810F9">
            <w:pPr>
              <w:keepNext/>
              <w:widowControl w:val="0"/>
              <w:spacing w:after="0" w:line="240" w:lineRule="auto"/>
              <w:rPr>
                <w:rFonts w:cs="Arial"/>
                <w:szCs w:val="4"/>
              </w:rPr>
            </w:pPr>
            <w:r>
              <w:rPr>
                <w:rFonts w:cs="Arial"/>
              </w:rPr>
              <w:t>1. The amount of urgent need activities</w:t>
            </w:r>
            <w:r w:rsidR="00104AAB">
              <w:rPr>
                <w:rFonts w:cs="Arial"/>
              </w:rPr>
              <w:t xml:space="preserve">                                                                        </w:t>
            </w:r>
            <w:r w:rsidR="00CE206B">
              <w:rPr>
                <w:rFonts w:cs="Arial"/>
              </w:rPr>
              <w:t xml:space="preserve">         </w:t>
            </w:r>
            <w:r w:rsidR="00104AAB">
              <w:rPr>
                <w:rFonts w:cs="Arial"/>
              </w:rPr>
              <w:t>0</w:t>
            </w:r>
          </w:p>
        </w:tc>
        <w:tc>
          <w:tcPr>
            <w:tcW w:w="1660" w:type="dxa"/>
          </w:tcPr>
          <w:p w14:paraId="57CA013C" w14:textId="77777777" w:rsidR="00FD43ED" w:rsidRDefault="00FD43ED">
            <w:pPr>
              <w:keepNext/>
              <w:widowControl w:val="0"/>
              <w:spacing w:after="0" w:line="240" w:lineRule="auto"/>
              <w:rPr>
                <w:rFonts w:cs="Arial"/>
              </w:rPr>
            </w:pPr>
          </w:p>
        </w:tc>
      </w:tr>
    </w:tbl>
    <w:p w14:paraId="02ABDC7B" w14:textId="77777777" w:rsidR="00FD43ED" w:rsidRDefault="00FD43ED">
      <w:pPr>
        <w:widowControl w:val="0"/>
        <w:spacing w:after="0" w:line="240" w:lineRule="auto"/>
        <w:rPr>
          <w:rFonts w:cs="Arial"/>
          <w:vanish/>
          <w:sz w:val="4"/>
          <w:szCs w:val="4"/>
        </w:rPr>
      </w:pPr>
    </w:p>
    <w:p w14:paraId="16361176" w14:textId="77777777" w:rsidR="00FD43ED" w:rsidRDefault="00FD43ED">
      <w:pPr>
        <w:spacing w:after="0" w:line="240" w:lineRule="auto"/>
        <w:rPr>
          <w:rFonts w:cs="Arial"/>
        </w:rPr>
      </w:pPr>
    </w:p>
    <w:p w14:paraId="334886E1" w14:textId="77777777" w:rsidR="00FD43ED" w:rsidRDefault="00FD43ED">
      <w:pPr>
        <w:spacing w:after="0" w:line="240" w:lineRule="auto"/>
        <w:rPr>
          <w:rFonts w:cs="Arial"/>
        </w:rPr>
      </w:pPr>
    </w:p>
    <w:p w14:paraId="006B3A43" w14:textId="77777777" w:rsidR="00FD43ED" w:rsidRDefault="00FD43ED">
      <w:pPr>
        <w:spacing w:after="0" w:line="240" w:lineRule="auto"/>
        <w:rPr>
          <w:rFonts w:cs="Arial"/>
        </w:rPr>
      </w:pPr>
    </w:p>
    <w:p w14:paraId="2CA6CB9F" w14:textId="77777777" w:rsidR="00FD43ED" w:rsidRDefault="001810F9">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15DE5DD8" w14:textId="77777777" w:rsidR="00FD43ED" w:rsidRDefault="001810F9">
      <w:pPr>
        <w:keepNext/>
        <w:spacing w:after="0" w:line="240" w:lineRule="auto"/>
        <w:jc w:val="center"/>
        <w:rPr>
          <w:rFonts w:cs="Arial"/>
          <w:b/>
          <w:sz w:val="24"/>
          <w:szCs w:val="24"/>
        </w:rPr>
      </w:pPr>
      <w:r>
        <w:rPr>
          <w:rFonts w:cs="Arial"/>
          <w:b/>
          <w:sz w:val="24"/>
          <w:szCs w:val="24"/>
        </w:rPr>
        <w:t>Reference 24 CFR 91.220(l)(2)</w:t>
      </w:r>
      <w:r>
        <w:rPr>
          <w:i/>
        </w:rPr>
        <w:t xml:space="preserve"> </w:t>
      </w:r>
    </w:p>
    <w:p w14:paraId="0EC2E699" w14:textId="7D0B3D45" w:rsidR="00FD43ED" w:rsidRPr="000B1FE3" w:rsidRDefault="001810F9">
      <w:pPr>
        <w:keepNext/>
        <w:widowControl w:val="0"/>
        <w:numPr>
          <w:ilvl w:val="0"/>
          <w:numId w:val="13"/>
        </w:numPr>
        <w:spacing w:after="0" w:line="240" w:lineRule="auto"/>
        <w:rPr>
          <w:rFonts w:cs="Arial"/>
        </w:rPr>
      </w:pPr>
      <w:r>
        <w:rPr>
          <w:rFonts w:cs="Arial"/>
        </w:rPr>
        <w:t xml:space="preserve">A description of other forms of investment being used beyond those identified in Section 92.205 is </w:t>
      </w:r>
      <w:r>
        <w:rPr>
          <w:rFonts w:cs="Arial"/>
        </w:rPr>
        <w:lastRenderedPageBreak/>
        <w:t>as follows:</w:t>
      </w:r>
      <w:r>
        <w:rPr>
          <w:i/>
        </w:rPr>
        <w:t xml:space="preserve"> </w:t>
      </w:r>
      <w:r w:rsidR="000B1FE3">
        <w:rPr>
          <w:iCs/>
        </w:rPr>
        <w:t xml:space="preserve"> </w:t>
      </w:r>
    </w:p>
    <w:p w14:paraId="5BED4A47" w14:textId="77777777" w:rsidR="000B1FE3" w:rsidRPr="000B1FE3" w:rsidRDefault="000B1FE3" w:rsidP="000B1FE3">
      <w:pPr>
        <w:pStyle w:val="ListParagraph"/>
        <w:keepNext/>
        <w:widowControl w:val="0"/>
        <w:spacing w:beforeAutospacing="1" w:afterAutospacing="1"/>
        <w:ind w:left="360"/>
        <w:rPr>
          <w:rFonts w:cs="Arial"/>
        </w:rPr>
      </w:pPr>
      <w:r w:rsidRPr="000B1FE3">
        <w:rPr>
          <w:rFonts w:cs="Arial"/>
        </w:rPr>
        <w:t>The City will use its HOME funds to provide homebuyer down payment assistance, construct new housing units for low and moderate-income families, rehabilitate existing housing units, and provide tenant-based rental assistance. </w:t>
      </w:r>
    </w:p>
    <w:p w14:paraId="64FBD889" w14:textId="77777777" w:rsidR="000B1FE3" w:rsidRDefault="000B1FE3" w:rsidP="000B1FE3">
      <w:pPr>
        <w:keepNext/>
        <w:widowControl w:val="0"/>
        <w:spacing w:after="0" w:line="240" w:lineRule="auto"/>
        <w:ind w:left="360"/>
        <w:rPr>
          <w:rFonts w:cs="Arial"/>
        </w:rPr>
      </w:pPr>
    </w:p>
    <w:p w14:paraId="66154379" w14:textId="77777777" w:rsidR="00FD43ED" w:rsidRDefault="00FD43ED">
      <w:pPr>
        <w:spacing w:after="0" w:line="240" w:lineRule="auto"/>
        <w:rPr>
          <w:rFonts w:cs="Arial"/>
        </w:rPr>
      </w:pPr>
    </w:p>
    <w:p w14:paraId="58CA70E1" w14:textId="77777777" w:rsidR="00FD43ED" w:rsidRPr="000B1FE3" w:rsidRDefault="001810F9">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04770062" w14:textId="12D07C1B" w:rsidR="000B1FE3" w:rsidRDefault="000B1FE3" w:rsidP="000B1FE3">
      <w:pPr>
        <w:keepNext/>
        <w:widowControl w:val="0"/>
        <w:spacing w:after="0" w:line="240" w:lineRule="auto"/>
        <w:ind w:left="360"/>
        <w:rPr>
          <w:rFonts w:cs="Arial"/>
        </w:rPr>
      </w:pPr>
      <w:r>
        <w:rPr>
          <w:iCs/>
        </w:rPr>
        <w:t>N/A</w:t>
      </w:r>
    </w:p>
    <w:p w14:paraId="695949E4" w14:textId="77777777" w:rsidR="00FD43ED" w:rsidRDefault="00FD43ED">
      <w:pPr>
        <w:spacing w:after="0" w:line="240" w:lineRule="auto"/>
        <w:rPr>
          <w:rFonts w:cs="Arial"/>
        </w:rPr>
      </w:pPr>
    </w:p>
    <w:p w14:paraId="2174AE16" w14:textId="6090F15C" w:rsidR="00FD43ED" w:rsidRPr="0003698E" w:rsidRDefault="001810F9">
      <w:pPr>
        <w:keepNext/>
        <w:widowControl w:val="0"/>
        <w:numPr>
          <w:ilvl w:val="0"/>
          <w:numId w:val="13"/>
        </w:numPr>
        <w:spacing w:after="0" w:line="240" w:lineRule="auto"/>
        <w:rPr>
          <w:rFonts w:cs="Arial"/>
        </w:rPr>
      </w:pPr>
      <w:r>
        <w:rPr>
          <w:rFonts w:cs="Arial"/>
        </w:rPr>
        <w:t xml:space="preserve">A description of the guidelines for resale or recapture that ensures the affordability of units acquired with HOME </w:t>
      </w:r>
      <w:proofErr w:type="gramStart"/>
      <w:r>
        <w:rPr>
          <w:rFonts w:cs="Arial"/>
        </w:rPr>
        <w:t>funds?</w:t>
      </w:r>
      <w:proofErr w:type="gramEnd"/>
      <w:r>
        <w:rPr>
          <w:rFonts w:cs="Arial"/>
        </w:rPr>
        <w:t xml:space="preserve"> See 24 CFR 92.254(a)(4) are as follows:</w:t>
      </w:r>
      <w:r>
        <w:rPr>
          <w:i/>
        </w:rPr>
        <w:t xml:space="preserve"> </w:t>
      </w:r>
      <w:r w:rsidR="0003698E">
        <w:rPr>
          <w:i/>
        </w:rPr>
        <w:t xml:space="preserve"> </w:t>
      </w:r>
    </w:p>
    <w:p w14:paraId="144737F2" w14:textId="45CC935D" w:rsidR="00FD43ED" w:rsidRDefault="0003698E" w:rsidP="0003698E">
      <w:pPr>
        <w:pStyle w:val="ListParagraph"/>
        <w:keepNext/>
        <w:widowControl w:val="0"/>
        <w:spacing w:beforeAutospacing="1" w:afterAutospacing="1"/>
        <w:ind w:left="360"/>
        <w:rPr>
          <w:rFonts w:cs="Arial"/>
        </w:rPr>
      </w:pPr>
      <w:r w:rsidRPr="0003698E">
        <w:rPr>
          <w:rFonts w:cs="Arial"/>
        </w:rPr>
        <w:t>Generally, to maintain eligibility for HOME assistance, units must be occupied by a low or moderate-income family and continue to meet HOME requirements during the entire period of affordability based on the amount of assistance and as indicated below: </w:t>
      </w:r>
      <w:r w:rsidRPr="0003698E">
        <w:rPr>
          <w:rFonts w:cs="Arial"/>
        </w:rPr>
        <w:br/>
        <w:t> HOME Funds Minimum Period of Affordability/Term of the Loan </w:t>
      </w:r>
      <w:r w:rsidRPr="0003698E">
        <w:rPr>
          <w:rFonts w:cs="Arial"/>
        </w:rPr>
        <w:br/>
        <w:t> Less than $15,000 / 5 years </w:t>
      </w:r>
      <w:r w:rsidRPr="0003698E">
        <w:rPr>
          <w:rFonts w:cs="Arial"/>
        </w:rPr>
        <w:br/>
        <w:t> $15,000 - $40,000/ 10 years </w:t>
      </w:r>
      <w:r w:rsidRPr="0003698E">
        <w:rPr>
          <w:rFonts w:cs="Arial"/>
        </w:rPr>
        <w:br/>
        <w:t> More than $40,000/ 15 years </w:t>
      </w:r>
      <w:r w:rsidRPr="0003698E">
        <w:rPr>
          <w:rFonts w:cs="Arial"/>
        </w:rPr>
        <w:br/>
        <w:t> New Construction/ 20 years </w:t>
      </w:r>
      <w:r w:rsidRPr="0003698E">
        <w:rPr>
          <w:rFonts w:cs="Arial"/>
        </w:rPr>
        <w:br/>
        <w:t> Longer affordability periods may be required based on the specifics of each HOME-funded development or program.  </w:t>
      </w:r>
    </w:p>
    <w:p w14:paraId="0B39EA00" w14:textId="77777777" w:rsidR="00FD43ED" w:rsidRDefault="001810F9">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47D2C67C" w14:textId="4818A97A" w:rsidR="00FD43ED" w:rsidRDefault="00A05AFF" w:rsidP="00A05AFF">
      <w:pPr>
        <w:pStyle w:val="ListParagraph"/>
        <w:keepNext/>
        <w:widowControl w:val="0"/>
        <w:spacing w:beforeAutospacing="1" w:afterAutospacing="1"/>
        <w:ind w:left="360"/>
        <w:rPr>
          <w:rFonts w:cs="Arial"/>
        </w:rPr>
      </w:pPr>
      <w:r w:rsidRPr="00A05AFF">
        <w:rPr>
          <w:rFonts w:cs="Arial"/>
        </w:rPr>
        <w:t xml:space="preserve">The city has no plans to </w:t>
      </w:r>
      <w:proofErr w:type="gramStart"/>
      <w:r w:rsidRPr="00A05AFF">
        <w:rPr>
          <w:rFonts w:cs="Arial"/>
        </w:rPr>
        <w:t>refinance</w:t>
      </w:r>
      <w:proofErr w:type="gramEnd"/>
      <w:r w:rsidRPr="00A05AFF">
        <w:rPr>
          <w:rFonts w:cs="Arial"/>
        </w:rPr>
        <w:t xml:space="preserve"> existing multifamily housing debt.</w:t>
      </w:r>
    </w:p>
    <w:p w14:paraId="7C155DA2" w14:textId="77777777" w:rsidR="00FD43ED" w:rsidRDefault="001810F9">
      <w:pPr>
        <w:keepNext/>
        <w:widowControl w:val="0"/>
        <w:numPr>
          <w:ilvl w:val="0"/>
          <w:numId w:val="13"/>
        </w:numPr>
        <w:spacing w:after="0" w:line="240" w:lineRule="auto"/>
        <w:rPr>
          <w:rFonts w:cs="Arial"/>
        </w:rPr>
      </w:pPr>
      <w:r>
        <w:rPr>
          <w:rFonts w:cs="Arial"/>
        </w:rPr>
        <w:t xml:space="preserve">If applicable to a planned HOME TBRA activity, a description of the preference for </w:t>
      </w:r>
      <w:proofErr w:type="gramStart"/>
      <w:r>
        <w:rPr>
          <w:rFonts w:cs="Arial"/>
        </w:rPr>
        <w:t>persons</w:t>
      </w:r>
      <w:proofErr w:type="gramEnd"/>
      <w:r>
        <w:rPr>
          <w:rFonts w:cs="Arial"/>
        </w:rPr>
        <w:t xml:space="preserve"> with special needs or disabilities. (See 24 CFR 92.209(c)(2)(</w:t>
      </w:r>
      <w:proofErr w:type="spellStart"/>
      <w:r>
        <w:rPr>
          <w:rFonts w:cs="Arial"/>
        </w:rPr>
        <w:t>i</w:t>
      </w:r>
      <w:proofErr w:type="spellEnd"/>
      <w:r>
        <w:rPr>
          <w:rFonts w:cs="Arial"/>
        </w:rPr>
        <w:t>) and CFR 91.220(l)(2)(vii)).</w:t>
      </w:r>
    </w:p>
    <w:p w14:paraId="5AB600D8" w14:textId="77C3E901" w:rsidR="00FD43ED" w:rsidRDefault="000F68F1" w:rsidP="000F68F1">
      <w:pPr>
        <w:pStyle w:val="ListParagraph"/>
        <w:keepNext/>
        <w:widowControl w:val="0"/>
        <w:spacing w:beforeAutospacing="1" w:afterAutospacing="1"/>
        <w:ind w:left="360"/>
        <w:rPr>
          <w:rFonts w:cs="Arial"/>
        </w:rPr>
      </w:pPr>
      <w:r w:rsidRPr="000F68F1">
        <w:rPr>
          <w:rFonts w:cs="Arial"/>
        </w:rPr>
        <w:t xml:space="preserve">N/A as the </w:t>
      </w:r>
      <w:proofErr w:type="gramStart"/>
      <w:r w:rsidRPr="000F68F1">
        <w:rPr>
          <w:rFonts w:cs="Arial"/>
        </w:rPr>
        <w:t>City</w:t>
      </w:r>
      <w:proofErr w:type="gramEnd"/>
      <w:r w:rsidRPr="000F68F1">
        <w:rPr>
          <w:rFonts w:cs="Arial"/>
        </w:rPr>
        <w:t xml:space="preserve"> does not have a preference</w:t>
      </w:r>
    </w:p>
    <w:p w14:paraId="134B3504" w14:textId="77777777" w:rsidR="00FD43ED" w:rsidRDefault="001810F9">
      <w:pPr>
        <w:keepNext/>
        <w:widowControl w:val="0"/>
        <w:numPr>
          <w:ilvl w:val="0"/>
          <w:numId w:val="13"/>
        </w:numPr>
        <w:spacing w:after="0" w:line="240" w:lineRule="auto"/>
        <w:rPr>
          <w:rFonts w:cs="Arial"/>
        </w:rPr>
      </w:pPr>
      <w:r>
        <w:rPr>
          <w:rFonts w:cs="Arial"/>
        </w:rPr>
        <w:t xml:space="preserve">If applicable to a planned HOME TBRA activity, a description of how the preference for a specific category of individuals with disabilities (e.g. persons with HIV/AIDS or chronic mental illness) will narrow the gap in benefits and the preference is needed to narrow the gap in benefits and services </w:t>
      </w:r>
      <w:r>
        <w:rPr>
          <w:rFonts w:cs="Arial"/>
        </w:rPr>
        <w:lastRenderedPageBreak/>
        <w:t>received by such persons. (See 24 CFR 92.209(c)(2)(ii) and 91.220(l)(2)(vii)).</w:t>
      </w:r>
    </w:p>
    <w:p w14:paraId="473D8610" w14:textId="6F87F065" w:rsidR="00FD43ED" w:rsidRDefault="00FC7273" w:rsidP="00FC7273">
      <w:pPr>
        <w:pStyle w:val="ListParagraph"/>
        <w:keepNext/>
        <w:widowControl w:val="0"/>
        <w:spacing w:beforeAutospacing="1" w:afterAutospacing="1"/>
        <w:ind w:left="360"/>
        <w:rPr>
          <w:rFonts w:cs="Arial"/>
        </w:rPr>
      </w:pPr>
      <w:r w:rsidRPr="00FC7273">
        <w:rPr>
          <w:rFonts w:cs="Arial"/>
        </w:rPr>
        <w:t xml:space="preserve">N/A as the </w:t>
      </w:r>
      <w:proofErr w:type="gramStart"/>
      <w:r w:rsidRPr="00FC7273">
        <w:rPr>
          <w:rFonts w:cs="Arial"/>
        </w:rPr>
        <w:t>City</w:t>
      </w:r>
      <w:proofErr w:type="gramEnd"/>
      <w:r w:rsidRPr="00FC7273">
        <w:rPr>
          <w:rFonts w:cs="Arial"/>
        </w:rPr>
        <w:t xml:space="preserve"> does not have a preference</w:t>
      </w:r>
    </w:p>
    <w:p w14:paraId="1E4CE2B7" w14:textId="77777777" w:rsidR="00FD43ED" w:rsidRDefault="001810F9">
      <w:pPr>
        <w:keepNext/>
        <w:widowControl w:val="0"/>
        <w:numPr>
          <w:ilvl w:val="0"/>
          <w:numId w:val="13"/>
        </w:numPr>
        <w:spacing w:after="0" w:line="240" w:lineRule="auto"/>
        <w:rPr>
          <w:rFonts w:cs="Arial"/>
        </w:rPr>
      </w:pPr>
      <w:r>
        <w:rPr>
          <w:rFonts w:cs="Arial"/>
        </w:rPr>
        <w:t xml:space="preserve">If applicable, a description of any preference or limitation for rental housing projects. (See 24 CFR 92.253(d)(3) and CFR 91.220(l)(2)(vii)). Note: Preferences cannot be administered in a manner that limits the opportunities of </w:t>
      </w:r>
      <w:proofErr w:type="gramStart"/>
      <w:r>
        <w:rPr>
          <w:rFonts w:cs="Arial"/>
        </w:rPr>
        <w:t>persons</w:t>
      </w:r>
      <w:proofErr w:type="gramEnd"/>
      <w:r>
        <w:rPr>
          <w:rFonts w:cs="Arial"/>
        </w:rPr>
        <w:t xml:space="preserve"> on any basis prohibited by the laws listed under 24 CFR 5.105(a).</w:t>
      </w:r>
    </w:p>
    <w:p w14:paraId="0D4511CD" w14:textId="77777777" w:rsidR="00AD221E" w:rsidRPr="00AD221E" w:rsidRDefault="00AD221E" w:rsidP="00AD221E">
      <w:pPr>
        <w:pStyle w:val="ListParagraph"/>
        <w:keepNext/>
        <w:widowControl w:val="0"/>
        <w:spacing w:beforeAutospacing="1" w:afterAutospacing="1"/>
        <w:ind w:left="360"/>
        <w:rPr>
          <w:rFonts w:cs="Arial"/>
        </w:rPr>
      </w:pPr>
      <w:r w:rsidRPr="00AD221E">
        <w:rPr>
          <w:rFonts w:cs="Arial"/>
        </w:rPr>
        <w:t xml:space="preserve">N/A as the </w:t>
      </w:r>
      <w:proofErr w:type="gramStart"/>
      <w:r w:rsidRPr="00AD221E">
        <w:rPr>
          <w:rFonts w:cs="Arial"/>
        </w:rPr>
        <w:t>City</w:t>
      </w:r>
      <w:proofErr w:type="gramEnd"/>
      <w:r w:rsidRPr="00AD221E">
        <w:rPr>
          <w:rFonts w:cs="Arial"/>
        </w:rPr>
        <w:t xml:space="preserve"> does not have a preference</w:t>
      </w:r>
    </w:p>
    <w:p w14:paraId="06A2443A" w14:textId="77777777" w:rsidR="00FD43ED" w:rsidRDefault="00FD43ED">
      <w:pPr>
        <w:spacing w:after="0" w:line="240" w:lineRule="auto"/>
        <w:ind w:left="360"/>
        <w:rPr>
          <w:rFonts w:cs="Arial"/>
        </w:rPr>
      </w:pPr>
    </w:p>
    <w:p w14:paraId="3604239A" w14:textId="77777777" w:rsidR="00CE206B" w:rsidRDefault="00CE206B">
      <w:pPr>
        <w:spacing w:after="0" w:line="240" w:lineRule="auto"/>
        <w:ind w:left="360"/>
        <w:rPr>
          <w:rFonts w:cs="Arial"/>
        </w:rPr>
      </w:pPr>
    </w:p>
    <w:p w14:paraId="5E8E1AEF" w14:textId="77777777" w:rsidR="00CE206B" w:rsidRDefault="00CE206B">
      <w:pPr>
        <w:spacing w:after="0" w:line="240" w:lineRule="auto"/>
        <w:ind w:left="360"/>
        <w:rPr>
          <w:rFonts w:cs="Arial"/>
        </w:rPr>
      </w:pPr>
    </w:p>
    <w:p w14:paraId="1A200BF6" w14:textId="77777777" w:rsidR="00FD43ED" w:rsidRDefault="001810F9">
      <w:pPr>
        <w:keepNext/>
        <w:widowControl w:val="0"/>
        <w:spacing w:after="0" w:line="240" w:lineRule="auto"/>
        <w:jc w:val="center"/>
        <w:rPr>
          <w:rFonts w:cs="Arial"/>
          <w:b/>
          <w:sz w:val="24"/>
          <w:szCs w:val="24"/>
        </w:rPr>
      </w:pPr>
      <w:r>
        <w:rPr>
          <w:rFonts w:cs="Arial"/>
          <w:b/>
          <w:sz w:val="24"/>
          <w:szCs w:val="24"/>
        </w:rPr>
        <w:t>Emergency Solutions Grant (ESG)</w:t>
      </w:r>
      <w:r>
        <w:rPr>
          <w:b/>
        </w:rPr>
        <w:t xml:space="preserve"> </w:t>
      </w:r>
      <w:r>
        <w:rPr>
          <w:b/>
        </w:rPr>
        <w:br/>
      </w:r>
    </w:p>
    <w:p w14:paraId="5A779A42" w14:textId="77777777" w:rsidR="00FD43ED" w:rsidRDefault="00FD43ED">
      <w:pPr>
        <w:keepNext/>
        <w:widowControl w:val="0"/>
        <w:spacing w:after="0" w:line="240" w:lineRule="auto"/>
        <w:jc w:val="center"/>
        <w:rPr>
          <w:rFonts w:cs="Arial"/>
          <w:b/>
          <w:sz w:val="24"/>
          <w:szCs w:val="24"/>
        </w:rPr>
      </w:pPr>
    </w:p>
    <w:p w14:paraId="3965B12A" w14:textId="77777777" w:rsidR="00FD43ED" w:rsidRPr="00C53186" w:rsidRDefault="001810F9">
      <w:pPr>
        <w:keepNext/>
        <w:widowControl w:val="0"/>
        <w:numPr>
          <w:ilvl w:val="0"/>
          <w:numId w:val="14"/>
        </w:numPr>
        <w:spacing w:after="0" w:line="240" w:lineRule="auto"/>
        <w:rPr>
          <w:rFonts w:cs="Arial"/>
        </w:rPr>
      </w:pPr>
      <w:r>
        <w:rPr>
          <w:sz w:val="24"/>
          <w:szCs w:val="24"/>
        </w:rPr>
        <w:t>Include written standards for providing ESG assistance (may include as attachment)</w:t>
      </w:r>
      <w:r>
        <w:rPr>
          <w:i/>
        </w:rPr>
        <w:t xml:space="preserve"> </w:t>
      </w:r>
    </w:p>
    <w:p w14:paraId="21A94829" w14:textId="1C5F5260" w:rsidR="00AA262B" w:rsidRPr="00C53186" w:rsidRDefault="00C53186" w:rsidP="00C53186">
      <w:pPr>
        <w:pStyle w:val="ListParagraph"/>
        <w:keepNext/>
        <w:widowControl w:val="0"/>
        <w:spacing w:beforeAutospacing="1" w:afterAutospacing="1"/>
        <w:ind w:left="360"/>
        <w:rPr>
          <w:rFonts w:cs="Arial"/>
        </w:rPr>
      </w:pPr>
      <w:r w:rsidRPr="00C53186">
        <w:rPr>
          <w:rFonts w:cs="Arial"/>
        </w:rPr>
        <w:t>The City’s Written Standards for providing ESG assistance has been included as an attachment</w:t>
      </w:r>
    </w:p>
    <w:p w14:paraId="0D4A7446" w14:textId="77777777" w:rsidR="00FD43ED" w:rsidRPr="00AA262B" w:rsidRDefault="001810F9">
      <w:pPr>
        <w:keepNext/>
        <w:widowControl w:val="0"/>
        <w:numPr>
          <w:ilvl w:val="0"/>
          <w:numId w:val="14"/>
        </w:numPr>
        <w:spacing w:after="0" w:line="240" w:lineRule="auto"/>
        <w:rPr>
          <w:rFonts w:cs="Arial"/>
        </w:rPr>
      </w:pPr>
      <w:r>
        <w:rPr>
          <w:sz w:val="24"/>
          <w:szCs w:val="24"/>
        </w:rPr>
        <w:t>If the Continuum of Care has established centralized or coordinated assessment system that meets HUD requirements, describe that centralized or coordinated assessment system.</w:t>
      </w:r>
      <w:r>
        <w:rPr>
          <w:i/>
        </w:rPr>
        <w:t xml:space="preserve"> </w:t>
      </w:r>
    </w:p>
    <w:p w14:paraId="5C842742" w14:textId="0FFB2B1C" w:rsidR="00EC747F" w:rsidRPr="00C53186" w:rsidRDefault="00AA262B" w:rsidP="00C53186">
      <w:pPr>
        <w:pStyle w:val="ListParagraph"/>
        <w:widowControl w:val="0"/>
        <w:spacing w:beforeAutospacing="1" w:afterAutospacing="1"/>
        <w:ind w:left="360"/>
        <w:rPr>
          <w:rFonts w:cs="Arial"/>
        </w:rPr>
      </w:pPr>
      <w:r w:rsidRPr="00AA262B">
        <w:rPr>
          <w:rFonts w:cs="Arial"/>
        </w:rPr>
        <w:t xml:space="preserve">Charlotte-Mecklenburg operates a Coordinated Assessment (CA) system that aims to connect homeless individuals and families, or those at risk of homelessness, to an existing available shelter/housing resource in our community. Utilizing CA, households experiencing homelessness (or at risk of homelessness) know exactly where to go to get help; are assessed in a standard and consistent way; are matched with the housing/services that best meet their needs, as </w:t>
      </w:r>
      <w:proofErr w:type="gramStart"/>
      <w:r w:rsidRPr="00AA262B">
        <w:rPr>
          <w:rFonts w:cs="Arial"/>
        </w:rPr>
        <w:t>available</w:t>
      </w:r>
      <w:proofErr w:type="gramEnd"/>
      <w:r w:rsidRPr="00AA262B">
        <w:rPr>
          <w:rFonts w:cs="Arial"/>
        </w:rPr>
        <w:t>. By assessing everyone the same way, the community can be strategic about its limited resources and where resources may need to be redirected or added.</w:t>
      </w:r>
    </w:p>
    <w:p w14:paraId="7C5B5700" w14:textId="77777777" w:rsidR="00FD43ED" w:rsidRPr="00402749" w:rsidRDefault="001810F9">
      <w:pPr>
        <w:keepNext/>
        <w:widowControl w:val="0"/>
        <w:numPr>
          <w:ilvl w:val="0"/>
          <w:numId w:val="14"/>
        </w:numPr>
        <w:spacing w:after="0" w:line="240" w:lineRule="auto"/>
        <w:rPr>
          <w:rFonts w:cs="Arial"/>
        </w:rPr>
      </w:pPr>
      <w:r>
        <w:rPr>
          <w:sz w:val="24"/>
          <w:szCs w:val="24"/>
        </w:rPr>
        <w:t xml:space="preserve">Identify the process for making sub-awards and describe how the ESG allocation </w:t>
      </w:r>
      <w:proofErr w:type="gramStart"/>
      <w:r>
        <w:rPr>
          <w:sz w:val="24"/>
          <w:szCs w:val="24"/>
        </w:rPr>
        <w:t>available</w:t>
      </w:r>
      <w:proofErr w:type="gramEnd"/>
      <w:r>
        <w:rPr>
          <w:sz w:val="24"/>
          <w:szCs w:val="24"/>
        </w:rPr>
        <w:t xml:space="preserve"> to private nonprofit organizations (including community and faith-based organizations).</w:t>
      </w:r>
      <w:r>
        <w:rPr>
          <w:i/>
        </w:rPr>
        <w:t xml:space="preserve"> </w:t>
      </w:r>
    </w:p>
    <w:p w14:paraId="1CA15647" w14:textId="49A98BA9" w:rsidR="00402749" w:rsidRPr="00EC747F" w:rsidRDefault="00EC747F" w:rsidP="00EC747F">
      <w:pPr>
        <w:pStyle w:val="ListParagraph"/>
        <w:widowControl w:val="0"/>
        <w:spacing w:beforeAutospacing="1" w:afterAutospacing="1"/>
        <w:ind w:left="360"/>
        <w:rPr>
          <w:rFonts w:cs="Arial"/>
        </w:rPr>
      </w:pPr>
      <w:r w:rsidRPr="00EC747F">
        <w:rPr>
          <w:rFonts w:cs="Arial"/>
        </w:rPr>
        <w:t xml:space="preserve">The City of Charlotte conducts a request for proposals to allocate ESG funding. Funding is allocated to high performing agencies that exhibit the capacity to provide quality services in a cost-effective manner. The City's ESG funding priorities are Rapid Re-Housing, Emergency Shelter, Prevention Services, Street Outreach, and HMIS. Funding allocations are made </w:t>
      </w:r>
      <w:proofErr w:type="gramStart"/>
      <w:r w:rsidRPr="00EC747F">
        <w:rPr>
          <w:rFonts w:cs="Arial"/>
        </w:rPr>
        <w:t>on the basis of</w:t>
      </w:r>
      <w:proofErr w:type="gramEnd"/>
      <w:r w:rsidRPr="00EC747F">
        <w:rPr>
          <w:rFonts w:cs="Arial"/>
        </w:rPr>
        <w:t xml:space="preserve"> the priority of the proposed service(s), agency capacity, leverage, and the availability of funding.</w:t>
      </w:r>
    </w:p>
    <w:p w14:paraId="57259655" w14:textId="77777777" w:rsidR="00FD43ED" w:rsidRPr="00C47B4B" w:rsidRDefault="001810F9">
      <w:pPr>
        <w:keepNext/>
        <w:widowControl w:val="0"/>
        <w:numPr>
          <w:ilvl w:val="0"/>
          <w:numId w:val="14"/>
        </w:numPr>
        <w:spacing w:after="0" w:line="240" w:lineRule="auto"/>
        <w:rPr>
          <w:rFonts w:cs="Arial"/>
        </w:rPr>
      </w:pPr>
      <w:r>
        <w:rPr>
          <w:sz w:val="24"/>
          <w:szCs w:val="24"/>
        </w:rPr>
        <w:t xml:space="preserve">If the jurisdiction is unable to meet the homeless participation requirement in 24 CFR 576.405(a), the jurisdiction must specify its plan for reaching out to and consulting with homeless or formerly homeless individuals in considering policies and funding decisions </w:t>
      </w:r>
      <w:r>
        <w:rPr>
          <w:sz w:val="24"/>
          <w:szCs w:val="24"/>
        </w:rPr>
        <w:lastRenderedPageBreak/>
        <w:t>regarding facilities and services funded under ESG.</w:t>
      </w:r>
      <w:r>
        <w:rPr>
          <w:i/>
        </w:rPr>
        <w:t xml:space="preserve"> </w:t>
      </w:r>
    </w:p>
    <w:p w14:paraId="048B4FF7" w14:textId="77537800" w:rsidR="00C47B4B" w:rsidRPr="00402749" w:rsidRDefault="00402749" w:rsidP="00402749">
      <w:pPr>
        <w:pStyle w:val="ListParagraph"/>
        <w:widowControl w:val="0"/>
        <w:spacing w:beforeAutospacing="1" w:afterAutospacing="1"/>
        <w:ind w:left="360"/>
        <w:rPr>
          <w:rFonts w:cs="Arial"/>
        </w:rPr>
      </w:pPr>
      <w:r w:rsidRPr="00402749">
        <w:rPr>
          <w:rFonts w:cs="Arial"/>
        </w:rPr>
        <w:t xml:space="preserve">The City of Charlotte meets the homeless participation requirements by having representation of a currently homeless or formerly homeless individual participating </w:t>
      </w:r>
      <w:r w:rsidR="00BB338A" w:rsidRPr="00402749">
        <w:rPr>
          <w:rFonts w:cs="Arial"/>
        </w:rPr>
        <w:t>in</w:t>
      </w:r>
      <w:r w:rsidRPr="00402749">
        <w:rPr>
          <w:rFonts w:cs="Arial"/>
        </w:rPr>
        <w:t xml:space="preserve"> the ESG funding review committee.</w:t>
      </w:r>
    </w:p>
    <w:p w14:paraId="18687775" w14:textId="77777777" w:rsidR="00C47B4B" w:rsidRPr="00C47B4B" w:rsidRDefault="001810F9">
      <w:pPr>
        <w:keepNext/>
        <w:widowControl w:val="0"/>
        <w:numPr>
          <w:ilvl w:val="0"/>
          <w:numId w:val="14"/>
        </w:numPr>
        <w:spacing w:after="0" w:line="240" w:lineRule="auto"/>
        <w:rPr>
          <w:rFonts w:cs="Arial"/>
          <w:i/>
        </w:rPr>
      </w:pPr>
      <w:r>
        <w:rPr>
          <w:sz w:val="24"/>
          <w:szCs w:val="24"/>
        </w:rPr>
        <w:t>Describe performance standards for evaluating ESG.</w:t>
      </w:r>
    </w:p>
    <w:p w14:paraId="5805141E" w14:textId="2AA85F9B" w:rsidR="00FD43ED" w:rsidRPr="00C47B4B" w:rsidRDefault="001810F9" w:rsidP="00C47B4B">
      <w:pPr>
        <w:keepNext/>
        <w:widowControl w:val="0"/>
        <w:spacing w:after="0" w:line="240" w:lineRule="auto"/>
        <w:ind w:left="360"/>
        <w:rPr>
          <w:rFonts w:cs="Arial"/>
          <w:i/>
        </w:rPr>
      </w:pPr>
      <w:r>
        <w:rPr>
          <w:i/>
        </w:rPr>
        <w:t xml:space="preserve"> </w:t>
      </w:r>
    </w:p>
    <w:p w14:paraId="33231869" w14:textId="646C388D" w:rsidR="00C47B4B" w:rsidRDefault="00C47B4B" w:rsidP="00C47B4B">
      <w:pPr>
        <w:keepNext/>
        <w:widowControl w:val="0"/>
        <w:spacing w:after="0" w:line="240" w:lineRule="auto"/>
        <w:ind w:left="360"/>
        <w:rPr>
          <w:rFonts w:cs="Arial"/>
          <w:i/>
        </w:rPr>
      </w:pPr>
      <w:r>
        <w:rPr>
          <w:rFonts w:cs="Arial"/>
        </w:rPr>
        <w:t xml:space="preserve">All ESG sub-recipients enter into contractual agreements with the City of Charlotte, which includes a detailed scope of services with measurable objectives. The federal general provisions, along with the appropriate OMB Circulars, are included in contractual agreements to ensure compliance. The budget </w:t>
      </w:r>
      <w:proofErr w:type="gramStart"/>
      <w:r>
        <w:rPr>
          <w:rFonts w:cs="Arial"/>
        </w:rPr>
        <w:t>line items</w:t>
      </w:r>
      <w:proofErr w:type="gramEnd"/>
      <w:r>
        <w:rPr>
          <w:rFonts w:cs="Arial"/>
        </w:rPr>
        <w:t xml:space="preserve"> must be reflective of the goals and objectives. Prior to program start-up, the </w:t>
      </w:r>
      <w:proofErr w:type="gramStart"/>
      <w:r>
        <w:rPr>
          <w:rFonts w:cs="Arial"/>
        </w:rPr>
        <w:t>City</w:t>
      </w:r>
      <w:proofErr w:type="gramEnd"/>
      <w:r>
        <w:rPr>
          <w:rFonts w:cs="Arial"/>
        </w:rPr>
        <w:t xml:space="preserve"> monitors and evaluates the sub-recipients programmatic and fiscal management practices.</w:t>
      </w:r>
      <w:r>
        <w:rPr>
          <w:rFonts w:cs="Arial"/>
        </w:rPr>
        <w:br/>
        <w:t xml:space="preserve">Sub-recipients are required to provide periodic reports on their achievement of contractual objectives. These contracts are monitored on an annual basis. Staff </w:t>
      </w:r>
      <w:proofErr w:type="gramStart"/>
      <w:r>
        <w:rPr>
          <w:rFonts w:cs="Arial"/>
        </w:rPr>
        <w:t>conducts</w:t>
      </w:r>
      <w:proofErr w:type="gramEnd"/>
      <w:r>
        <w:rPr>
          <w:rFonts w:cs="Arial"/>
        </w:rPr>
        <w:t xml:space="preserve"> annual site visits to ensure performance of program activities (programmatic as well as fiscal control.) In addition, the Financial Services Unit reviews each request for payment. The program monitors determine whether the sub-recipient’s program is on target and in compliance. A final evaluation is performed at the end of the contract period</w:t>
      </w:r>
    </w:p>
    <w:p w14:paraId="55E1A98D" w14:textId="77777777" w:rsidR="00FD43ED" w:rsidRDefault="00FD43ED">
      <w:pPr>
        <w:rPr>
          <w:b/>
          <w:sz w:val="24"/>
          <w:szCs w:val="24"/>
        </w:rPr>
      </w:pPr>
    </w:p>
    <w:p w14:paraId="4B19642E" w14:textId="45CBD33F" w:rsidR="00CE206B" w:rsidRPr="00CE206B" w:rsidRDefault="00CE206B" w:rsidP="007664C2">
      <w:pPr>
        <w:spacing w:after="0" w:line="240" w:lineRule="auto"/>
        <w:rPr>
          <w:rFonts w:cs="Arial"/>
        </w:rPr>
      </w:pPr>
    </w:p>
    <w:sectPr w:rsidR="00CE206B" w:rsidRPr="00CE20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11DC7D" w14:textId="77777777" w:rsidR="00F138D0" w:rsidRDefault="00F138D0">
      <w:r>
        <w:separator/>
      </w:r>
    </w:p>
  </w:endnote>
  <w:endnote w:type="continuationSeparator" w:id="0">
    <w:p w14:paraId="0A91E9CF" w14:textId="77777777" w:rsidR="00F138D0" w:rsidRDefault="00F138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FD43ED" w14:paraId="4CC0CBE3" w14:textId="77777777">
      <w:trPr>
        <w:jc w:val="center"/>
      </w:trPr>
      <w:tc>
        <w:tcPr>
          <w:tcW w:w="828" w:type="dxa"/>
        </w:tcPr>
        <w:p w14:paraId="5F59A2CA" w14:textId="77777777" w:rsidR="00FD43ED" w:rsidRDefault="00FD43ED">
          <w:pPr>
            <w:pStyle w:val="Footer"/>
            <w:spacing w:after="0" w:line="240" w:lineRule="auto"/>
            <w:jc w:val="center"/>
          </w:pPr>
        </w:p>
      </w:tc>
      <w:tc>
        <w:tcPr>
          <w:tcW w:w="7976" w:type="dxa"/>
        </w:tcPr>
        <w:p w14:paraId="0CC708CF" w14:textId="77777777" w:rsidR="00FD43ED" w:rsidRDefault="001810F9">
          <w:pPr>
            <w:pStyle w:val="Footer"/>
            <w:spacing w:after="0" w:line="240" w:lineRule="auto"/>
            <w:jc w:val="center"/>
          </w:pPr>
          <w:r>
            <w:t>Annual Action Plan</w:t>
          </w:r>
        </w:p>
        <w:p w14:paraId="4AA9B67B" w14:textId="77777777" w:rsidR="00FD43ED" w:rsidRDefault="00FD43ED">
          <w:pPr>
            <w:pStyle w:val="Footer"/>
            <w:spacing w:after="0" w:line="240" w:lineRule="auto"/>
            <w:jc w:val="center"/>
            <w:rPr>
              <w:rFonts w:cs="Arial"/>
            </w:rPr>
          </w:pPr>
        </w:p>
      </w:tc>
      <w:tc>
        <w:tcPr>
          <w:tcW w:w="772" w:type="dxa"/>
        </w:tcPr>
        <w:p w14:paraId="6BCA58E2" w14:textId="77777777" w:rsidR="00FD43ED" w:rsidRDefault="001810F9">
          <w:pPr>
            <w:pStyle w:val="Footer"/>
            <w:spacing w:after="0" w:line="240" w:lineRule="auto"/>
            <w:jc w:val="right"/>
          </w:pPr>
          <w:r>
            <w:fldChar w:fldCharType="begin"/>
          </w:r>
          <w:r>
            <w:instrText>page</w:instrText>
          </w:r>
          <w:r>
            <w:fldChar w:fldCharType="separate"/>
          </w:r>
          <w:r>
            <w:t>1</w:t>
          </w:r>
          <w:r>
            <w:fldChar w:fldCharType="end"/>
          </w:r>
        </w:p>
      </w:tc>
    </w:tr>
  </w:tbl>
  <w:p w14:paraId="1B5AB1FD" w14:textId="77777777" w:rsidR="00FD43ED" w:rsidRDefault="001810F9">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CA2A7" w14:textId="77777777" w:rsidR="00FD43ED" w:rsidRDefault="00FD43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Layout w:type="fixed"/>
      <w:tblLook w:val="01E0" w:firstRow="1" w:lastRow="1" w:firstColumn="1" w:lastColumn="1" w:noHBand="0" w:noVBand="0"/>
    </w:tblPr>
    <w:tblGrid>
      <w:gridCol w:w="828"/>
      <w:gridCol w:w="7976"/>
      <w:gridCol w:w="772"/>
    </w:tblGrid>
    <w:tr w:rsidR="00FD43ED" w14:paraId="27E9D385" w14:textId="77777777">
      <w:trPr>
        <w:jc w:val="center"/>
      </w:trPr>
      <w:tc>
        <w:tcPr>
          <w:tcW w:w="828" w:type="dxa"/>
        </w:tcPr>
        <w:p w14:paraId="79C8D180" w14:textId="77777777" w:rsidR="00FD43ED" w:rsidRDefault="00FD43ED">
          <w:pPr>
            <w:pStyle w:val="Footer"/>
            <w:spacing w:after="0" w:line="240" w:lineRule="auto"/>
            <w:jc w:val="center"/>
          </w:pPr>
        </w:p>
      </w:tc>
      <w:tc>
        <w:tcPr>
          <w:tcW w:w="7976" w:type="dxa"/>
        </w:tcPr>
        <w:p w14:paraId="281A2692" w14:textId="77777777" w:rsidR="00FD43ED" w:rsidRDefault="001810F9">
          <w:pPr>
            <w:pStyle w:val="Footer"/>
            <w:spacing w:after="0" w:line="240" w:lineRule="auto"/>
            <w:jc w:val="center"/>
          </w:pPr>
          <w:r>
            <w:t>Annual Action Plan</w:t>
          </w:r>
        </w:p>
        <w:p w14:paraId="0E466750" w14:textId="77777777" w:rsidR="00FD43ED" w:rsidRDefault="00FD43ED">
          <w:pPr>
            <w:pStyle w:val="Footer"/>
            <w:spacing w:after="0" w:line="240" w:lineRule="auto"/>
            <w:jc w:val="center"/>
            <w:rPr>
              <w:rFonts w:cs="Arial"/>
            </w:rPr>
          </w:pPr>
        </w:p>
      </w:tc>
      <w:tc>
        <w:tcPr>
          <w:tcW w:w="772" w:type="dxa"/>
        </w:tcPr>
        <w:p w14:paraId="3DF62B59" w14:textId="77777777" w:rsidR="00FD43ED" w:rsidRDefault="001810F9">
          <w:pPr>
            <w:pStyle w:val="Footer"/>
            <w:spacing w:after="0" w:line="240" w:lineRule="auto"/>
            <w:jc w:val="right"/>
          </w:pPr>
          <w:r>
            <w:fldChar w:fldCharType="begin"/>
          </w:r>
          <w:r>
            <w:instrText>page</w:instrText>
          </w:r>
          <w:r>
            <w:fldChar w:fldCharType="separate"/>
          </w:r>
          <w:r>
            <w:t>21</w:t>
          </w:r>
          <w:r>
            <w:fldChar w:fldCharType="end"/>
          </w:r>
        </w:p>
      </w:tc>
    </w:tr>
  </w:tbl>
  <w:p w14:paraId="50645528" w14:textId="77777777" w:rsidR="00FD43ED" w:rsidRDefault="001810F9">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8394F" w14:textId="77777777" w:rsidR="00FD43ED" w:rsidRDefault="00FD4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F2A12" w14:textId="77777777" w:rsidR="00F138D0" w:rsidRDefault="00F138D0">
      <w:r>
        <w:separator/>
      </w:r>
    </w:p>
  </w:footnote>
  <w:footnote w:type="continuationSeparator" w:id="0">
    <w:p w14:paraId="575E7A7B" w14:textId="77777777" w:rsidR="00F138D0" w:rsidRDefault="00F138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8CEF0" w14:textId="77777777" w:rsidR="00FD43ED" w:rsidRDefault="00FD43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7913321"/>
      <w:docPartObj>
        <w:docPartGallery w:val="Watermarks"/>
        <w:docPartUnique/>
      </w:docPartObj>
    </w:sdtPr>
    <w:sdtContent>
      <w:p w14:paraId="30C15AC3" w14:textId="7547C5DB" w:rsidR="00FD43ED" w:rsidRPr="00CE206B" w:rsidRDefault="00000000" w:rsidP="00CE206B">
        <w:pPr>
          <w:pStyle w:val="Header"/>
        </w:pPr>
        <w:r>
          <w:rPr>
            <w:noProof/>
          </w:rPr>
          <w:pict w14:anchorId="06A7A1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6D338" w14:textId="77777777" w:rsidR="00FD43ED" w:rsidRDefault="00FD4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2F4F2D"/>
    <w:multiLevelType w:val="hybridMultilevel"/>
    <w:tmpl w:val="4C245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14385753"/>
    <w:multiLevelType w:val="hybridMultilevel"/>
    <w:tmpl w:val="43FC787C"/>
    <w:lvl w:ilvl="0" w:tplc="9F4A57A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704EE3"/>
    <w:multiLevelType w:val="hybridMultilevel"/>
    <w:tmpl w:val="3050D21C"/>
    <w:lvl w:ilvl="0" w:tplc="EF38FC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791751713">
    <w:abstractNumId w:val="12"/>
  </w:num>
  <w:num w:numId="2" w16cid:durableId="394470276">
    <w:abstractNumId w:val="9"/>
  </w:num>
  <w:num w:numId="3" w16cid:durableId="2011446226">
    <w:abstractNumId w:val="7"/>
  </w:num>
  <w:num w:numId="4" w16cid:durableId="681130219">
    <w:abstractNumId w:val="6"/>
  </w:num>
  <w:num w:numId="5" w16cid:durableId="1290088680">
    <w:abstractNumId w:val="5"/>
  </w:num>
  <w:num w:numId="6" w16cid:durableId="1292636247">
    <w:abstractNumId w:val="4"/>
  </w:num>
  <w:num w:numId="7" w16cid:durableId="1226183345">
    <w:abstractNumId w:val="8"/>
  </w:num>
  <w:num w:numId="8" w16cid:durableId="1426681733">
    <w:abstractNumId w:val="3"/>
  </w:num>
  <w:num w:numId="9" w16cid:durableId="2022463093">
    <w:abstractNumId w:val="2"/>
  </w:num>
  <w:num w:numId="10" w16cid:durableId="134761360">
    <w:abstractNumId w:val="1"/>
  </w:num>
  <w:num w:numId="11" w16cid:durableId="2115007475">
    <w:abstractNumId w:val="0"/>
  </w:num>
  <w:num w:numId="12" w16cid:durableId="841359241">
    <w:abstractNumId w:val="11"/>
  </w:num>
  <w:num w:numId="13" w16cid:durableId="1714958442">
    <w:abstractNumId w:val="18"/>
  </w:num>
  <w:num w:numId="14" w16cid:durableId="1917133253">
    <w:abstractNumId w:val="17"/>
  </w:num>
  <w:num w:numId="15" w16cid:durableId="202524793">
    <w:abstractNumId w:val="13"/>
  </w:num>
  <w:num w:numId="16" w16cid:durableId="1412509112">
    <w:abstractNumId w:val="16"/>
  </w:num>
  <w:num w:numId="17" w16cid:durableId="278756078">
    <w:abstractNumId w:val="14"/>
  </w:num>
  <w:num w:numId="18" w16cid:durableId="889264056">
    <w:abstractNumId w:val="3"/>
    <w:lvlOverride w:ilvl="0">
      <w:startOverride w:val="1"/>
    </w:lvlOverride>
  </w:num>
  <w:num w:numId="19" w16cid:durableId="867333527">
    <w:abstractNumId w:val="10"/>
  </w:num>
  <w:num w:numId="20" w16cid:durableId="174891488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ocumentProtection w:edit="readOnly"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225B"/>
    <w:rsid w:val="00003314"/>
    <w:rsid w:val="00003827"/>
    <w:rsid w:val="000043C4"/>
    <w:rsid w:val="00004894"/>
    <w:rsid w:val="00004F01"/>
    <w:rsid w:val="000116B2"/>
    <w:rsid w:val="00012AEB"/>
    <w:rsid w:val="00013A0D"/>
    <w:rsid w:val="000204C7"/>
    <w:rsid w:val="00021E5E"/>
    <w:rsid w:val="00023A85"/>
    <w:rsid w:val="00024464"/>
    <w:rsid w:val="000245E3"/>
    <w:rsid w:val="00026149"/>
    <w:rsid w:val="00027899"/>
    <w:rsid w:val="00027B5A"/>
    <w:rsid w:val="00030637"/>
    <w:rsid w:val="00031605"/>
    <w:rsid w:val="0003185F"/>
    <w:rsid w:val="00031FC3"/>
    <w:rsid w:val="00032569"/>
    <w:rsid w:val="00032C1E"/>
    <w:rsid w:val="0003300B"/>
    <w:rsid w:val="0003459B"/>
    <w:rsid w:val="00035628"/>
    <w:rsid w:val="000357CA"/>
    <w:rsid w:val="00035F04"/>
    <w:rsid w:val="00036044"/>
    <w:rsid w:val="00036915"/>
    <w:rsid w:val="0003698E"/>
    <w:rsid w:val="00036CA1"/>
    <w:rsid w:val="00041034"/>
    <w:rsid w:val="00041CF9"/>
    <w:rsid w:val="00043C7F"/>
    <w:rsid w:val="00043DF8"/>
    <w:rsid w:val="000440FB"/>
    <w:rsid w:val="000442FA"/>
    <w:rsid w:val="00044565"/>
    <w:rsid w:val="00044EF3"/>
    <w:rsid w:val="0004603E"/>
    <w:rsid w:val="00047E3E"/>
    <w:rsid w:val="000518AA"/>
    <w:rsid w:val="00051ED8"/>
    <w:rsid w:val="00053E62"/>
    <w:rsid w:val="000543DF"/>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C8A"/>
    <w:rsid w:val="00072E1F"/>
    <w:rsid w:val="00074A83"/>
    <w:rsid w:val="00075389"/>
    <w:rsid w:val="0007624C"/>
    <w:rsid w:val="00076459"/>
    <w:rsid w:val="0007671E"/>
    <w:rsid w:val="00076C5D"/>
    <w:rsid w:val="00076DF3"/>
    <w:rsid w:val="0007735F"/>
    <w:rsid w:val="000803B0"/>
    <w:rsid w:val="00080ECB"/>
    <w:rsid w:val="00081136"/>
    <w:rsid w:val="000825DF"/>
    <w:rsid w:val="0008289C"/>
    <w:rsid w:val="00082F1C"/>
    <w:rsid w:val="000831B8"/>
    <w:rsid w:val="00083638"/>
    <w:rsid w:val="00083B49"/>
    <w:rsid w:val="0008531E"/>
    <w:rsid w:val="000854C0"/>
    <w:rsid w:val="000854C4"/>
    <w:rsid w:val="00085ECE"/>
    <w:rsid w:val="00086CC3"/>
    <w:rsid w:val="0008764E"/>
    <w:rsid w:val="00087BEC"/>
    <w:rsid w:val="000906C3"/>
    <w:rsid w:val="00090BC2"/>
    <w:rsid w:val="00091139"/>
    <w:rsid w:val="00091207"/>
    <w:rsid w:val="000916BB"/>
    <w:rsid w:val="00091F70"/>
    <w:rsid w:val="0009419B"/>
    <w:rsid w:val="000942E0"/>
    <w:rsid w:val="00096632"/>
    <w:rsid w:val="00096BAB"/>
    <w:rsid w:val="00096FE3"/>
    <w:rsid w:val="00097368"/>
    <w:rsid w:val="000A0B94"/>
    <w:rsid w:val="000A32D4"/>
    <w:rsid w:val="000A3328"/>
    <w:rsid w:val="000A3869"/>
    <w:rsid w:val="000A3AF5"/>
    <w:rsid w:val="000A6604"/>
    <w:rsid w:val="000A7633"/>
    <w:rsid w:val="000A7C39"/>
    <w:rsid w:val="000A7EB6"/>
    <w:rsid w:val="000B1FE3"/>
    <w:rsid w:val="000B3461"/>
    <w:rsid w:val="000B3E9F"/>
    <w:rsid w:val="000B45BD"/>
    <w:rsid w:val="000B5D24"/>
    <w:rsid w:val="000B7A3C"/>
    <w:rsid w:val="000B7A4F"/>
    <w:rsid w:val="000C0482"/>
    <w:rsid w:val="000C0752"/>
    <w:rsid w:val="000C0905"/>
    <w:rsid w:val="000C12D4"/>
    <w:rsid w:val="000C20FC"/>
    <w:rsid w:val="000C265E"/>
    <w:rsid w:val="000C387D"/>
    <w:rsid w:val="000C3ACA"/>
    <w:rsid w:val="000C50CD"/>
    <w:rsid w:val="000C57EA"/>
    <w:rsid w:val="000C619E"/>
    <w:rsid w:val="000C666E"/>
    <w:rsid w:val="000C7894"/>
    <w:rsid w:val="000D0182"/>
    <w:rsid w:val="000D6A17"/>
    <w:rsid w:val="000D7213"/>
    <w:rsid w:val="000D734A"/>
    <w:rsid w:val="000E1DFB"/>
    <w:rsid w:val="000E1F9B"/>
    <w:rsid w:val="000E37A6"/>
    <w:rsid w:val="000E5032"/>
    <w:rsid w:val="000E5FBD"/>
    <w:rsid w:val="000E6121"/>
    <w:rsid w:val="000E640E"/>
    <w:rsid w:val="000E6A98"/>
    <w:rsid w:val="000E6B9A"/>
    <w:rsid w:val="000E6CB6"/>
    <w:rsid w:val="000E7842"/>
    <w:rsid w:val="000F04AF"/>
    <w:rsid w:val="000F0532"/>
    <w:rsid w:val="000F1FC7"/>
    <w:rsid w:val="000F2957"/>
    <w:rsid w:val="000F2F9E"/>
    <w:rsid w:val="000F68F1"/>
    <w:rsid w:val="000F79C7"/>
    <w:rsid w:val="00101E3D"/>
    <w:rsid w:val="00102442"/>
    <w:rsid w:val="001034E4"/>
    <w:rsid w:val="00104AAB"/>
    <w:rsid w:val="00104D1A"/>
    <w:rsid w:val="00104E42"/>
    <w:rsid w:val="001062D4"/>
    <w:rsid w:val="00106EFD"/>
    <w:rsid w:val="001105E4"/>
    <w:rsid w:val="00110971"/>
    <w:rsid w:val="00110B76"/>
    <w:rsid w:val="00111C8B"/>
    <w:rsid w:val="00112002"/>
    <w:rsid w:val="00112F30"/>
    <w:rsid w:val="001136B9"/>
    <w:rsid w:val="00113DB9"/>
    <w:rsid w:val="00114CA6"/>
    <w:rsid w:val="00114E87"/>
    <w:rsid w:val="00115066"/>
    <w:rsid w:val="001162C9"/>
    <w:rsid w:val="00116B72"/>
    <w:rsid w:val="00116F47"/>
    <w:rsid w:val="00117CAF"/>
    <w:rsid w:val="0012368C"/>
    <w:rsid w:val="00123B67"/>
    <w:rsid w:val="001248C2"/>
    <w:rsid w:val="00125428"/>
    <w:rsid w:val="0012585F"/>
    <w:rsid w:val="00125FCA"/>
    <w:rsid w:val="00126214"/>
    <w:rsid w:val="00130237"/>
    <w:rsid w:val="00132B14"/>
    <w:rsid w:val="00132CEA"/>
    <w:rsid w:val="001338F6"/>
    <w:rsid w:val="0013404D"/>
    <w:rsid w:val="001348E5"/>
    <w:rsid w:val="00134B79"/>
    <w:rsid w:val="00134BB2"/>
    <w:rsid w:val="00135B76"/>
    <w:rsid w:val="00135EA7"/>
    <w:rsid w:val="0013605A"/>
    <w:rsid w:val="00137084"/>
    <w:rsid w:val="001417E5"/>
    <w:rsid w:val="00141F8B"/>
    <w:rsid w:val="0014372F"/>
    <w:rsid w:val="0014489D"/>
    <w:rsid w:val="001457B4"/>
    <w:rsid w:val="001460FB"/>
    <w:rsid w:val="00147B46"/>
    <w:rsid w:val="00147F9B"/>
    <w:rsid w:val="00150B00"/>
    <w:rsid w:val="00155AE0"/>
    <w:rsid w:val="00156045"/>
    <w:rsid w:val="00156205"/>
    <w:rsid w:val="0016043B"/>
    <w:rsid w:val="0016089C"/>
    <w:rsid w:val="00160AC1"/>
    <w:rsid w:val="00161DF7"/>
    <w:rsid w:val="0016267E"/>
    <w:rsid w:val="0016294A"/>
    <w:rsid w:val="00162A99"/>
    <w:rsid w:val="001639E5"/>
    <w:rsid w:val="00163BA8"/>
    <w:rsid w:val="00164969"/>
    <w:rsid w:val="00165B3F"/>
    <w:rsid w:val="00165E4D"/>
    <w:rsid w:val="001664F7"/>
    <w:rsid w:val="00167BD6"/>
    <w:rsid w:val="001703C2"/>
    <w:rsid w:val="00171A66"/>
    <w:rsid w:val="001728FD"/>
    <w:rsid w:val="00172D3C"/>
    <w:rsid w:val="0017470A"/>
    <w:rsid w:val="00174EFD"/>
    <w:rsid w:val="00175A92"/>
    <w:rsid w:val="001763BE"/>
    <w:rsid w:val="00176F2C"/>
    <w:rsid w:val="0017732A"/>
    <w:rsid w:val="00177A19"/>
    <w:rsid w:val="00177DEF"/>
    <w:rsid w:val="00180753"/>
    <w:rsid w:val="001810F9"/>
    <w:rsid w:val="00182603"/>
    <w:rsid w:val="00182C0D"/>
    <w:rsid w:val="00184182"/>
    <w:rsid w:val="00184CFB"/>
    <w:rsid w:val="00187A3C"/>
    <w:rsid w:val="00190078"/>
    <w:rsid w:val="00193AF0"/>
    <w:rsid w:val="00194CDA"/>
    <w:rsid w:val="00196757"/>
    <w:rsid w:val="00197308"/>
    <w:rsid w:val="00197A7A"/>
    <w:rsid w:val="001A0074"/>
    <w:rsid w:val="001A0F7B"/>
    <w:rsid w:val="001A1131"/>
    <w:rsid w:val="001A2EB4"/>
    <w:rsid w:val="001A53F5"/>
    <w:rsid w:val="001A6644"/>
    <w:rsid w:val="001A6827"/>
    <w:rsid w:val="001A6828"/>
    <w:rsid w:val="001A6F81"/>
    <w:rsid w:val="001A7BCC"/>
    <w:rsid w:val="001A7F28"/>
    <w:rsid w:val="001A7FB7"/>
    <w:rsid w:val="001B0567"/>
    <w:rsid w:val="001B165C"/>
    <w:rsid w:val="001B5310"/>
    <w:rsid w:val="001B5AF8"/>
    <w:rsid w:val="001B6520"/>
    <w:rsid w:val="001B6936"/>
    <w:rsid w:val="001B6990"/>
    <w:rsid w:val="001B6B2A"/>
    <w:rsid w:val="001B75E2"/>
    <w:rsid w:val="001B7DB9"/>
    <w:rsid w:val="001C271B"/>
    <w:rsid w:val="001C3C19"/>
    <w:rsid w:val="001C4867"/>
    <w:rsid w:val="001C516A"/>
    <w:rsid w:val="001C61C3"/>
    <w:rsid w:val="001C7A55"/>
    <w:rsid w:val="001D0384"/>
    <w:rsid w:val="001D09EA"/>
    <w:rsid w:val="001D2011"/>
    <w:rsid w:val="001D20E3"/>
    <w:rsid w:val="001D285F"/>
    <w:rsid w:val="001D2925"/>
    <w:rsid w:val="001D5457"/>
    <w:rsid w:val="001D6ECF"/>
    <w:rsid w:val="001D78ED"/>
    <w:rsid w:val="001E1072"/>
    <w:rsid w:val="001E12C7"/>
    <w:rsid w:val="001E3EA8"/>
    <w:rsid w:val="001E45BD"/>
    <w:rsid w:val="001E4FF9"/>
    <w:rsid w:val="001E5D7F"/>
    <w:rsid w:val="001E5F46"/>
    <w:rsid w:val="001E6702"/>
    <w:rsid w:val="001E763D"/>
    <w:rsid w:val="001E7D42"/>
    <w:rsid w:val="001F12C7"/>
    <w:rsid w:val="001F1BE7"/>
    <w:rsid w:val="001F2D86"/>
    <w:rsid w:val="001F3C7D"/>
    <w:rsid w:val="001F52BB"/>
    <w:rsid w:val="001F5909"/>
    <w:rsid w:val="001F6123"/>
    <w:rsid w:val="001F68DE"/>
    <w:rsid w:val="001F74EB"/>
    <w:rsid w:val="002022E8"/>
    <w:rsid w:val="00202AD9"/>
    <w:rsid w:val="00205644"/>
    <w:rsid w:val="00205CCE"/>
    <w:rsid w:val="00212E96"/>
    <w:rsid w:val="00212F87"/>
    <w:rsid w:val="002137A1"/>
    <w:rsid w:val="00214170"/>
    <w:rsid w:val="00217B66"/>
    <w:rsid w:val="0022066D"/>
    <w:rsid w:val="00221262"/>
    <w:rsid w:val="00221D81"/>
    <w:rsid w:val="00223C84"/>
    <w:rsid w:val="00224741"/>
    <w:rsid w:val="00224C35"/>
    <w:rsid w:val="00224CD2"/>
    <w:rsid w:val="00224EEE"/>
    <w:rsid w:val="00226B56"/>
    <w:rsid w:val="00226B59"/>
    <w:rsid w:val="00230006"/>
    <w:rsid w:val="002302E3"/>
    <w:rsid w:val="00230835"/>
    <w:rsid w:val="002323D0"/>
    <w:rsid w:val="0023315D"/>
    <w:rsid w:val="00233524"/>
    <w:rsid w:val="00233956"/>
    <w:rsid w:val="00234115"/>
    <w:rsid w:val="002346CD"/>
    <w:rsid w:val="00235072"/>
    <w:rsid w:val="00235DD9"/>
    <w:rsid w:val="00236F35"/>
    <w:rsid w:val="00236F46"/>
    <w:rsid w:val="00236F9D"/>
    <w:rsid w:val="00240AEF"/>
    <w:rsid w:val="00240B82"/>
    <w:rsid w:val="00241273"/>
    <w:rsid w:val="00241420"/>
    <w:rsid w:val="00243780"/>
    <w:rsid w:val="0024397D"/>
    <w:rsid w:val="00243CAA"/>
    <w:rsid w:val="00245646"/>
    <w:rsid w:val="00246AA2"/>
    <w:rsid w:val="00247E65"/>
    <w:rsid w:val="00251092"/>
    <w:rsid w:val="00254774"/>
    <w:rsid w:val="0025577D"/>
    <w:rsid w:val="00255A4D"/>
    <w:rsid w:val="00255CB4"/>
    <w:rsid w:val="00256481"/>
    <w:rsid w:val="0025658A"/>
    <w:rsid w:val="0025682D"/>
    <w:rsid w:val="00256DF2"/>
    <w:rsid w:val="0025735F"/>
    <w:rsid w:val="00260978"/>
    <w:rsid w:val="00263203"/>
    <w:rsid w:val="00263CA8"/>
    <w:rsid w:val="00263E78"/>
    <w:rsid w:val="002643F3"/>
    <w:rsid w:val="0026448F"/>
    <w:rsid w:val="00264D83"/>
    <w:rsid w:val="002654B3"/>
    <w:rsid w:val="002660BC"/>
    <w:rsid w:val="0026722E"/>
    <w:rsid w:val="00267FE2"/>
    <w:rsid w:val="002707F7"/>
    <w:rsid w:val="00270B46"/>
    <w:rsid w:val="00270C86"/>
    <w:rsid w:val="002721FA"/>
    <w:rsid w:val="00272E1D"/>
    <w:rsid w:val="00275F5E"/>
    <w:rsid w:val="00277A52"/>
    <w:rsid w:val="0028073A"/>
    <w:rsid w:val="00284E5C"/>
    <w:rsid w:val="002867C7"/>
    <w:rsid w:val="00290878"/>
    <w:rsid w:val="00290E09"/>
    <w:rsid w:val="002931ED"/>
    <w:rsid w:val="00293EC8"/>
    <w:rsid w:val="00294383"/>
    <w:rsid w:val="002946CF"/>
    <w:rsid w:val="00294B1B"/>
    <w:rsid w:val="00294CA9"/>
    <w:rsid w:val="00295998"/>
    <w:rsid w:val="002969BF"/>
    <w:rsid w:val="00296E8B"/>
    <w:rsid w:val="002A2068"/>
    <w:rsid w:val="002A206F"/>
    <w:rsid w:val="002A22BC"/>
    <w:rsid w:val="002A2980"/>
    <w:rsid w:val="002A3878"/>
    <w:rsid w:val="002A4896"/>
    <w:rsid w:val="002A49B8"/>
    <w:rsid w:val="002A4E8C"/>
    <w:rsid w:val="002A57D8"/>
    <w:rsid w:val="002A5D07"/>
    <w:rsid w:val="002A5DBC"/>
    <w:rsid w:val="002A6136"/>
    <w:rsid w:val="002B03FC"/>
    <w:rsid w:val="002B16A8"/>
    <w:rsid w:val="002B3F22"/>
    <w:rsid w:val="002B5E03"/>
    <w:rsid w:val="002B601A"/>
    <w:rsid w:val="002B7BD1"/>
    <w:rsid w:val="002C155C"/>
    <w:rsid w:val="002C3395"/>
    <w:rsid w:val="002C35A0"/>
    <w:rsid w:val="002C44B2"/>
    <w:rsid w:val="002C5162"/>
    <w:rsid w:val="002C547E"/>
    <w:rsid w:val="002C5F73"/>
    <w:rsid w:val="002C68A7"/>
    <w:rsid w:val="002C6D50"/>
    <w:rsid w:val="002C71F2"/>
    <w:rsid w:val="002C7844"/>
    <w:rsid w:val="002D14BF"/>
    <w:rsid w:val="002D1952"/>
    <w:rsid w:val="002D1B12"/>
    <w:rsid w:val="002D1EA4"/>
    <w:rsid w:val="002D34A9"/>
    <w:rsid w:val="002D478C"/>
    <w:rsid w:val="002D4EFF"/>
    <w:rsid w:val="002E35A6"/>
    <w:rsid w:val="002E65ED"/>
    <w:rsid w:val="002E675D"/>
    <w:rsid w:val="002E7287"/>
    <w:rsid w:val="002F3075"/>
    <w:rsid w:val="002F4183"/>
    <w:rsid w:val="002F5987"/>
    <w:rsid w:val="002F5D01"/>
    <w:rsid w:val="002F7A63"/>
    <w:rsid w:val="002F7E02"/>
    <w:rsid w:val="0030038D"/>
    <w:rsid w:val="00300BAE"/>
    <w:rsid w:val="0030270C"/>
    <w:rsid w:val="00302737"/>
    <w:rsid w:val="00304450"/>
    <w:rsid w:val="003045F6"/>
    <w:rsid w:val="003056D6"/>
    <w:rsid w:val="003057BA"/>
    <w:rsid w:val="00305E1A"/>
    <w:rsid w:val="00306E0A"/>
    <w:rsid w:val="00314B0B"/>
    <w:rsid w:val="00316631"/>
    <w:rsid w:val="00316EE5"/>
    <w:rsid w:val="003173DC"/>
    <w:rsid w:val="003173F8"/>
    <w:rsid w:val="00321093"/>
    <w:rsid w:val="0032440F"/>
    <w:rsid w:val="0032477D"/>
    <w:rsid w:val="003262D2"/>
    <w:rsid w:val="0032731B"/>
    <w:rsid w:val="00327499"/>
    <w:rsid w:val="00327DDD"/>
    <w:rsid w:val="0033195A"/>
    <w:rsid w:val="003329AE"/>
    <w:rsid w:val="00332A82"/>
    <w:rsid w:val="00333971"/>
    <w:rsid w:val="003343A2"/>
    <w:rsid w:val="00335DEC"/>
    <w:rsid w:val="003366AF"/>
    <w:rsid w:val="00340D9C"/>
    <w:rsid w:val="0034130D"/>
    <w:rsid w:val="0034477A"/>
    <w:rsid w:val="00344D60"/>
    <w:rsid w:val="00346C40"/>
    <w:rsid w:val="003476F2"/>
    <w:rsid w:val="00347BE1"/>
    <w:rsid w:val="0035042E"/>
    <w:rsid w:val="003504FE"/>
    <w:rsid w:val="00351CEF"/>
    <w:rsid w:val="003521B8"/>
    <w:rsid w:val="00352316"/>
    <w:rsid w:val="0035316E"/>
    <w:rsid w:val="00354514"/>
    <w:rsid w:val="00354D12"/>
    <w:rsid w:val="003550DA"/>
    <w:rsid w:val="0035539C"/>
    <w:rsid w:val="003558E7"/>
    <w:rsid w:val="00356488"/>
    <w:rsid w:val="00357C5C"/>
    <w:rsid w:val="003601E8"/>
    <w:rsid w:val="00360DED"/>
    <w:rsid w:val="00361146"/>
    <w:rsid w:val="00361CC3"/>
    <w:rsid w:val="003622B9"/>
    <w:rsid w:val="0036281D"/>
    <w:rsid w:val="00365CE8"/>
    <w:rsid w:val="003664F2"/>
    <w:rsid w:val="0036684C"/>
    <w:rsid w:val="00370CBC"/>
    <w:rsid w:val="0037146A"/>
    <w:rsid w:val="00371AE2"/>
    <w:rsid w:val="00374940"/>
    <w:rsid w:val="00375820"/>
    <w:rsid w:val="003769A0"/>
    <w:rsid w:val="003779E3"/>
    <w:rsid w:val="00377AAD"/>
    <w:rsid w:val="00380C4B"/>
    <w:rsid w:val="003813BF"/>
    <w:rsid w:val="003814EF"/>
    <w:rsid w:val="0038265D"/>
    <w:rsid w:val="00383267"/>
    <w:rsid w:val="00383DA8"/>
    <w:rsid w:val="00384469"/>
    <w:rsid w:val="003848AD"/>
    <w:rsid w:val="00384D33"/>
    <w:rsid w:val="00384EE4"/>
    <w:rsid w:val="00385937"/>
    <w:rsid w:val="00385A6A"/>
    <w:rsid w:val="0039057C"/>
    <w:rsid w:val="00392115"/>
    <w:rsid w:val="00393270"/>
    <w:rsid w:val="00393D1A"/>
    <w:rsid w:val="00394DF1"/>
    <w:rsid w:val="00394F4A"/>
    <w:rsid w:val="00394FCA"/>
    <w:rsid w:val="003974F9"/>
    <w:rsid w:val="0039777D"/>
    <w:rsid w:val="003A05C5"/>
    <w:rsid w:val="003A093A"/>
    <w:rsid w:val="003A13CA"/>
    <w:rsid w:val="003A231A"/>
    <w:rsid w:val="003A3022"/>
    <w:rsid w:val="003A35A7"/>
    <w:rsid w:val="003A3BED"/>
    <w:rsid w:val="003A3DFE"/>
    <w:rsid w:val="003A683D"/>
    <w:rsid w:val="003A7AA9"/>
    <w:rsid w:val="003A7DA4"/>
    <w:rsid w:val="003B2D3A"/>
    <w:rsid w:val="003B441D"/>
    <w:rsid w:val="003B47FF"/>
    <w:rsid w:val="003B5D48"/>
    <w:rsid w:val="003B5D49"/>
    <w:rsid w:val="003B66A4"/>
    <w:rsid w:val="003C0FDC"/>
    <w:rsid w:val="003C1628"/>
    <w:rsid w:val="003C1968"/>
    <w:rsid w:val="003C6ACA"/>
    <w:rsid w:val="003C7A01"/>
    <w:rsid w:val="003D0515"/>
    <w:rsid w:val="003D20C4"/>
    <w:rsid w:val="003D2D3C"/>
    <w:rsid w:val="003D45C0"/>
    <w:rsid w:val="003D6CD4"/>
    <w:rsid w:val="003D6FCF"/>
    <w:rsid w:val="003D72A1"/>
    <w:rsid w:val="003E1DFF"/>
    <w:rsid w:val="003E22CB"/>
    <w:rsid w:val="003E258F"/>
    <w:rsid w:val="003E284D"/>
    <w:rsid w:val="003E3F93"/>
    <w:rsid w:val="003E4568"/>
    <w:rsid w:val="003E6569"/>
    <w:rsid w:val="003E7057"/>
    <w:rsid w:val="003F38FB"/>
    <w:rsid w:val="003F5F7A"/>
    <w:rsid w:val="003F7377"/>
    <w:rsid w:val="004000E2"/>
    <w:rsid w:val="00400274"/>
    <w:rsid w:val="00400B9A"/>
    <w:rsid w:val="004019EB"/>
    <w:rsid w:val="00402749"/>
    <w:rsid w:val="00403D51"/>
    <w:rsid w:val="00411BA3"/>
    <w:rsid w:val="00411F37"/>
    <w:rsid w:val="00413518"/>
    <w:rsid w:val="00414EDD"/>
    <w:rsid w:val="00415BA6"/>
    <w:rsid w:val="00416FB6"/>
    <w:rsid w:val="00417A3C"/>
    <w:rsid w:val="004216FD"/>
    <w:rsid w:val="00421790"/>
    <w:rsid w:val="00421DA5"/>
    <w:rsid w:val="00423F3B"/>
    <w:rsid w:val="00425815"/>
    <w:rsid w:val="0042598B"/>
    <w:rsid w:val="00427932"/>
    <w:rsid w:val="00432796"/>
    <w:rsid w:val="00432DE3"/>
    <w:rsid w:val="00432EB4"/>
    <w:rsid w:val="00433AF9"/>
    <w:rsid w:val="00434057"/>
    <w:rsid w:val="00435DF7"/>
    <w:rsid w:val="00440097"/>
    <w:rsid w:val="004406EF"/>
    <w:rsid w:val="00441056"/>
    <w:rsid w:val="0044241B"/>
    <w:rsid w:val="00443A29"/>
    <w:rsid w:val="004441CA"/>
    <w:rsid w:val="004448CA"/>
    <w:rsid w:val="00444933"/>
    <w:rsid w:val="004468BC"/>
    <w:rsid w:val="00447517"/>
    <w:rsid w:val="0045009F"/>
    <w:rsid w:val="00450760"/>
    <w:rsid w:val="00451B1C"/>
    <w:rsid w:val="00453780"/>
    <w:rsid w:val="0045398A"/>
    <w:rsid w:val="00453A5D"/>
    <w:rsid w:val="00455495"/>
    <w:rsid w:val="004560ED"/>
    <w:rsid w:val="004618A9"/>
    <w:rsid w:val="004618D8"/>
    <w:rsid w:val="004628D1"/>
    <w:rsid w:val="004642DB"/>
    <w:rsid w:val="0046519F"/>
    <w:rsid w:val="004657FC"/>
    <w:rsid w:val="0046678C"/>
    <w:rsid w:val="004702B9"/>
    <w:rsid w:val="00470BB5"/>
    <w:rsid w:val="004713D1"/>
    <w:rsid w:val="004718FE"/>
    <w:rsid w:val="0047229D"/>
    <w:rsid w:val="00474809"/>
    <w:rsid w:val="0047498F"/>
    <w:rsid w:val="00474C83"/>
    <w:rsid w:val="0048057D"/>
    <w:rsid w:val="004829FE"/>
    <w:rsid w:val="0048572B"/>
    <w:rsid w:val="00487807"/>
    <w:rsid w:val="00490153"/>
    <w:rsid w:val="00490E8F"/>
    <w:rsid w:val="00491C9B"/>
    <w:rsid w:val="00492522"/>
    <w:rsid w:val="00493953"/>
    <w:rsid w:val="00493A76"/>
    <w:rsid w:val="00494561"/>
    <w:rsid w:val="00495745"/>
    <w:rsid w:val="004A1D57"/>
    <w:rsid w:val="004A2076"/>
    <w:rsid w:val="004A2462"/>
    <w:rsid w:val="004A2A46"/>
    <w:rsid w:val="004A5050"/>
    <w:rsid w:val="004A7384"/>
    <w:rsid w:val="004B1072"/>
    <w:rsid w:val="004B2719"/>
    <w:rsid w:val="004B29AB"/>
    <w:rsid w:val="004B35BC"/>
    <w:rsid w:val="004B3E8D"/>
    <w:rsid w:val="004B4CAF"/>
    <w:rsid w:val="004B50AE"/>
    <w:rsid w:val="004B5288"/>
    <w:rsid w:val="004B5691"/>
    <w:rsid w:val="004B7342"/>
    <w:rsid w:val="004B7869"/>
    <w:rsid w:val="004B7B20"/>
    <w:rsid w:val="004B7BD0"/>
    <w:rsid w:val="004C0183"/>
    <w:rsid w:val="004C0761"/>
    <w:rsid w:val="004C280F"/>
    <w:rsid w:val="004C4853"/>
    <w:rsid w:val="004C554B"/>
    <w:rsid w:val="004C6F3B"/>
    <w:rsid w:val="004C723E"/>
    <w:rsid w:val="004C753E"/>
    <w:rsid w:val="004C7652"/>
    <w:rsid w:val="004C7E89"/>
    <w:rsid w:val="004D1847"/>
    <w:rsid w:val="004D2EF4"/>
    <w:rsid w:val="004D3AE0"/>
    <w:rsid w:val="004D42BE"/>
    <w:rsid w:val="004D77EA"/>
    <w:rsid w:val="004E02F1"/>
    <w:rsid w:val="004E06E9"/>
    <w:rsid w:val="004E2C11"/>
    <w:rsid w:val="004E3D2D"/>
    <w:rsid w:val="004E5D49"/>
    <w:rsid w:val="004E6C2A"/>
    <w:rsid w:val="004E7E6A"/>
    <w:rsid w:val="004F07E5"/>
    <w:rsid w:val="004F0D4F"/>
    <w:rsid w:val="004F0F57"/>
    <w:rsid w:val="004F2470"/>
    <w:rsid w:val="004F32DC"/>
    <w:rsid w:val="004F38B8"/>
    <w:rsid w:val="004F3C75"/>
    <w:rsid w:val="004F6169"/>
    <w:rsid w:val="004F7A38"/>
    <w:rsid w:val="005035DB"/>
    <w:rsid w:val="00503EE0"/>
    <w:rsid w:val="00504D2F"/>
    <w:rsid w:val="00504EE0"/>
    <w:rsid w:val="00505B84"/>
    <w:rsid w:val="005077CF"/>
    <w:rsid w:val="005102CF"/>
    <w:rsid w:val="00511067"/>
    <w:rsid w:val="005113F5"/>
    <w:rsid w:val="00511841"/>
    <w:rsid w:val="00512ED8"/>
    <w:rsid w:val="0051304E"/>
    <w:rsid w:val="0051545A"/>
    <w:rsid w:val="00515ECB"/>
    <w:rsid w:val="0051697E"/>
    <w:rsid w:val="00520331"/>
    <w:rsid w:val="005214C3"/>
    <w:rsid w:val="00521B6A"/>
    <w:rsid w:val="0052234D"/>
    <w:rsid w:val="00523217"/>
    <w:rsid w:val="00523C64"/>
    <w:rsid w:val="00524548"/>
    <w:rsid w:val="00524FC6"/>
    <w:rsid w:val="005253A2"/>
    <w:rsid w:val="00530783"/>
    <w:rsid w:val="00533A3A"/>
    <w:rsid w:val="00536B89"/>
    <w:rsid w:val="00536CE1"/>
    <w:rsid w:val="00537446"/>
    <w:rsid w:val="005378B5"/>
    <w:rsid w:val="005401AF"/>
    <w:rsid w:val="00540586"/>
    <w:rsid w:val="00540F7C"/>
    <w:rsid w:val="00541D88"/>
    <w:rsid w:val="00542805"/>
    <w:rsid w:val="00542E35"/>
    <w:rsid w:val="005438C6"/>
    <w:rsid w:val="00552158"/>
    <w:rsid w:val="005535E3"/>
    <w:rsid w:val="005546C9"/>
    <w:rsid w:val="00554930"/>
    <w:rsid w:val="00554D8C"/>
    <w:rsid w:val="005566BD"/>
    <w:rsid w:val="00556A53"/>
    <w:rsid w:val="005607C4"/>
    <w:rsid w:val="005607F7"/>
    <w:rsid w:val="00560DD5"/>
    <w:rsid w:val="0056123F"/>
    <w:rsid w:val="005640FE"/>
    <w:rsid w:val="0056434A"/>
    <w:rsid w:val="0056695E"/>
    <w:rsid w:val="00566AD6"/>
    <w:rsid w:val="00567382"/>
    <w:rsid w:val="005714C1"/>
    <w:rsid w:val="00571DC6"/>
    <w:rsid w:val="00571F71"/>
    <w:rsid w:val="005720BF"/>
    <w:rsid w:val="00572D8A"/>
    <w:rsid w:val="00572E71"/>
    <w:rsid w:val="005730D2"/>
    <w:rsid w:val="005740C3"/>
    <w:rsid w:val="0057465D"/>
    <w:rsid w:val="00575829"/>
    <w:rsid w:val="00577A52"/>
    <w:rsid w:val="005803CD"/>
    <w:rsid w:val="005816FC"/>
    <w:rsid w:val="00581869"/>
    <w:rsid w:val="0058430F"/>
    <w:rsid w:val="005847B6"/>
    <w:rsid w:val="00584916"/>
    <w:rsid w:val="00584C2C"/>
    <w:rsid w:val="00585D7E"/>
    <w:rsid w:val="00585FC7"/>
    <w:rsid w:val="00586324"/>
    <w:rsid w:val="005902D2"/>
    <w:rsid w:val="005913A4"/>
    <w:rsid w:val="0059175D"/>
    <w:rsid w:val="005943CB"/>
    <w:rsid w:val="00594D9A"/>
    <w:rsid w:val="0059724C"/>
    <w:rsid w:val="00597F2A"/>
    <w:rsid w:val="005A031D"/>
    <w:rsid w:val="005A06D4"/>
    <w:rsid w:val="005A0870"/>
    <w:rsid w:val="005A28F5"/>
    <w:rsid w:val="005A384F"/>
    <w:rsid w:val="005A38E5"/>
    <w:rsid w:val="005A3E79"/>
    <w:rsid w:val="005A42FA"/>
    <w:rsid w:val="005A4CE7"/>
    <w:rsid w:val="005A56A4"/>
    <w:rsid w:val="005A6341"/>
    <w:rsid w:val="005A6511"/>
    <w:rsid w:val="005A7B5B"/>
    <w:rsid w:val="005B1C08"/>
    <w:rsid w:val="005B1C1A"/>
    <w:rsid w:val="005B27DA"/>
    <w:rsid w:val="005B2BA9"/>
    <w:rsid w:val="005B2D2F"/>
    <w:rsid w:val="005B3518"/>
    <w:rsid w:val="005B41CA"/>
    <w:rsid w:val="005B59A0"/>
    <w:rsid w:val="005B7D2A"/>
    <w:rsid w:val="005C19F7"/>
    <w:rsid w:val="005C1A32"/>
    <w:rsid w:val="005C2546"/>
    <w:rsid w:val="005C2AC9"/>
    <w:rsid w:val="005C2AD9"/>
    <w:rsid w:val="005C61F0"/>
    <w:rsid w:val="005D0D3F"/>
    <w:rsid w:val="005D112C"/>
    <w:rsid w:val="005D1834"/>
    <w:rsid w:val="005D1D76"/>
    <w:rsid w:val="005D28B7"/>
    <w:rsid w:val="005D3A3B"/>
    <w:rsid w:val="005D57FC"/>
    <w:rsid w:val="005D6D7E"/>
    <w:rsid w:val="005E3EC4"/>
    <w:rsid w:val="005E478F"/>
    <w:rsid w:val="005E5820"/>
    <w:rsid w:val="005E624A"/>
    <w:rsid w:val="005E669F"/>
    <w:rsid w:val="005E68A8"/>
    <w:rsid w:val="005E6E47"/>
    <w:rsid w:val="005E790A"/>
    <w:rsid w:val="005F11F7"/>
    <w:rsid w:val="005F174E"/>
    <w:rsid w:val="005F2285"/>
    <w:rsid w:val="005F324E"/>
    <w:rsid w:val="005F3836"/>
    <w:rsid w:val="005F4B6C"/>
    <w:rsid w:val="005F4E52"/>
    <w:rsid w:val="005F4E97"/>
    <w:rsid w:val="005F69CC"/>
    <w:rsid w:val="005F6F31"/>
    <w:rsid w:val="005F7C9B"/>
    <w:rsid w:val="005F7D60"/>
    <w:rsid w:val="0060180B"/>
    <w:rsid w:val="006029B3"/>
    <w:rsid w:val="00603637"/>
    <w:rsid w:val="00603D0C"/>
    <w:rsid w:val="00604622"/>
    <w:rsid w:val="006053DE"/>
    <w:rsid w:val="00607DE7"/>
    <w:rsid w:val="006106AA"/>
    <w:rsid w:val="006108EE"/>
    <w:rsid w:val="00611099"/>
    <w:rsid w:val="006113C3"/>
    <w:rsid w:val="00612D8D"/>
    <w:rsid w:val="00614060"/>
    <w:rsid w:val="00614481"/>
    <w:rsid w:val="006151EC"/>
    <w:rsid w:val="00616684"/>
    <w:rsid w:val="00617974"/>
    <w:rsid w:val="006201FF"/>
    <w:rsid w:val="006211BC"/>
    <w:rsid w:val="0062186C"/>
    <w:rsid w:val="006222B0"/>
    <w:rsid w:val="00622F64"/>
    <w:rsid w:val="00626214"/>
    <w:rsid w:val="00626273"/>
    <w:rsid w:val="0062661B"/>
    <w:rsid w:val="00626E96"/>
    <w:rsid w:val="006278C0"/>
    <w:rsid w:val="00627B83"/>
    <w:rsid w:val="006308DE"/>
    <w:rsid w:val="00631E30"/>
    <w:rsid w:val="00632401"/>
    <w:rsid w:val="00633253"/>
    <w:rsid w:val="006343B2"/>
    <w:rsid w:val="00634978"/>
    <w:rsid w:val="00634F83"/>
    <w:rsid w:val="00635AB0"/>
    <w:rsid w:val="00636C35"/>
    <w:rsid w:val="00637636"/>
    <w:rsid w:val="00640563"/>
    <w:rsid w:val="0064190F"/>
    <w:rsid w:val="00642FE3"/>
    <w:rsid w:val="006430E6"/>
    <w:rsid w:val="006434CD"/>
    <w:rsid w:val="00644758"/>
    <w:rsid w:val="0064484B"/>
    <w:rsid w:val="006449FF"/>
    <w:rsid w:val="00644A8B"/>
    <w:rsid w:val="00645293"/>
    <w:rsid w:val="00647D86"/>
    <w:rsid w:val="00652006"/>
    <w:rsid w:val="0065246C"/>
    <w:rsid w:val="0065549B"/>
    <w:rsid w:val="00656FA6"/>
    <w:rsid w:val="00660C80"/>
    <w:rsid w:val="006625E1"/>
    <w:rsid w:val="006651FC"/>
    <w:rsid w:val="00665241"/>
    <w:rsid w:val="00665277"/>
    <w:rsid w:val="006655A4"/>
    <w:rsid w:val="006658A8"/>
    <w:rsid w:val="006664DF"/>
    <w:rsid w:val="00670714"/>
    <w:rsid w:val="00671C60"/>
    <w:rsid w:val="00672DD1"/>
    <w:rsid w:val="00672E7A"/>
    <w:rsid w:val="00673DC6"/>
    <w:rsid w:val="00674C23"/>
    <w:rsid w:val="00676245"/>
    <w:rsid w:val="00677021"/>
    <w:rsid w:val="00677C85"/>
    <w:rsid w:val="00680AF7"/>
    <w:rsid w:val="00681CD4"/>
    <w:rsid w:val="006821B9"/>
    <w:rsid w:val="00682A1F"/>
    <w:rsid w:val="00682BF6"/>
    <w:rsid w:val="006847D4"/>
    <w:rsid w:val="00685304"/>
    <w:rsid w:val="00685714"/>
    <w:rsid w:val="00685DE2"/>
    <w:rsid w:val="00686749"/>
    <w:rsid w:val="00686948"/>
    <w:rsid w:val="00686C22"/>
    <w:rsid w:val="00687F49"/>
    <w:rsid w:val="00690457"/>
    <w:rsid w:val="00690F4C"/>
    <w:rsid w:val="006918D8"/>
    <w:rsid w:val="00691CC4"/>
    <w:rsid w:val="0069273F"/>
    <w:rsid w:val="006950B9"/>
    <w:rsid w:val="00695965"/>
    <w:rsid w:val="006960B5"/>
    <w:rsid w:val="0069725E"/>
    <w:rsid w:val="006A0A49"/>
    <w:rsid w:val="006A12F9"/>
    <w:rsid w:val="006A1B7A"/>
    <w:rsid w:val="006A1B9F"/>
    <w:rsid w:val="006A20E6"/>
    <w:rsid w:val="006A306E"/>
    <w:rsid w:val="006A3251"/>
    <w:rsid w:val="006A3EE0"/>
    <w:rsid w:val="006A3FB3"/>
    <w:rsid w:val="006A4238"/>
    <w:rsid w:val="006A5CF6"/>
    <w:rsid w:val="006A7B8B"/>
    <w:rsid w:val="006B04CE"/>
    <w:rsid w:val="006B3540"/>
    <w:rsid w:val="006B42E4"/>
    <w:rsid w:val="006B4894"/>
    <w:rsid w:val="006B4955"/>
    <w:rsid w:val="006B4C68"/>
    <w:rsid w:val="006B5988"/>
    <w:rsid w:val="006B7EAA"/>
    <w:rsid w:val="006C1C1B"/>
    <w:rsid w:val="006C3518"/>
    <w:rsid w:val="006C3FD7"/>
    <w:rsid w:val="006C44E9"/>
    <w:rsid w:val="006C4C77"/>
    <w:rsid w:val="006C6CDE"/>
    <w:rsid w:val="006C7BDF"/>
    <w:rsid w:val="006D0E07"/>
    <w:rsid w:val="006D34BA"/>
    <w:rsid w:val="006D3D90"/>
    <w:rsid w:val="006D3FDB"/>
    <w:rsid w:val="006D4107"/>
    <w:rsid w:val="006D571A"/>
    <w:rsid w:val="006D658C"/>
    <w:rsid w:val="006D6906"/>
    <w:rsid w:val="006E0C5F"/>
    <w:rsid w:val="006E1389"/>
    <w:rsid w:val="006E2047"/>
    <w:rsid w:val="006E282A"/>
    <w:rsid w:val="006E3482"/>
    <w:rsid w:val="006E3942"/>
    <w:rsid w:val="006E3CE5"/>
    <w:rsid w:val="006E4DEC"/>
    <w:rsid w:val="006E5350"/>
    <w:rsid w:val="006E589C"/>
    <w:rsid w:val="006E59B8"/>
    <w:rsid w:val="006E5F96"/>
    <w:rsid w:val="006E77D1"/>
    <w:rsid w:val="006F0A51"/>
    <w:rsid w:val="006F2935"/>
    <w:rsid w:val="006F3358"/>
    <w:rsid w:val="006F71B9"/>
    <w:rsid w:val="006F746C"/>
    <w:rsid w:val="006F7A4C"/>
    <w:rsid w:val="0070165F"/>
    <w:rsid w:val="00702BAF"/>
    <w:rsid w:val="00703551"/>
    <w:rsid w:val="00703D97"/>
    <w:rsid w:val="0070546E"/>
    <w:rsid w:val="00706C26"/>
    <w:rsid w:val="0071070B"/>
    <w:rsid w:val="00711924"/>
    <w:rsid w:val="007124E0"/>
    <w:rsid w:val="00712678"/>
    <w:rsid w:val="00713D4D"/>
    <w:rsid w:val="007144DD"/>
    <w:rsid w:val="00715B36"/>
    <w:rsid w:val="00716B17"/>
    <w:rsid w:val="007172F1"/>
    <w:rsid w:val="00720EDD"/>
    <w:rsid w:val="0072196E"/>
    <w:rsid w:val="00721F36"/>
    <w:rsid w:val="00722B5D"/>
    <w:rsid w:val="0072352C"/>
    <w:rsid w:val="007250CB"/>
    <w:rsid w:val="00725EA1"/>
    <w:rsid w:val="0072628E"/>
    <w:rsid w:val="00727740"/>
    <w:rsid w:val="00731B72"/>
    <w:rsid w:val="0073427D"/>
    <w:rsid w:val="00736F43"/>
    <w:rsid w:val="0073788C"/>
    <w:rsid w:val="00740124"/>
    <w:rsid w:val="00740AAD"/>
    <w:rsid w:val="00740AD4"/>
    <w:rsid w:val="007412C3"/>
    <w:rsid w:val="0074166E"/>
    <w:rsid w:val="0074344B"/>
    <w:rsid w:val="00743949"/>
    <w:rsid w:val="00745E9A"/>
    <w:rsid w:val="00747FBD"/>
    <w:rsid w:val="00750EA1"/>
    <w:rsid w:val="00752484"/>
    <w:rsid w:val="007562DB"/>
    <w:rsid w:val="0075647A"/>
    <w:rsid w:val="00756E3B"/>
    <w:rsid w:val="0075729B"/>
    <w:rsid w:val="0075731A"/>
    <w:rsid w:val="007577DC"/>
    <w:rsid w:val="0076214F"/>
    <w:rsid w:val="007639A7"/>
    <w:rsid w:val="007649B9"/>
    <w:rsid w:val="007664C2"/>
    <w:rsid w:val="00766D83"/>
    <w:rsid w:val="007677A8"/>
    <w:rsid w:val="00767AE6"/>
    <w:rsid w:val="00770165"/>
    <w:rsid w:val="007701F8"/>
    <w:rsid w:val="00771668"/>
    <w:rsid w:val="00773375"/>
    <w:rsid w:val="0077387E"/>
    <w:rsid w:val="007741C1"/>
    <w:rsid w:val="00774F22"/>
    <w:rsid w:val="00782307"/>
    <w:rsid w:val="00782F74"/>
    <w:rsid w:val="00784F23"/>
    <w:rsid w:val="0078501A"/>
    <w:rsid w:val="0078560A"/>
    <w:rsid w:val="00785AFD"/>
    <w:rsid w:val="00785BF8"/>
    <w:rsid w:val="00791BB7"/>
    <w:rsid w:val="0079226E"/>
    <w:rsid w:val="00793C28"/>
    <w:rsid w:val="00794935"/>
    <w:rsid w:val="00795D3D"/>
    <w:rsid w:val="00795DDC"/>
    <w:rsid w:val="007965D1"/>
    <w:rsid w:val="007A00FF"/>
    <w:rsid w:val="007A0148"/>
    <w:rsid w:val="007A2F0A"/>
    <w:rsid w:val="007A2F0F"/>
    <w:rsid w:val="007A37C2"/>
    <w:rsid w:val="007A37D2"/>
    <w:rsid w:val="007A45CE"/>
    <w:rsid w:val="007A55B0"/>
    <w:rsid w:val="007A5E53"/>
    <w:rsid w:val="007A66C3"/>
    <w:rsid w:val="007A6C54"/>
    <w:rsid w:val="007A6E48"/>
    <w:rsid w:val="007B0AC6"/>
    <w:rsid w:val="007B0DDC"/>
    <w:rsid w:val="007B11DD"/>
    <w:rsid w:val="007B2073"/>
    <w:rsid w:val="007B262D"/>
    <w:rsid w:val="007B35C5"/>
    <w:rsid w:val="007B4BED"/>
    <w:rsid w:val="007B5230"/>
    <w:rsid w:val="007B620D"/>
    <w:rsid w:val="007B66B1"/>
    <w:rsid w:val="007C0902"/>
    <w:rsid w:val="007C178C"/>
    <w:rsid w:val="007C2B34"/>
    <w:rsid w:val="007C709C"/>
    <w:rsid w:val="007D00A7"/>
    <w:rsid w:val="007D0F81"/>
    <w:rsid w:val="007D11CB"/>
    <w:rsid w:val="007D2AFF"/>
    <w:rsid w:val="007D3B8E"/>
    <w:rsid w:val="007D407D"/>
    <w:rsid w:val="007D44E9"/>
    <w:rsid w:val="007D4512"/>
    <w:rsid w:val="007D670D"/>
    <w:rsid w:val="007D7813"/>
    <w:rsid w:val="007E2CDA"/>
    <w:rsid w:val="007E3665"/>
    <w:rsid w:val="007E39EB"/>
    <w:rsid w:val="007E5498"/>
    <w:rsid w:val="007E6BD9"/>
    <w:rsid w:val="007E7D06"/>
    <w:rsid w:val="007F1801"/>
    <w:rsid w:val="007F2E0A"/>
    <w:rsid w:val="007F4AE6"/>
    <w:rsid w:val="007F4E09"/>
    <w:rsid w:val="008013D4"/>
    <w:rsid w:val="00802F6D"/>
    <w:rsid w:val="008032DD"/>
    <w:rsid w:val="00803E15"/>
    <w:rsid w:val="0080435B"/>
    <w:rsid w:val="00804CA2"/>
    <w:rsid w:val="00804FD8"/>
    <w:rsid w:val="00805956"/>
    <w:rsid w:val="00805AA3"/>
    <w:rsid w:val="00806546"/>
    <w:rsid w:val="00806E81"/>
    <w:rsid w:val="00812DDE"/>
    <w:rsid w:val="00813088"/>
    <w:rsid w:val="0081370C"/>
    <w:rsid w:val="00813FDE"/>
    <w:rsid w:val="008141BA"/>
    <w:rsid w:val="008147E7"/>
    <w:rsid w:val="00814A8E"/>
    <w:rsid w:val="00817315"/>
    <w:rsid w:val="0082146C"/>
    <w:rsid w:val="008217FB"/>
    <w:rsid w:val="008225C9"/>
    <w:rsid w:val="00822631"/>
    <w:rsid w:val="00822830"/>
    <w:rsid w:val="008245D2"/>
    <w:rsid w:val="00824CBF"/>
    <w:rsid w:val="00825318"/>
    <w:rsid w:val="00826220"/>
    <w:rsid w:val="00826653"/>
    <w:rsid w:val="00827A66"/>
    <w:rsid w:val="00827DE9"/>
    <w:rsid w:val="00830ACF"/>
    <w:rsid w:val="008332E9"/>
    <w:rsid w:val="00834E11"/>
    <w:rsid w:val="00840187"/>
    <w:rsid w:val="00841660"/>
    <w:rsid w:val="008425D0"/>
    <w:rsid w:val="00842C15"/>
    <w:rsid w:val="0084334C"/>
    <w:rsid w:val="00843642"/>
    <w:rsid w:val="008438E6"/>
    <w:rsid w:val="00844A61"/>
    <w:rsid w:val="00845C9A"/>
    <w:rsid w:val="00847927"/>
    <w:rsid w:val="0085081F"/>
    <w:rsid w:val="00851368"/>
    <w:rsid w:val="00851635"/>
    <w:rsid w:val="00852869"/>
    <w:rsid w:val="00854867"/>
    <w:rsid w:val="00855059"/>
    <w:rsid w:val="00856DB6"/>
    <w:rsid w:val="008573DE"/>
    <w:rsid w:val="0086024D"/>
    <w:rsid w:val="00860487"/>
    <w:rsid w:val="008613B8"/>
    <w:rsid w:val="00864921"/>
    <w:rsid w:val="00865047"/>
    <w:rsid w:val="008676F3"/>
    <w:rsid w:val="00872276"/>
    <w:rsid w:val="00872439"/>
    <w:rsid w:val="008750B9"/>
    <w:rsid w:val="008755E3"/>
    <w:rsid w:val="0087683D"/>
    <w:rsid w:val="0087713F"/>
    <w:rsid w:val="00881271"/>
    <w:rsid w:val="00885519"/>
    <w:rsid w:val="00886C09"/>
    <w:rsid w:val="008871BE"/>
    <w:rsid w:val="008875E7"/>
    <w:rsid w:val="00887F56"/>
    <w:rsid w:val="0089005A"/>
    <w:rsid w:val="008909A1"/>
    <w:rsid w:val="0089125E"/>
    <w:rsid w:val="00891C84"/>
    <w:rsid w:val="00892B2D"/>
    <w:rsid w:val="00892B7E"/>
    <w:rsid w:val="00892CE3"/>
    <w:rsid w:val="008940D8"/>
    <w:rsid w:val="00895AF0"/>
    <w:rsid w:val="00896D79"/>
    <w:rsid w:val="00897714"/>
    <w:rsid w:val="00897D59"/>
    <w:rsid w:val="008A005F"/>
    <w:rsid w:val="008A1712"/>
    <w:rsid w:val="008A1EFE"/>
    <w:rsid w:val="008A2448"/>
    <w:rsid w:val="008A2D1D"/>
    <w:rsid w:val="008A37E0"/>
    <w:rsid w:val="008A401F"/>
    <w:rsid w:val="008A4B6D"/>
    <w:rsid w:val="008A5583"/>
    <w:rsid w:val="008A6E06"/>
    <w:rsid w:val="008A75B5"/>
    <w:rsid w:val="008B298E"/>
    <w:rsid w:val="008B2D5E"/>
    <w:rsid w:val="008B37DF"/>
    <w:rsid w:val="008B535E"/>
    <w:rsid w:val="008B542C"/>
    <w:rsid w:val="008B564C"/>
    <w:rsid w:val="008B6634"/>
    <w:rsid w:val="008C1647"/>
    <w:rsid w:val="008C1CF8"/>
    <w:rsid w:val="008C2A67"/>
    <w:rsid w:val="008C3587"/>
    <w:rsid w:val="008C4485"/>
    <w:rsid w:val="008C4B8A"/>
    <w:rsid w:val="008C4F77"/>
    <w:rsid w:val="008C5B65"/>
    <w:rsid w:val="008C6F52"/>
    <w:rsid w:val="008D11E6"/>
    <w:rsid w:val="008D1A32"/>
    <w:rsid w:val="008D2611"/>
    <w:rsid w:val="008D3078"/>
    <w:rsid w:val="008D32C6"/>
    <w:rsid w:val="008D3536"/>
    <w:rsid w:val="008D3839"/>
    <w:rsid w:val="008D4015"/>
    <w:rsid w:val="008D4DCD"/>
    <w:rsid w:val="008D4E10"/>
    <w:rsid w:val="008D5677"/>
    <w:rsid w:val="008D5A83"/>
    <w:rsid w:val="008D6489"/>
    <w:rsid w:val="008D6CDF"/>
    <w:rsid w:val="008E0238"/>
    <w:rsid w:val="008E1598"/>
    <w:rsid w:val="008E1F34"/>
    <w:rsid w:val="008E3EFD"/>
    <w:rsid w:val="008E3FF2"/>
    <w:rsid w:val="008E4093"/>
    <w:rsid w:val="008E4468"/>
    <w:rsid w:val="008E4DEC"/>
    <w:rsid w:val="008E4F2B"/>
    <w:rsid w:val="008E4FDD"/>
    <w:rsid w:val="008E55AE"/>
    <w:rsid w:val="008E633F"/>
    <w:rsid w:val="008E6929"/>
    <w:rsid w:val="008E7A4E"/>
    <w:rsid w:val="008E7DE7"/>
    <w:rsid w:val="008F1138"/>
    <w:rsid w:val="008F1EF5"/>
    <w:rsid w:val="008F3130"/>
    <w:rsid w:val="008F38C7"/>
    <w:rsid w:val="008F3C4D"/>
    <w:rsid w:val="008F489B"/>
    <w:rsid w:val="008F4ECA"/>
    <w:rsid w:val="008F61B2"/>
    <w:rsid w:val="009002D5"/>
    <w:rsid w:val="00900C1A"/>
    <w:rsid w:val="00901B2F"/>
    <w:rsid w:val="00901FA8"/>
    <w:rsid w:val="00903E50"/>
    <w:rsid w:val="00904F21"/>
    <w:rsid w:val="00905067"/>
    <w:rsid w:val="009052FB"/>
    <w:rsid w:val="009070F0"/>
    <w:rsid w:val="009112FA"/>
    <w:rsid w:val="00912DF4"/>
    <w:rsid w:val="009170E8"/>
    <w:rsid w:val="009170F7"/>
    <w:rsid w:val="009177EF"/>
    <w:rsid w:val="00921962"/>
    <w:rsid w:val="00922425"/>
    <w:rsid w:val="0092602F"/>
    <w:rsid w:val="009261E6"/>
    <w:rsid w:val="00926242"/>
    <w:rsid w:val="0092661D"/>
    <w:rsid w:val="009273EC"/>
    <w:rsid w:val="009278D7"/>
    <w:rsid w:val="0093116E"/>
    <w:rsid w:val="009322F9"/>
    <w:rsid w:val="00934EFC"/>
    <w:rsid w:val="00935744"/>
    <w:rsid w:val="00936843"/>
    <w:rsid w:val="00940053"/>
    <w:rsid w:val="00940C44"/>
    <w:rsid w:val="0094223C"/>
    <w:rsid w:val="00942D42"/>
    <w:rsid w:val="00942F2E"/>
    <w:rsid w:val="00945A9B"/>
    <w:rsid w:val="00947388"/>
    <w:rsid w:val="009509E9"/>
    <w:rsid w:val="00950C03"/>
    <w:rsid w:val="00951CAF"/>
    <w:rsid w:val="0095219F"/>
    <w:rsid w:val="009525E5"/>
    <w:rsid w:val="00952A72"/>
    <w:rsid w:val="00954C5F"/>
    <w:rsid w:val="0095595D"/>
    <w:rsid w:val="00955FBB"/>
    <w:rsid w:val="00956692"/>
    <w:rsid w:val="009578FA"/>
    <w:rsid w:val="00957DF4"/>
    <w:rsid w:val="00960E2D"/>
    <w:rsid w:val="0096185B"/>
    <w:rsid w:val="00964535"/>
    <w:rsid w:val="00964B86"/>
    <w:rsid w:val="00966C69"/>
    <w:rsid w:val="009704E5"/>
    <w:rsid w:val="009707C5"/>
    <w:rsid w:val="00970F74"/>
    <w:rsid w:val="00970FEC"/>
    <w:rsid w:val="009714ED"/>
    <w:rsid w:val="009735E6"/>
    <w:rsid w:val="00973B58"/>
    <w:rsid w:val="00973DB7"/>
    <w:rsid w:val="0097446A"/>
    <w:rsid w:val="009744BE"/>
    <w:rsid w:val="009745FE"/>
    <w:rsid w:val="00975B3E"/>
    <w:rsid w:val="00975EE0"/>
    <w:rsid w:val="00975FA3"/>
    <w:rsid w:val="00976379"/>
    <w:rsid w:val="009770D8"/>
    <w:rsid w:val="00980ABD"/>
    <w:rsid w:val="00980AC9"/>
    <w:rsid w:val="00981140"/>
    <w:rsid w:val="009813A9"/>
    <w:rsid w:val="009815CD"/>
    <w:rsid w:val="00981EAD"/>
    <w:rsid w:val="00981EBA"/>
    <w:rsid w:val="0098301A"/>
    <w:rsid w:val="00983636"/>
    <w:rsid w:val="00983A13"/>
    <w:rsid w:val="00986C90"/>
    <w:rsid w:val="0098781B"/>
    <w:rsid w:val="00991ED6"/>
    <w:rsid w:val="00993A84"/>
    <w:rsid w:val="00994EB9"/>
    <w:rsid w:val="00995920"/>
    <w:rsid w:val="009964B2"/>
    <w:rsid w:val="00996B5E"/>
    <w:rsid w:val="009A02DD"/>
    <w:rsid w:val="009A265B"/>
    <w:rsid w:val="009A2946"/>
    <w:rsid w:val="009A2A67"/>
    <w:rsid w:val="009A2FD9"/>
    <w:rsid w:val="009A34F3"/>
    <w:rsid w:val="009A38B6"/>
    <w:rsid w:val="009A4EDC"/>
    <w:rsid w:val="009A5616"/>
    <w:rsid w:val="009B16EE"/>
    <w:rsid w:val="009B202B"/>
    <w:rsid w:val="009B3C01"/>
    <w:rsid w:val="009B42BB"/>
    <w:rsid w:val="009B438C"/>
    <w:rsid w:val="009B5E8F"/>
    <w:rsid w:val="009B6C74"/>
    <w:rsid w:val="009B73F1"/>
    <w:rsid w:val="009B7482"/>
    <w:rsid w:val="009B7B5D"/>
    <w:rsid w:val="009C24FA"/>
    <w:rsid w:val="009C4105"/>
    <w:rsid w:val="009C48CA"/>
    <w:rsid w:val="009C59A7"/>
    <w:rsid w:val="009C6626"/>
    <w:rsid w:val="009C72D3"/>
    <w:rsid w:val="009D01B7"/>
    <w:rsid w:val="009D0369"/>
    <w:rsid w:val="009D05DF"/>
    <w:rsid w:val="009D1AE9"/>
    <w:rsid w:val="009D2023"/>
    <w:rsid w:val="009D2206"/>
    <w:rsid w:val="009D325B"/>
    <w:rsid w:val="009D36DA"/>
    <w:rsid w:val="009D4107"/>
    <w:rsid w:val="009D557E"/>
    <w:rsid w:val="009D594F"/>
    <w:rsid w:val="009D624F"/>
    <w:rsid w:val="009D694A"/>
    <w:rsid w:val="009D73BD"/>
    <w:rsid w:val="009E0C7F"/>
    <w:rsid w:val="009E1997"/>
    <w:rsid w:val="009E2838"/>
    <w:rsid w:val="009E3EEC"/>
    <w:rsid w:val="009E3EEF"/>
    <w:rsid w:val="009E4092"/>
    <w:rsid w:val="009E443D"/>
    <w:rsid w:val="009E5390"/>
    <w:rsid w:val="009E54B0"/>
    <w:rsid w:val="009E65DD"/>
    <w:rsid w:val="009F2DBE"/>
    <w:rsid w:val="009F3CD6"/>
    <w:rsid w:val="009F5514"/>
    <w:rsid w:val="009F56C3"/>
    <w:rsid w:val="009F6191"/>
    <w:rsid w:val="009F665C"/>
    <w:rsid w:val="00A00D72"/>
    <w:rsid w:val="00A015E5"/>
    <w:rsid w:val="00A02632"/>
    <w:rsid w:val="00A05AFF"/>
    <w:rsid w:val="00A10D55"/>
    <w:rsid w:val="00A13688"/>
    <w:rsid w:val="00A13C1E"/>
    <w:rsid w:val="00A1445C"/>
    <w:rsid w:val="00A15540"/>
    <w:rsid w:val="00A15635"/>
    <w:rsid w:val="00A173B7"/>
    <w:rsid w:val="00A2102A"/>
    <w:rsid w:val="00A21160"/>
    <w:rsid w:val="00A2183E"/>
    <w:rsid w:val="00A21B4E"/>
    <w:rsid w:val="00A22DA9"/>
    <w:rsid w:val="00A24CDA"/>
    <w:rsid w:val="00A253DC"/>
    <w:rsid w:val="00A255C0"/>
    <w:rsid w:val="00A25B2D"/>
    <w:rsid w:val="00A25BCB"/>
    <w:rsid w:val="00A265CE"/>
    <w:rsid w:val="00A30A91"/>
    <w:rsid w:val="00A31495"/>
    <w:rsid w:val="00A31D5B"/>
    <w:rsid w:val="00A3295F"/>
    <w:rsid w:val="00A33672"/>
    <w:rsid w:val="00A33CA3"/>
    <w:rsid w:val="00A33D1E"/>
    <w:rsid w:val="00A34D46"/>
    <w:rsid w:val="00A35A9C"/>
    <w:rsid w:val="00A369A6"/>
    <w:rsid w:val="00A37281"/>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278C"/>
    <w:rsid w:val="00A56195"/>
    <w:rsid w:val="00A56364"/>
    <w:rsid w:val="00A571D0"/>
    <w:rsid w:val="00A60422"/>
    <w:rsid w:val="00A628FA"/>
    <w:rsid w:val="00A63E81"/>
    <w:rsid w:val="00A643A2"/>
    <w:rsid w:val="00A661D3"/>
    <w:rsid w:val="00A720C3"/>
    <w:rsid w:val="00A7382F"/>
    <w:rsid w:val="00A75277"/>
    <w:rsid w:val="00A752FE"/>
    <w:rsid w:val="00A817B4"/>
    <w:rsid w:val="00A82FE0"/>
    <w:rsid w:val="00A8431B"/>
    <w:rsid w:val="00A8482E"/>
    <w:rsid w:val="00A84F27"/>
    <w:rsid w:val="00A8718E"/>
    <w:rsid w:val="00A91385"/>
    <w:rsid w:val="00A91ABA"/>
    <w:rsid w:val="00A91B91"/>
    <w:rsid w:val="00A91D6B"/>
    <w:rsid w:val="00A948F1"/>
    <w:rsid w:val="00A9535D"/>
    <w:rsid w:val="00A97A29"/>
    <w:rsid w:val="00A97EE2"/>
    <w:rsid w:val="00AA0A98"/>
    <w:rsid w:val="00AA2025"/>
    <w:rsid w:val="00AA2359"/>
    <w:rsid w:val="00AA262B"/>
    <w:rsid w:val="00AA38B0"/>
    <w:rsid w:val="00AA5AE7"/>
    <w:rsid w:val="00AA7092"/>
    <w:rsid w:val="00AA78DC"/>
    <w:rsid w:val="00AB1270"/>
    <w:rsid w:val="00AB1542"/>
    <w:rsid w:val="00AB3391"/>
    <w:rsid w:val="00AB4321"/>
    <w:rsid w:val="00AB4B14"/>
    <w:rsid w:val="00AB59C3"/>
    <w:rsid w:val="00AB664E"/>
    <w:rsid w:val="00AB69A9"/>
    <w:rsid w:val="00AB7948"/>
    <w:rsid w:val="00AB7E17"/>
    <w:rsid w:val="00AC039F"/>
    <w:rsid w:val="00AC0F87"/>
    <w:rsid w:val="00AC2E92"/>
    <w:rsid w:val="00AC679B"/>
    <w:rsid w:val="00AD0933"/>
    <w:rsid w:val="00AD196F"/>
    <w:rsid w:val="00AD221E"/>
    <w:rsid w:val="00AD4328"/>
    <w:rsid w:val="00AD6239"/>
    <w:rsid w:val="00AD6388"/>
    <w:rsid w:val="00AD7E03"/>
    <w:rsid w:val="00AE3650"/>
    <w:rsid w:val="00AE3AD7"/>
    <w:rsid w:val="00AE4035"/>
    <w:rsid w:val="00AE4853"/>
    <w:rsid w:val="00AE4C2D"/>
    <w:rsid w:val="00AE5EA7"/>
    <w:rsid w:val="00AE6801"/>
    <w:rsid w:val="00AE7A55"/>
    <w:rsid w:val="00AF087F"/>
    <w:rsid w:val="00AF0EAF"/>
    <w:rsid w:val="00AF1352"/>
    <w:rsid w:val="00AF1CEF"/>
    <w:rsid w:val="00AF406C"/>
    <w:rsid w:val="00AF4A1E"/>
    <w:rsid w:val="00AF4FF7"/>
    <w:rsid w:val="00AF5C86"/>
    <w:rsid w:val="00AF66A8"/>
    <w:rsid w:val="00AF738F"/>
    <w:rsid w:val="00B0187F"/>
    <w:rsid w:val="00B03A9F"/>
    <w:rsid w:val="00B03CC7"/>
    <w:rsid w:val="00B041F4"/>
    <w:rsid w:val="00B04BD3"/>
    <w:rsid w:val="00B050BD"/>
    <w:rsid w:val="00B0537D"/>
    <w:rsid w:val="00B05CFD"/>
    <w:rsid w:val="00B070CE"/>
    <w:rsid w:val="00B1267E"/>
    <w:rsid w:val="00B128B5"/>
    <w:rsid w:val="00B1307E"/>
    <w:rsid w:val="00B13B33"/>
    <w:rsid w:val="00B14EA7"/>
    <w:rsid w:val="00B16275"/>
    <w:rsid w:val="00B16F05"/>
    <w:rsid w:val="00B17473"/>
    <w:rsid w:val="00B20042"/>
    <w:rsid w:val="00B2028B"/>
    <w:rsid w:val="00B207B1"/>
    <w:rsid w:val="00B21369"/>
    <w:rsid w:val="00B24FBE"/>
    <w:rsid w:val="00B25B82"/>
    <w:rsid w:val="00B26F08"/>
    <w:rsid w:val="00B27AE3"/>
    <w:rsid w:val="00B30314"/>
    <w:rsid w:val="00B327EA"/>
    <w:rsid w:val="00B33732"/>
    <w:rsid w:val="00B33797"/>
    <w:rsid w:val="00B33834"/>
    <w:rsid w:val="00B362BB"/>
    <w:rsid w:val="00B366A0"/>
    <w:rsid w:val="00B42F80"/>
    <w:rsid w:val="00B42FD8"/>
    <w:rsid w:val="00B44664"/>
    <w:rsid w:val="00B451C6"/>
    <w:rsid w:val="00B458D2"/>
    <w:rsid w:val="00B50652"/>
    <w:rsid w:val="00B5127E"/>
    <w:rsid w:val="00B52789"/>
    <w:rsid w:val="00B52B31"/>
    <w:rsid w:val="00B53B5C"/>
    <w:rsid w:val="00B54368"/>
    <w:rsid w:val="00B55630"/>
    <w:rsid w:val="00B562D9"/>
    <w:rsid w:val="00B56DFA"/>
    <w:rsid w:val="00B57C7B"/>
    <w:rsid w:val="00B57E44"/>
    <w:rsid w:val="00B619B2"/>
    <w:rsid w:val="00B62912"/>
    <w:rsid w:val="00B6669F"/>
    <w:rsid w:val="00B67707"/>
    <w:rsid w:val="00B7196B"/>
    <w:rsid w:val="00B71B9D"/>
    <w:rsid w:val="00B727EC"/>
    <w:rsid w:val="00B72880"/>
    <w:rsid w:val="00B73125"/>
    <w:rsid w:val="00B73A57"/>
    <w:rsid w:val="00B7585C"/>
    <w:rsid w:val="00B76B8A"/>
    <w:rsid w:val="00B772DB"/>
    <w:rsid w:val="00B77345"/>
    <w:rsid w:val="00B77597"/>
    <w:rsid w:val="00B775A7"/>
    <w:rsid w:val="00B80D86"/>
    <w:rsid w:val="00B8119C"/>
    <w:rsid w:val="00B8124F"/>
    <w:rsid w:val="00B821C6"/>
    <w:rsid w:val="00B835EA"/>
    <w:rsid w:val="00B839C8"/>
    <w:rsid w:val="00B84730"/>
    <w:rsid w:val="00B85A84"/>
    <w:rsid w:val="00B85C17"/>
    <w:rsid w:val="00B86009"/>
    <w:rsid w:val="00B86BFE"/>
    <w:rsid w:val="00B87DD9"/>
    <w:rsid w:val="00B90527"/>
    <w:rsid w:val="00B90DAF"/>
    <w:rsid w:val="00B92720"/>
    <w:rsid w:val="00B93B59"/>
    <w:rsid w:val="00B945D5"/>
    <w:rsid w:val="00B949DF"/>
    <w:rsid w:val="00B971F8"/>
    <w:rsid w:val="00B97828"/>
    <w:rsid w:val="00B97ABF"/>
    <w:rsid w:val="00BA038A"/>
    <w:rsid w:val="00BA0681"/>
    <w:rsid w:val="00BA0926"/>
    <w:rsid w:val="00BA19EA"/>
    <w:rsid w:val="00BA287F"/>
    <w:rsid w:val="00BA36AB"/>
    <w:rsid w:val="00BA38CD"/>
    <w:rsid w:val="00BA40EA"/>
    <w:rsid w:val="00BA679D"/>
    <w:rsid w:val="00BA7734"/>
    <w:rsid w:val="00BB06A6"/>
    <w:rsid w:val="00BB0EE5"/>
    <w:rsid w:val="00BB1A88"/>
    <w:rsid w:val="00BB1B23"/>
    <w:rsid w:val="00BB30AB"/>
    <w:rsid w:val="00BB338A"/>
    <w:rsid w:val="00BB62A9"/>
    <w:rsid w:val="00BB7CA0"/>
    <w:rsid w:val="00BC059D"/>
    <w:rsid w:val="00BC0ABA"/>
    <w:rsid w:val="00BC14C9"/>
    <w:rsid w:val="00BC1EE9"/>
    <w:rsid w:val="00BC5D8D"/>
    <w:rsid w:val="00BC6403"/>
    <w:rsid w:val="00BD030B"/>
    <w:rsid w:val="00BD05C4"/>
    <w:rsid w:val="00BD0F4E"/>
    <w:rsid w:val="00BD240C"/>
    <w:rsid w:val="00BD2469"/>
    <w:rsid w:val="00BD3554"/>
    <w:rsid w:val="00BD3C18"/>
    <w:rsid w:val="00BD4564"/>
    <w:rsid w:val="00BD6A4A"/>
    <w:rsid w:val="00BE0D9D"/>
    <w:rsid w:val="00BE1B16"/>
    <w:rsid w:val="00BE32D8"/>
    <w:rsid w:val="00BE42B5"/>
    <w:rsid w:val="00BE4709"/>
    <w:rsid w:val="00BE48F7"/>
    <w:rsid w:val="00BE7F33"/>
    <w:rsid w:val="00BF045B"/>
    <w:rsid w:val="00BF1407"/>
    <w:rsid w:val="00BF2649"/>
    <w:rsid w:val="00BF41A9"/>
    <w:rsid w:val="00BF7A75"/>
    <w:rsid w:val="00C029B2"/>
    <w:rsid w:val="00C02C14"/>
    <w:rsid w:val="00C02DA0"/>
    <w:rsid w:val="00C04F43"/>
    <w:rsid w:val="00C05B04"/>
    <w:rsid w:val="00C0607D"/>
    <w:rsid w:val="00C10594"/>
    <w:rsid w:val="00C11FA2"/>
    <w:rsid w:val="00C16B14"/>
    <w:rsid w:val="00C16C07"/>
    <w:rsid w:val="00C16DF1"/>
    <w:rsid w:val="00C17326"/>
    <w:rsid w:val="00C204F4"/>
    <w:rsid w:val="00C20FD8"/>
    <w:rsid w:val="00C22435"/>
    <w:rsid w:val="00C23065"/>
    <w:rsid w:val="00C24966"/>
    <w:rsid w:val="00C24AF0"/>
    <w:rsid w:val="00C2620D"/>
    <w:rsid w:val="00C2673A"/>
    <w:rsid w:val="00C26A48"/>
    <w:rsid w:val="00C30CAB"/>
    <w:rsid w:val="00C340E1"/>
    <w:rsid w:val="00C34C9B"/>
    <w:rsid w:val="00C35260"/>
    <w:rsid w:val="00C35F3C"/>
    <w:rsid w:val="00C37183"/>
    <w:rsid w:val="00C42AC6"/>
    <w:rsid w:val="00C47B4B"/>
    <w:rsid w:val="00C521AC"/>
    <w:rsid w:val="00C529E9"/>
    <w:rsid w:val="00C53186"/>
    <w:rsid w:val="00C55F5B"/>
    <w:rsid w:val="00C56439"/>
    <w:rsid w:val="00C61D7F"/>
    <w:rsid w:val="00C62B2C"/>
    <w:rsid w:val="00C63154"/>
    <w:rsid w:val="00C70484"/>
    <w:rsid w:val="00C72C96"/>
    <w:rsid w:val="00C743AC"/>
    <w:rsid w:val="00C75BD7"/>
    <w:rsid w:val="00C7734F"/>
    <w:rsid w:val="00C80765"/>
    <w:rsid w:val="00C80DA2"/>
    <w:rsid w:val="00C82706"/>
    <w:rsid w:val="00C82779"/>
    <w:rsid w:val="00C82A59"/>
    <w:rsid w:val="00C84222"/>
    <w:rsid w:val="00C87016"/>
    <w:rsid w:val="00C8752A"/>
    <w:rsid w:val="00C87F33"/>
    <w:rsid w:val="00C90FEB"/>
    <w:rsid w:val="00C9253C"/>
    <w:rsid w:val="00C92F15"/>
    <w:rsid w:val="00C93119"/>
    <w:rsid w:val="00C934A6"/>
    <w:rsid w:val="00C95248"/>
    <w:rsid w:val="00C95CB5"/>
    <w:rsid w:val="00C95E4E"/>
    <w:rsid w:val="00C95E5D"/>
    <w:rsid w:val="00C95EDC"/>
    <w:rsid w:val="00C96108"/>
    <w:rsid w:val="00C96384"/>
    <w:rsid w:val="00C96486"/>
    <w:rsid w:val="00C9717D"/>
    <w:rsid w:val="00C97429"/>
    <w:rsid w:val="00CA0A36"/>
    <w:rsid w:val="00CA13B1"/>
    <w:rsid w:val="00CA1EC5"/>
    <w:rsid w:val="00CA2D93"/>
    <w:rsid w:val="00CA2F72"/>
    <w:rsid w:val="00CA36EA"/>
    <w:rsid w:val="00CA5E80"/>
    <w:rsid w:val="00CA6A76"/>
    <w:rsid w:val="00CA7260"/>
    <w:rsid w:val="00CB0D81"/>
    <w:rsid w:val="00CB2C07"/>
    <w:rsid w:val="00CB2F38"/>
    <w:rsid w:val="00CB360F"/>
    <w:rsid w:val="00CB399B"/>
    <w:rsid w:val="00CB449D"/>
    <w:rsid w:val="00CB7962"/>
    <w:rsid w:val="00CC283E"/>
    <w:rsid w:val="00CC2DD1"/>
    <w:rsid w:val="00CC2DE6"/>
    <w:rsid w:val="00CC41B5"/>
    <w:rsid w:val="00CC57ED"/>
    <w:rsid w:val="00CC592B"/>
    <w:rsid w:val="00CC59CB"/>
    <w:rsid w:val="00CC5B08"/>
    <w:rsid w:val="00CC70EB"/>
    <w:rsid w:val="00CC7632"/>
    <w:rsid w:val="00CC77CB"/>
    <w:rsid w:val="00CD06C1"/>
    <w:rsid w:val="00CD1DF0"/>
    <w:rsid w:val="00CD2312"/>
    <w:rsid w:val="00CD24C7"/>
    <w:rsid w:val="00CD2EBD"/>
    <w:rsid w:val="00CD39D8"/>
    <w:rsid w:val="00CD4B5B"/>
    <w:rsid w:val="00CD50BD"/>
    <w:rsid w:val="00CD56E0"/>
    <w:rsid w:val="00CD63BE"/>
    <w:rsid w:val="00CD652A"/>
    <w:rsid w:val="00CD68B7"/>
    <w:rsid w:val="00CD7B3C"/>
    <w:rsid w:val="00CD7D62"/>
    <w:rsid w:val="00CD7D80"/>
    <w:rsid w:val="00CE0E1C"/>
    <w:rsid w:val="00CE101B"/>
    <w:rsid w:val="00CE206B"/>
    <w:rsid w:val="00CE27BB"/>
    <w:rsid w:val="00CE3CBB"/>
    <w:rsid w:val="00CE5873"/>
    <w:rsid w:val="00CE58A9"/>
    <w:rsid w:val="00CE65E5"/>
    <w:rsid w:val="00CE676C"/>
    <w:rsid w:val="00CE70F6"/>
    <w:rsid w:val="00CF13F0"/>
    <w:rsid w:val="00CF3AA1"/>
    <w:rsid w:val="00CF5432"/>
    <w:rsid w:val="00CF57D1"/>
    <w:rsid w:val="00CF6310"/>
    <w:rsid w:val="00CF7550"/>
    <w:rsid w:val="00CF7659"/>
    <w:rsid w:val="00CF7B06"/>
    <w:rsid w:val="00D0135E"/>
    <w:rsid w:val="00D014F5"/>
    <w:rsid w:val="00D02360"/>
    <w:rsid w:val="00D0446D"/>
    <w:rsid w:val="00D07407"/>
    <w:rsid w:val="00D07D6B"/>
    <w:rsid w:val="00D111F9"/>
    <w:rsid w:val="00D125AA"/>
    <w:rsid w:val="00D12733"/>
    <w:rsid w:val="00D14746"/>
    <w:rsid w:val="00D151B2"/>
    <w:rsid w:val="00D1580B"/>
    <w:rsid w:val="00D17270"/>
    <w:rsid w:val="00D22E25"/>
    <w:rsid w:val="00D23658"/>
    <w:rsid w:val="00D26858"/>
    <w:rsid w:val="00D26D19"/>
    <w:rsid w:val="00D27B68"/>
    <w:rsid w:val="00D31FC1"/>
    <w:rsid w:val="00D3279E"/>
    <w:rsid w:val="00D32B71"/>
    <w:rsid w:val="00D337A8"/>
    <w:rsid w:val="00D33AC9"/>
    <w:rsid w:val="00D34DC8"/>
    <w:rsid w:val="00D4525B"/>
    <w:rsid w:val="00D45974"/>
    <w:rsid w:val="00D46D9A"/>
    <w:rsid w:val="00D47A86"/>
    <w:rsid w:val="00D50962"/>
    <w:rsid w:val="00D50E02"/>
    <w:rsid w:val="00D51A79"/>
    <w:rsid w:val="00D5234C"/>
    <w:rsid w:val="00D53DD9"/>
    <w:rsid w:val="00D53FF9"/>
    <w:rsid w:val="00D54440"/>
    <w:rsid w:val="00D5529D"/>
    <w:rsid w:val="00D55A86"/>
    <w:rsid w:val="00D55AA8"/>
    <w:rsid w:val="00D55E6F"/>
    <w:rsid w:val="00D568D5"/>
    <w:rsid w:val="00D618DE"/>
    <w:rsid w:val="00D621DB"/>
    <w:rsid w:val="00D62C6B"/>
    <w:rsid w:val="00D636DA"/>
    <w:rsid w:val="00D63869"/>
    <w:rsid w:val="00D639C6"/>
    <w:rsid w:val="00D63B64"/>
    <w:rsid w:val="00D642E1"/>
    <w:rsid w:val="00D6449B"/>
    <w:rsid w:val="00D65AB3"/>
    <w:rsid w:val="00D65B4D"/>
    <w:rsid w:val="00D65EE9"/>
    <w:rsid w:val="00D65FAE"/>
    <w:rsid w:val="00D66059"/>
    <w:rsid w:val="00D672FF"/>
    <w:rsid w:val="00D70121"/>
    <w:rsid w:val="00D70818"/>
    <w:rsid w:val="00D71190"/>
    <w:rsid w:val="00D7136A"/>
    <w:rsid w:val="00D71E5C"/>
    <w:rsid w:val="00D721AE"/>
    <w:rsid w:val="00D72BDE"/>
    <w:rsid w:val="00D731C8"/>
    <w:rsid w:val="00D733A5"/>
    <w:rsid w:val="00D74192"/>
    <w:rsid w:val="00D75577"/>
    <w:rsid w:val="00D765A5"/>
    <w:rsid w:val="00D7716A"/>
    <w:rsid w:val="00D77DB8"/>
    <w:rsid w:val="00D80814"/>
    <w:rsid w:val="00D81723"/>
    <w:rsid w:val="00D844B2"/>
    <w:rsid w:val="00D858F1"/>
    <w:rsid w:val="00D8602C"/>
    <w:rsid w:val="00D86FDC"/>
    <w:rsid w:val="00D87B64"/>
    <w:rsid w:val="00D904C7"/>
    <w:rsid w:val="00D9133B"/>
    <w:rsid w:val="00D9157D"/>
    <w:rsid w:val="00D91655"/>
    <w:rsid w:val="00D94B47"/>
    <w:rsid w:val="00D96D8E"/>
    <w:rsid w:val="00D975BC"/>
    <w:rsid w:val="00D97E54"/>
    <w:rsid w:val="00DA034F"/>
    <w:rsid w:val="00DA1500"/>
    <w:rsid w:val="00DA2709"/>
    <w:rsid w:val="00DA3582"/>
    <w:rsid w:val="00DA729B"/>
    <w:rsid w:val="00DA7C66"/>
    <w:rsid w:val="00DB1161"/>
    <w:rsid w:val="00DB1A96"/>
    <w:rsid w:val="00DB2061"/>
    <w:rsid w:val="00DB4A89"/>
    <w:rsid w:val="00DB618B"/>
    <w:rsid w:val="00DB677F"/>
    <w:rsid w:val="00DB690E"/>
    <w:rsid w:val="00DB6BFF"/>
    <w:rsid w:val="00DB7427"/>
    <w:rsid w:val="00DB74AB"/>
    <w:rsid w:val="00DB79FD"/>
    <w:rsid w:val="00DC0303"/>
    <w:rsid w:val="00DC04B5"/>
    <w:rsid w:val="00DC178B"/>
    <w:rsid w:val="00DC4880"/>
    <w:rsid w:val="00DC5B23"/>
    <w:rsid w:val="00DC5D74"/>
    <w:rsid w:val="00DC6BB7"/>
    <w:rsid w:val="00DC7212"/>
    <w:rsid w:val="00DD05DF"/>
    <w:rsid w:val="00DD10BA"/>
    <w:rsid w:val="00DD1975"/>
    <w:rsid w:val="00DD1BC8"/>
    <w:rsid w:val="00DD2A3A"/>
    <w:rsid w:val="00DD3419"/>
    <w:rsid w:val="00DD352E"/>
    <w:rsid w:val="00DD399E"/>
    <w:rsid w:val="00DD4304"/>
    <w:rsid w:val="00DD441C"/>
    <w:rsid w:val="00DD47A6"/>
    <w:rsid w:val="00DD49F9"/>
    <w:rsid w:val="00DD579C"/>
    <w:rsid w:val="00DD61E9"/>
    <w:rsid w:val="00DD68FA"/>
    <w:rsid w:val="00DD6BCB"/>
    <w:rsid w:val="00DD7B6F"/>
    <w:rsid w:val="00DD7BC7"/>
    <w:rsid w:val="00DD7D32"/>
    <w:rsid w:val="00DE1677"/>
    <w:rsid w:val="00DE20A5"/>
    <w:rsid w:val="00DE430F"/>
    <w:rsid w:val="00DE43AF"/>
    <w:rsid w:val="00DE4AD6"/>
    <w:rsid w:val="00DE507C"/>
    <w:rsid w:val="00DE5C53"/>
    <w:rsid w:val="00DE6B90"/>
    <w:rsid w:val="00DE6C1C"/>
    <w:rsid w:val="00DF0A15"/>
    <w:rsid w:val="00DF0AAB"/>
    <w:rsid w:val="00DF12D7"/>
    <w:rsid w:val="00DF3B5B"/>
    <w:rsid w:val="00DF405D"/>
    <w:rsid w:val="00DF6275"/>
    <w:rsid w:val="00DF76EB"/>
    <w:rsid w:val="00DF7C6D"/>
    <w:rsid w:val="00E0213D"/>
    <w:rsid w:val="00E02B0F"/>
    <w:rsid w:val="00E04FEC"/>
    <w:rsid w:val="00E1004B"/>
    <w:rsid w:val="00E10320"/>
    <w:rsid w:val="00E10780"/>
    <w:rsid w:val="00E10961"/>
    <w:rsid w:val="00E10CB8"/>
    <w:rsid w:val="00E10DA6"/>
    <w:rsid w:val="00E1161A"/>
    <w:rsid w:val="00E143B9"/>
    <w:rsid w:val="00E14647"/>
    <w:rsid w:val="00E15E40"/>
    <w:rsid w:val="00E15F22"/>
    <w:rsid w:val="00E16886"/>
    <w:rsid w:val="00E16CD5"/>
    <w:rsid w:val="00E200AF"/>
    <w:rsid w:val="00E20477"/>
    <w:rsid w:val="00E20C21"/>
    <w:rsid w:val="00E219C8"/>
    <w:rsid w:val="00E23522"/>
    <w:rsid w:val="00E236DD"/>
    <w:rsid w:val="00E2495F"/>
    <w:rsid w:val="00E25FE1"/>
    <w:rsid w:val="00E263F0"/>
    <w:rsid w:val="00E272C2"/>
    <w:rsid w:val="00E27A71"/>
    <w:rsid w:val="00E306EA"/>
    <w:rsid w:val="00E311F2"/>
    <w:rsid w:val="00E31CD0"/>
    <w:rsid w:val="00E31E33"/>
    <w:rsid w:val="00E35ABA"/>
    <w:rsid w:val="00E3662B"/>
    <w:rsid w:val="00E37E5A"/>
    <w:rsid w:val="00E401D2"/>
    <w:rsid w:val="00E420F3"/>
    <w:rsid w:val="00E42E3C"/>
    <w:rsid w:val="00E44FFD"/>
    <w:rsid w:val="00E45332"/>
    <w:rsid w:val="00E5039C"/>
    <w:rsid w:val="00E5218D"/>
    <w:rsid w:val="00E524E7"/>
    <w:rsid w:val="00E54055"/>
    <w:rsid w:val="00E540F8"/>
    <w:rsid w:val="00E54913"/>
    <w:rsid w:val="00E55BB8"/>
    <w:rsid w:val="00E55E4E"/>
    <w:rsid w:val="00E55E73"/>
    <w:rsid w:val="00E56B51"/>
    <w:rsid w:val="00E56CB4"/>
    <w:rsid w:val="00E61386"/>
    <w:rsid w:val="00E6143F"/>
    <w:rsid w:val="00E620F4"/>
    <w:rsid w:val="00E628BB"/>
    <w:rsid w:val="00E62C9D"/>
    <w:rsid w:val="00E64D88"/>
    <w:rsid w:val="00E65284"/>
    <w:rsid w:val="00E65702"/>
    <w:rsid w:val="00E66B21"/>
    <w:rsid w:val="00E7038F"/>
    <w:rsid w:val="00E70C92"/>
    <w:rsid w:val="00E7106F"/>
    <w:rsid w:val="00E72BB1"/>
    <w:rsid w:val="00E72C52"/>
    <w:rsid w:val="00E72F11"/>
    <w:rsid w:val="00E73A4D"/>
    <w:rsid w:val="00E7425D"/>
    <w:rsid w:val="00E74427"/>
    <w:rsid w:val="00E75EDD"/>
    <w:rsid w:val="00E7613C"/>
    <w:rsid w:val="00E76C43"/>
    <w:rsid w:val="00E77C4C"/>
    <w:rsid w:val="00E77FDD"/>
    <w:rsid w:val="00E8388E"/>
    <w:rsid w:val="00E85948"/>
    <w:rsid w:val="00E87735"/>
    <w:rsid w:val="00E9042C"/>
    <w:rsid w:val="00E90A81"/>
    <w:rsid w:val="00E90C79"/>
    <w:rsid w:val="00E912ED"/>
    <w:rsid w:val="00E916CD"/>
    <w:rsid w:val="00E9218C"/>
    <w:rsid w:val="00E9295A"/>
    <w:rsid w:val="00E9488A"/>
    <w:rsid w:val="00E94CAC"/>
    <w:rsid w:val="00E952A0"/>
    <w:rsid w:val="00E9598F"/>
    <w:rsid w:val="00E95C81"/>
    <w:rsid w:val="00E95E2D"/>
    <w:rsid w:val="00E95F24"/>
    <w:rsid w:val="00E96DD1"/>
    <w:rsid w:val="00E96F5F"/>
    <w:rsid w:val="00EA199E"/>
    <w:rsid w:val="00EA3C72"/>
    <w:rsid w:val="00EA47C5"/>
    <w:rsid w:val="00EA7B76"/>
    <w:rsid w:val="00EB26F1"/>
    <w:rsid w:val="00EB2906"/>
    <w:rsid w:val="00EB416C"/>
    <w:rsid w:val="00EB4B14"/>
    <w:rsid w:val="00EB5750"/>
    <w:rsid w:val="00EB5987"/>
    <w:rsid w:val="00EB62FE"/>
    <w:rsid w:val="00EB6344"/>
    <w:rsid w:val="00EB6AAA"/>
    <w:rsid w:val="00EB6D74"/>
    <w:rsid w:val="00EC0E29"/>
    <w:rsid w:val="00EC0E2F"/>
    <w:rsid w:val="00EC3831"/>
    <w:rsid w:val="00EC3E8A"/>
    <w:rsid w:val="00EC4018"/>
    <w:rsid w:val="00EC4C2D"/>
    <w:rsid w:val="00EC4F8A"/>
    <w:rsid w:val="00EC51A5"/>
    <w:rsid w:val="00EC747F"/>
    <w:rsid w:val="00EC7FC2"/>
    <w:rsid w:val="00ED0068"/>
    <w:rsid w:val="00ED3FE9"/>
    <w:rsid w:val="00ED430E"/>
    <w:rsid w:val="00ED4C76"/>
    <w:rsid w:val="00ED5AEA"/>
    <w:rsid w:val="00ED6C3E"/>
    <w:rsid w:val="00EE0AA7"/>
    <w:rsid w:val="00EE1B97"/>
    <w:rsid w:val="00EE3B18"/>
    <w:rsid w:val="00EE47B8"/>
    <w:rsid w:val="00EE4EC8"/>
    <w:rsid w:val="00EE62F5"/>
    <w:rsid w:val="00EF1463"/>
    <w:rsid w:val="00EF2C48"/>
    <w:rsid w:val="00EF327A"/>
    <w:rsid w:val="00EF3550"/>
    <w:rsid w:val="00EF3B7E"/>
    <w:rsid w:val="00EF4031"/>
    <w:rsid w:val="00EF44AB"/>
    <w:rsid w:val="00EF44B0"/>
    <w:rsid w:val="00EF48BD"/>
    <w:rsid w:val="00EF5216"/>
    <w:rsid w:val="00EF58C9"/>
    <w:rsid w:val="00EF5A67"/>
    <w:rsid w:val="00EF5B80"/>
    <w:rsid w:val="00EF5C44"/>
    <w:rsid w:val="00EF5F3D"/>
    <w:rsid w:val="00EF7421"/>
    <w:rsid w:val="00EF750F"/>
    <w:rsid w:val="00EF7523"/>
    <w:rsid w:val="00EF7804"/>
    <w:rsid w:val="00EF7AC3"/>
    <w:rsid w:val="00EF7C2C"/>
    <w:rsid w:val="00F00145"/>
    <w:rsid w:val="00F0581A"/>
    <w:rsid w:val="00F06B34"/>
    <w:rsid w:val="00F07C10"/>
    <w:rsid w:val="00F07E83"/>
    <w:rsid w:val="00F10EC0"/>
    <w:rsid w:val="00F12E7A"/>
    <w:rsid w:val="00F138D0"/>
    <w:rsid w:val="00F14A8C"/>
    <w:rsid w:val="00F15094"/>
    <w:rsid w:val="00F1521E"/>
    <w:rsid w:val="00F15467"/>
    <w:rsid w:val="00F16C58"/>
    <w:rsid w:val="00F177FC"/>
    <w:rsid w:val="00F17C48"/>
    <w:rsid w:val="00F2059D"/>
    <w:rsid w:val="00F21166"/>
    <w:rsid w:val="00F215A4"/>
    <w:rsid w:val="00F21AF0"/>
    <w:rsid w:val="00F239F8"/>
    <w:rsid w:val="00F23E23"/>
    <w:rsid w:val="00F24602"/>
    <w:rsid w:val="00F26307"/>
    <w:rsid w:val="00F26652"/>
    <w:rsid w:val="00F273F6"/>
    <w:rsid w:val="00F27763"/>
    <w:rsid w:val="00F3105C"/>
    <w:rsid w:val="00F31639"/>
    <w:rsid w:val="00F31F75"/>
    <w:rsid w:val="00F33010"/>
    <w:rsid w:val="00F33843"/>
    <w:rsid w:val="00F33874"/>
    <w:rsid w:val="00F33EE0"/>
    <w:rsid w:val="00F34232"/>
    <w:rsid w:val="00F353A6"/>
    <w:rsid w:val="00F42B4F"/>
    <w:rsid w:val="00F43C57"/>
    <w:rsid w:val="00F44A8E"/>
    <w:rsid w:val="00F45A38"/>
    <w:rsid w:val="00F474E0"/>
    <w:rsid w:val="00F5101A"/>
    <w:rsid w:val="00F51391"/>
    <w:rsid w:val="00F5270A"/>
    <w:rsid w:val="00F53FBF"/>
    <w:rsid w:val="00F54DCD"/>
    <w:rsid w:val="00F56FD1"/>
    <w:rsid w:val="00F57E16"/>
    <w:rsid w:val="00F60084"/>
    <w:rsid w:val="00F6017C"/>
    <w:rsid w:val="00F60DD4"/>
    <w:rsid w:val="00F60E55"/>
    <w:rsid w:val="00F637D6"/>
    <w:rsid w:val="00F63FDF"/>
    <w:rsid w:val="00F644C3"/>
    <w:rsid w:val="00F658BA"/>
    <w:rsid w:val="00F7048F"/>
    <w:rsid w:val="00F70D0E"/>
    <w:rsid w:val="00F72523"/>
    <w:rsid w:val="00F72C1A"/>
    <w:rsid w:val="00F7327F"/>
    <w:rsid w:val="00F7367F"/>
    <w:rsid w:val="00F73787"/>
    <w:rsid w:val="00F739A9"/>
    <w:rsid w:val="00F73ACC"/>
    <w:rsid w:val="00F74673"/>
    <w:rsid w:val="00F7489E"/>
    <w:rsid w:val="00F74E26"/>
    <w:rsid w:val="00F75BE5"/>
    <w:rsid w:val="00F77A1A"/>
    <w:rsid w:val="00F80D78"/>
    <w:rsid w:val="00F8506D"/>
    <w:rsid w:val="00F8556F"/>
    <w:rsid w:val="00F85FA8"/>
    <w:rsid w:val="00F8657F"/>
    <w:rsid w:val="00F86815"/>
    <w:rsid w:val="00F86BA5"/>
    <w:rsid w:val="00F8788F"/>
    <w:rsid w:val="00F87A02"/>
    <w:rsid w:val="00F92EA8"/>
    <w:rsid w:val="00F93369"/>
    <w:rsid w:val="00F94CFB"/>
    <w:rsid w:val="00F95A03"/>
    <w:rsid w:val="00F9640D"/>
    <w:rsid w:val="00F9746C"/>
    <w:rsid w:val="00F9756F"/>
    <w:rsid w:val="00FA01B1"/>
    <w:rsid w:val="00FA1B99"/>
    <w:rsid w:val="00FA1BBA"/>
    <w:rsid w:val="00FA39D5"/>
    <w:rsid w:val="00FA42AD"/>
    <w:rsid w:val="00FA5DF9"/>
    <w:rsid w:val="00FA6002"/>
    <w:rsid w:val="00FA60E6"/>
    <w:rsid w:val="00FA6989"/>
    <w:rsid w:val="00FA6A61"/>
    <w:rsid w:val="00FA79C0"/>
    <w:rsid w:val="00FA7B9C"/>
    <w:rsid w:val="00FB11BA"/>
    <w:rsid w:val="00FB2D74"/>
    <w:rsid w:val="00FB40CB"/>
    <w:rsid w:val="00FB45D0"/>
    <w:rsid w:val="00FB7246"/>
    <w:rsid w:val="00FC1508"/>
    <w:rsid w:val="00FC1A14"/>
    <w:rsid w:val="00FC1A5A"/>
    <w:rsid w:val="00FC303D"/>
    <w:rsid w:val="00FC344A"/>
    <w:rsid w:val="00FC345C"/>
    <w:rsid w:val="00FC3F07"/>
    <w:rsid w:val="00FC5921"/>
    <w:rsid w:val="00FC7273"/>
    <w:rsid w:val="00FC72E9"/>
    <w:rsid w:val="00FC7638"/>
    <w:rsid w:val="00FD098D"/>
    <w:rsid w:val="00FD1540"/>
    <w:rsid w:val="00FD2D1F"/>
    <w:rsid w:val="00FD38CD"/>
    <w:rsid w:val="00FD3A31"/>
    <w:rsid w:val="00FD43ED"/>
    <w:rsid w:val="00FD4746"/>
    <w:rsid w:val="00FD611B"/>
    <w:rsid w:val="00FD70F0"/>
    <w:rsid w:val="00FD7857"/>
    <w:rsid w:val="00FE2417"/>
    <w:rsid w:val="00FE2F50"/>
    <w:rsid w:val="00FE3DB8"/>
    <w:rsid w:val="00FE423B"/>
    <w:rsid w:val="00FE46B3"/>
    <w:rsid w:val="00FE48FC"/>
    <w:rsid w:val="00FE565F"/>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FAF0BC"/>
  <w15:docId w15:val="{D445A1EF-C30B-4FF5-BC78-80ADD2C2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39"/>
    <w:rsid w:val="0069725E"/>
    <w:pPr>
      <w:tabs>
        <w:tab w:val="right" w:leader="dot" w:pos="9350"/>
      </w:tabs>
      <w:spacing w:before="240" w:after="100"/>
      <w:ind w:left="220"/>
      <w:jc w:val="both"/>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39"/>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 w:type="paragraph" w:styleId="TOCHeading">
    <w:name w:val="TOC Heading"/>
    <w:basedOn w:val="Heading1"/>
    <w:next w:val="Normal"/>
    <w:uiPriority w:val="39"/>
    <w:unhideWhenUsed/>
    <w:qFormat/>
    <w:rsid w:val="001A2EB4"/>
    <w:pPr>
      <w:spacing w:before="24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locked/>
    <w:rsid w:val="00B57C7B"/>
    <w:pPr>
      <w:spacing w:after="100" w:line="259" w:lineRule="auto"/>
      <w:ind w:left="440"/>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768437">
      <w:bodyDiv w:val="1"/>
      <w:marLeft w:val="0"/>
      <w:marRight w:val="0"/>
      <w:marTop w:val="0"/>
      <w:marBottom w:val="0"/>
      <w:divBdr>
        <w:top w:val="none" w:sz="0" w:space="0" w:color="auto"/>
        <w:left w:val="none" w:sz="0" w:space="0" w:color="auto"/>
        <w:bottom w:val="none" w:sz="0" w:space="0" w:color="auto"/>
        <w:right w:val="none" w:sz="0" w:space="0" w:color="auto"/>
      </w:divBdr>
    </w:div>
    <w:div w:id="211888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harlottenc.gov/"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E4A7EB7E530F4D9979BAB19197552B" ma:contentTypeVersion="12" ma:contentTypeDescription="Create a new document." ma:contentTypeScope="" ma:versionID="5c5d01cb92e15f075eef08649c820171">
  <xsd:schema xmlns:xsd="http://www.w3.org/2001/XMLSchema" xmlns:xs="http://www.w3.org/2001/XMLSchema" xmlns:p="http://schemas.microsoft.com/office/2006/metadata/properties" xmlns:ns2="d169dc9e-39e2-4917-805c-334a06a3bf74" xmlns:ns3="855086ba-3b13-493d-8b6e-1fdaf49bf32a" targetNamespace="http://schemas.microsoft.com/office/2006/metadata/properties" ma:root="true" ma:fieldsID="e64b8d6acc47320da4668507adb1a191" ns2:_="" ns3:_="">
    <xsd:import namespace="d169dc9e-39e2-4917-805c-334a06a3bf74"/>
    <xsd:import namespace="855086ba-3b13-493d-8b6e-1fdaf49bf32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9dc9e-39e2-4917-805c-334a06a3bf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ad42d6-844d-4807-9039-ba12cc23464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5086ba-3b13-493d-8b6e-1fdaf49bf32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169dc9e-39e2-4917-805c-334a06a3bf74">
      <Terms xmlns="http://schemas.microsoft.com/office/infopath/2007/PartnerControls"/>
    </lcf76f155ced4ddcb4097134ff3c332f>
  </documentManagement>
</p:properties>
</file>

<file path=customXml/item4.xml><?xml version="1.0" encoding="utf-8"?>
<ns30: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E4538E76-B285-4A57-B576-43BD37BF60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9dc9e-39e2-4917-805c-334a06a3bf74"/>
    <ds:schemaRef ds:uri="855086ba-3b13-493d-8b6e-1fdaf49bf3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6E06C3-F148-43CE-9CDD-35DC858D1509}">
  <ds:schemaRefs>
    <ds:schemaRef ds:uri="http://schemas.microsoft.com/sharepoint/v3/contenttype/forms"/>
  </ds:schemaRefs>
</ds:datastoreItem>
</file>

<file path=customXml/itemProps3.xml><?xml version="1.0" encoding="utf-8"?>
<ds:datastoreItem xmlns:ds="http://schemas.openxmlformats.org/officeDocument/2006/customXml" ds:itemID="{25CD793D-1E07-473A-B6D8-489C5A593AAF}">
  <ds:schemaRefs>
    <ds:schemaRef ds:uri="http://schemas.microsoft.com/office/2006/metadata/properties"/>
    <ds:schemaRef ds:uri="http://schemas.microsoft.com/office/infopath/2007/PartnerControls"/>
    <ds:schemaRef ds:uri="d169dc9e-39e2-4917-805c-334a06a3bf74"/>
  </ds:schemaRefs>
</ds:datastoreItem>
</file>

<file path=customXml/itemProps4.xml><?xml version="1.0" encoding="utf-8"?>
<ds:datastoreItem xmlns:ds="http://schemas.openxmlformats.org/officeDocument/2006/customXml" ds:itemID="{4C4B729B-F9CB-4C3D-9342-358532223FD2}">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Metadata/LabelInfo.xml><?xml version="1.0" encoding="utf-8"?>
<clbl:labelList xmlns:clbl="http://schemas.microsoft.com/office/2020/mipLabelMetadata">
  <clbl:label id="{3392a0ee-6ccb-49c5-94b5-f5e6d8a665d6}" enabled="0" method="" siteId="{3392a0ee-6ccb-49c5-94b5-f5e6d8a665d6}" removed="1"/>
</clbl:labelList>
</file>

<file path=docProps/app.xml><?xml version="1.0" encoding="utf-8"?>
<Properties xmlns="http://schemas.openxmlformats.org/officeDocument/2006/extended-properties" xmlns:vt="http://schemas.openxmlformats.org/officeDocument/2006/docPropsVTypes">
  <Template>Normal</Template>
  <TotalTime>44</TotalTime>
  <Pages>53</Pages>
  <Words>11401</Words>
  <Characters>64988</Characters>
  <Application>Microsoft Office Word</Application>
  <DocSecurity>2</DocSecurity>
  <Lines>541</Lines>
  <Paragraphs>152</Paragraphs>
  <ScaleCrop>false</ScaleCrop>
  <HeadingPairs>
    <vt:vector size="2" baseType="variant">
      <vt:variant>
        <vt:lpstr>Title</vt:lpstr>
      </vt:variant>
      <vt:variant>
        <vt:i4>1</vt:i4>
      </vt:variant>
    </vt:vector>
  </HeadingPairs>
  <TitlesOfParts>
    <vt:vector size="1" baseType="lpstr">
      <vt:lpstr>Draft Annual Action Plan</vt:lpstr>
    </vt:vector>
  </TitlesOfParts>
  <Company>Microsoft</Company>
  <LinksUpToDate>false</LinksUpToDate>
  <CharactersWithSpaces>76237</CharactersWithSpaces>
  <SharedDoc>false</SharedDoc>
  <HLinks>
    <vt:vector size="6" baseType="variant">
      <vt:variant>
        <vt:i4>2490494</vt:i4>
      </vt:variant>
      <vt:variant>
        <vt:i4>0</vt:i4>
      </vt:variant>
      <vt:variant>
        <vt:i4>0</vt:i4>
      </vt:variant>
      <vt:variant>
        <vt:i4>5</vt:i4>
      </vt:variant>
      <vt:variant>
        <vt:lpwstr>http://www.charlottenc.gov/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Annual Action Plan</dc:title>
  <dc:subject/>
  <dc:creator>Housing &amp; Neighborhood Services - City of Charlotte</dc:creator>
  <cp:keywords/>
  <dc:description/>
  <cp:lastModifiedBy>Thompson, Harold</cp:lastModifiedBy>
  <cp:revision>3</cp:revision>
  <cp:lastPrinted>2026-04-10T11:39:00Z</cp:lastPrinted>
  <dcterms:created xsi:type="dcterms:W3CDTF">2026-04-10T12:30:00Z</dcterms:created>
  <dcterms:modified xsi:type="dcterms:W3CDTF">2026-04-10T12:33:00Z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0x01010004E4A7EB7E530F4D9979BAB19197552B</vt:lpwstr>
  </property>
  <property fmtid="{D5CDD505-2E9C-101B-9397-08002B2CF9AE}" pid="3" name="MediaServiceImageTags">
    <vt:lpwstr/>
  </property>
</Properties>
</file>